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sz w:val="26"/>
          <w:szCs w:val="26"/>
        </w:rPr>
      </w:pPr>
      <w:r w:rsidDel="00000000" w:rsidR="00000000" w:rsidRPr="00000000">
        <w:rPr>
          <w:b w:val="1"/>
          <w:sz w:val="26"/>
          <w:szCs w:val="26"/>
          <w:rtl w:val="0"/>
        </w:rPr>
        <w:t xml:space="preserve">Join our new steering group!</w:t>
      </w:r>
    </w:p>
    <w:p w:rsidR="00000000" w:rsidDel="00000000" w:rsidP="00000000" w:rsidRDefault="00000000" w:rsidRPr="00000000" w14:paraId="00000002">
      <w:pPr>
        <w:spacing w:after="200" w:before="240" w:lineRule="auto"/>
        <w:rPr>
          <w:sz w:val="26"/>
          <w:szCs w:val="26"/>
        </w:rPr>
      </w:pPr>
      <w:r w:rsidDel="00000000" w:rsidR="00000000" w:rsidRPr="00000000">
        <w:rPr>
          <w:sz w:val="26"/>
          <w:szCs w:val="26"/>
          <w:rtl w:val="0"/>
        </w:rPr>
        <w:t xml:space="preserve">Would you like to help shape the future of Sisters of Frida? We are looking to work with disabled women &amp; non-binary people in a paid capacity to help reshape the way we operate. We are interested in hearing from those with wide-ranging skills and experiences, including on fundraising, strategic planning and organisational development. </w:t>
      </w:r>
    </w:p>
    <w:p w:rsidR="00000000" w:rsidDel="00000000" w:rsidP="00000000" w:rsidRDefault="00000000" w:rsidRPr="00000000" w14:paraId="00000003">
      <w:pPr>
        <w:spacing w:after="240" w:before="240" w:lineRule="auto"/>
        <w:rPr>
          <w:sz w:val="26"/>
          <w:szCs w:val="26"/>
        </w:rPr>
      </w:pPr>
      <w:r w:rsidDel="00000000" w:rsidR="00000000" w:rsidRPr="00000000">
        <w:rPr>
          <w:sz w:val="26"/>
          <w:szCs w:val="26"/>
          <w:rtl w:val="0"/>
        </w:rPr>
        <w:t xml:space="preserve">Sisters of Frida CIC is a unique and experimental collective of disabled women and non-binary people. We strive towards developing new ways of sharing experiences, fostering mutual support and sustaining different networks in disabled-led and feminist communities. We are at a pivotal moment in our organisation. We want to ensure that we can best support and engage disabled women and non-binary people in our community. To do so, we are recruiting a steering group with a broad set of skills to help direct our work.</w:t>
      </w:r>
    </w:p>
    <w:p w:rsidR="00000000" w:rsidDel="00000000" w:rsidP="00000000" w:rsidRDefault="00000000" w:rsidRPr="00000000" w14:paraId="00000004">
      <w:pPr>
        <w:spacing w:after="240" w:before="240" w:lineRule="auto"/>
        <w:rPr>
          <w:b w:val="1"/>
          <w:sz w:val="26"/>
          <w:szCs w:val="26"/>
        </w:rPr>
      </w:pPr>
      <w:r w:rsidDel="00000000" w:rsidR="00000000" w:rsidRPr="00000000">
        <w:rPr>
          <w:b w:val="1"/>
          <w:sz w:val="26"/>
          <w:szCs w:val="26"/>
          <w:rtl w:val="0"/>
        </w:rPr>
        <w:t xml:space="preserve">Who can apply?</w:t>
      </w:r>
    </w:p>
    <w:p w:rsidR="00000000" w:rsidDel="00000000" w:rsidP="00000000" w:rsidRDefault="00000000" w:rsidRPr="00000000" w14:paraId="00000005">
      <w:pPr>
        <w:spacing w:after="240" w:before="240" w:lineRule="auto"/>
        <w:rPr>
          <w:sz w:val="26"/>
          <w:szCs w:val="26"/>
        </w:rPr>
      </w:pPr>
      <w:r w:rsidDel="00000000" w:rsidR="00000000" w:rsidRPr="00000000">
        <w:rPr>
          <w:sz w:val="26"/>
          <w:szCs w:val="26"/>
          <w:rtl w:val="0"/>
        </w:rPr>
        <w:t xml:space="preserve">We are looking to recruit up to </w:t>
      </w:r>
      <w:r w:rsidDel="00000000" w:rsidR="00000000" w:rsidRPr="00000000">
        <w:rPr>
          <w:b w:val="1"/>
          <w:sz w:val="26"/>
          <w:szCs w:val="26"/>
          <w:rtl w:val="0"/>
        </w:rPr>
        <w:t xml:space="preserve">8 steering group members</w:t>
      </w:r>
      <w:r w:rsidDel="00000000" w:rsidR="00000000" w:rsidRPr="00000000">
        <w:rPr>
          <w:sz w:val="26"/>
          <w:szCs w:val="26"/>
          <w:rtl w:val="0"/>
        </w:rPr>
        <w:t xml:space="preserve">. </w:t>
      </w:r>
    </w:p>
    <w:p w:rsidR="00000000" w:rsidDel="00000000" w:rsidP="00000000" w:rsidRDefault="00000000" w:rsidRPr="00000000" w14:paraId="00000006">
      <w:pPr>
        <w:rPr>
          <w:sz w:val="26"/>
          <w:szCs w:val="26"/>
        </w:rPr>
      </w:pPr>
      <w:r w:rsidDel="00000000" w:rsidR="00000000" w:rsidRPr="00000000">
        <w:rPr>
          <w:sz w:val="26"/>
          <w:szCs w:val="26"/>
          <w:rtl w:val="0"/>
        </w:rPr>
        <w:t xml:space="preserve">We welcome applications from: </w:t>
      </w:r>
    </w:p>
    <w:p w:rsidR="00000000" w:rsidDel="00000000" w:rsidP="00000000" w:rsidRDefault="00000000" w:rsidRPr="00000000" w14:paraId="00000007">
      <w:pPr>
        <w:numPr>
          <w:ilvl w:val="0"/>
          <w:numId w:val="1"/>
        </w:numPr>
        <w:ind w:left="720" w:hanging="360"/>
        <w:rPr>
          <w:sz w:val="26"/>
          <w:szCs w:val="26"/>
        </w:rPr>
      </w:pPr>
      <w:r w:rsidDel="00000000" w:rsidR="00000000" w:rsidRPr="00000000">
        <w:rPr>
          <w:sz w:val="26"/>
          <w:szCs w:val="26"/>
          <w:rtl w:val="0"/>
        </w:rPr>
        <w:t xml:space="preserve">disabled women &amp; non-binary people;</w:t>
      </w:r>
    </w:p>
    <w:p w:rsidR="00000000" w:rsidDel="00000000" w:rsidP="00000000" w:rsidRDefault="00000000" w:rsidRPr="00000000" w14:paraId="00000008">
      <w:pPr>
        <w:numPr>
          <w:ilvl w:val="0"/>
          <w:numId w:val="1"/>
        </w:numPr>
        <w:ind w:left="720" w:hanging="360"/>
        <w:rPr>
          <w:sz w:val="26"/>
          <w:szCs w:val="26"/>
        </w:rPr>
      </w:pPr>
      <w:r w:rsidDel="00000000" w:rsidR="00000000" w:rsidRPr="00000000">
        <w:rPr>
          <w:sz w:val="26"/>
          <w:szCs w:val="26"/>
          <w:rtl w:val="0"/>
        </w:rPr>
        <w:t xml:space="preserve">multiply marginalised women/non-binary people such as disabled refugees &amp; migrants, </w:t>
      </w:r>
    </w:p>
    <w:p w:rsidR="00000000" w:rsidDel="00000000" w:rsidP="00000000" w:rsidRDefault="00000000" w:rsidRPr="00000000" w14:paraId="00000009">
      <w:pPr>
        <w:numPr>
          <w:ilvl w:val="0"/>
          <w:numId w:val="1"/>
        </w:numPr>
        <w:ind w:left="720" w:hanging="360"/>
        <w:rPr>
          <w:sz w:val="26"/>
          <w:szCs w:val="26"/>
        </w:rPr>
      </w:pPr>
      <w:r w:rsidDel="00000000" w:rsidR="00000000" w:rsidRPr="00000000">
        <w:rPr>
          <w:sz w:val="26"/>
          <w:szCs w:val="26"/>
          <w:rtl w:val="0"/>
        </w:rPr>
        <w:t xml:space="preserve">those who experience/d institutionalisation, </w:t>
      </w:r>
    </w:p>
    <w:p w:rsidR="00000000" w:rsidDel="00000000" w:rsidP="00000000" w:rsidRDefault="00000000" w:rsidRPr="00000000" w14:paraId="0000000A">
      <w:pPr>
        <w:numPr>
          <w:ilvl w:val="0"/>
          <w:numId w:val="1"/>
        </w:numPr>
        <w:ind w:left="720" w:hanging="360"/>
        <w:rPr>
          <w:sz w:val="26"/>
          <w:szCs w:val="26"/>
        </w:rPr>
      </w:pPr>
      <w:r w:rsidDel="00000000" w:rsidR="00000000" w:rsidRPr="00000000">
        <w:rPr>
          <w:sz w:val="26"/>
          <w:szCs w:val="26"/>
          <w:rtl w:val="0"/>
        </w:rPr>
        <w:t xml:space="preserve">those who are working class/on benefits/low income, </w:t>
      </w:r>
    </w:p>
    <w:p w:rsidR="00000000" w:rsidDel="00000000" w:rsidP="00000000" w:rsidRDefault="00000000" w:rsidRPr="00000000" w14:paraId="0000000B">
      <w:pPr>
        <w:numPr>
          <w:ilvl w:val="0"/>
          <w:numId w:val="1"/>
        </w:numPr>
        <w:ind w:left="720" w:hanging="360"/>
        <w:rPr>
          <w:sz w:val="26"/>
          <w:szCs w:val="26"/>
        </w:rPr>
      </w:pPr>
      <w:r w:rsidDel="00000000" w:rsidR="00000000" w:rsidRPr="00000000">
        <w:rPr>
          <w:sz w:val="26"/>
          <w:szCs w:val="26"/>
          <w:rtl w:val="0"/>
        </w:rPr>
        <w:t xml:space="preserve">queer disabled folks </w:t>
      </w:r>
    </w:p>
    <w:p w:rsidR="00000000" w:rsidDel="00000000" w:rsidP="00000000" w:rsidRDefault="00000000" w:rsidRPr="00000000" w14:paraId="0000000C">
      <w:pPr>
        <w:numPr>
          <w:ilvl w:val="0"/>
          <w:numId w:val="1"/>
        </w:numPr>
        <w:ind w:left="720" w:hanging="360"/>
        <w:rPr>
          <w:sz w:val="26"/>
          <w:szCs w:val="26"/>
        </w:rPr>
      </w:pPr>
      <w:r w:rsidDel="00000000" w:rsidR="00000000" w:rsidRPr="00000000">
        <w:rPr>
          <w:sz w:val="26"/>
          <w:szCs w:val="26"/>
          <w:rtl w:val="0"/>
        </w:rPr>
        <w:t xml:space="preserve">and those who are learning disabled.</w:t>
      </w:r>
    </w:p>
    <w:p w:rsidR="00000000" w:rsidDel="00000000" w:rsidP="00000000" w:rsidRDefault="00000000" w:rsidRPr="00000000" w14:paraId="0000000D">
      <w:pPr>
        <w:rPr>
          <w:sz w:val="26"/>
          <w:szCs w:val="26"/>
        </w:rPr>
      </w:pPr>
      <w:r w:rsidDel="00000000" w:rsidR="00000000" w:rsidRPr="00000000">
        <w:rPr>
          <w:rtl w:val="0"/>
        </w:rPr>
      </w:r>
    </w:p>
    <w:p w:rsidR="00000000" w:rsidDel="00000000" w:rsidP="00000000" w:rsidRDefault="00000000" w:rsidRPr="00000000" w14:paraId="0000000E">
      <w:pPr>
        <w:rPr>
          <w:sz w:val="26"/>
          <w:szCs w:val="26"/>
        </w:rPr>
      </w:pPr>
      <w:r w:rsidDel="00000000" w:rsidR="00000000" w:rsidRPr="00000000">
        <w:rPr>
          <w:sz w:val="26"/>
          <w:szCs w:val="26"/>
          <w:rtl w:val="0"/>
        </w:rPr>
        <w:t xml:space="preserve">We would like up to 60% of the steering group to be inclusive of women and non-binary Black &amp; People of Colour. We’re currently based in London and welcome applications from outside of London. Events and meetings will primarily take place in London (or hybrid). </w:t>
      </w:r>
    </w:p>
    <w:p w:rsidR="00000000" w:rsidDel="00000000" w:rsidP="00000000" w:rsidRDefault="00000000" w:rsidRPr="00000000" w14:paraId="0000000F">
      <w:pPr>
        <w:spacing w:after="240" w:before="240" w:lineRule="auto"/>
        <w:rPr>
          <w:b w:val="1"/>
          <w:sz w:val="26"/>
          <w:szCs w:val="26"/>
        </w:rPr>
      </w:pPr>
      <w:r w:rsidDel="00000000" w:rsidR="00000000" w:rsidRPr="00000000">
        <w:rPr>
          <w:b w:val="1"/>
          <w:sz w:val="26"/>
          <w:szCs w:val="26"/>
          <w:rtl w:val="0"/>
        </w:rPr>
        <w:t xml:space="preserve">How to apply?</w:t>
      </w:r>
    </w:p>
    <w:p w:rsidR="00000000" w:rsidDel="00000000" w:rsidP="00000000" w:rsidRDefault="00000000" w:rsidRPr="00000000" w14:paraId="00000010">
      <w:pPr>
        <w:spacing w:after="240" w:before="240" w:lineRule="auto"/>
        <w:rPr>
          <w:sz w:val="26"/>
          <w:szCs w:val="26"/>
        </w:rPr>
      </w:pPr>
      <w:r w:rsidDel="00000000" w:rsidR="00000000" w:rsidRPr="00000000">
        <w:rPr>
          <w:sz w:val="26"/>
          <w:szCs w:val="26"/>
          <w:rtl w:val="0"/>
        </w:rPr>
        <w:t xml:space="preserve">Before applying, </w:t>
      </w:r>
      <w:r w:rsidDel="00000000" w:rsidR="00000000" w:rsidRPr="00000000">
        <w:rPr>
          <w:b w:val="1"/>
          <w:sz w:val="26"/>
          <w:szCs w:val="26"/>
          <w:rtl w:val="0"/>
        </w:rPr>
        <w:t xml:space="preserve">please read our background document</w:t>
      </w:r>
      <w:r w:rsidDel="00000000" w:rsidR="00000000" w:rsidRPr="00000000">
        <w:rPr>
          <w:sz w:val="26"/>
          <w:szCs w:val="26"/>
          <w:rtl w:val="0"/>
        </w:rPr>
        <w:t xml:space="preserve">. </w:t>
      </w:r>
    </w:p>
    <w:p w:rsidR="00000000" w:rsidDel="00000000" w:rsidP="00000000" w:rsidRDefault="00000000" w:rsidRPr="00000000" w14:paraId="00000011">
      <w:pPr>
        <w:spacing w:after="240" w:before="240" w:lineRule="auto"/>
        <w:rPr>
          <w:sz w:val="26"/>
          <w:szCs w:val="26"/>
        </w:rPr>
      </w:pPr>
      <w:r w:rsidDel="00000000" w:rsidR="00000000" w:rsidRPr="00000000">
        <w:rPr>
          <w:sz w:val="26"/>
          <w:szCs w:val="26"/>
          <w:rtl w:val="0"/>
        </w:rPr>
        <w:t xml:space="preserve">To apply, please send us a list of experiences (formal or informal, no more than 2 pages) that relate to the above. Please also answer the 4 questions listed in the Application Information document (150 words per question). </w:t>
      </w:r>
    </w:p>
    <w:p w:rsidR="00000000" w:rsidDel="00000000" w:rsidP="00000000" w:rsidRDefault="00000000" w:rsidRPr="00000000" w14:paraId="00000012">
      <w:pPr>
        <w:spacing w:after="240" w:before="240" w:lineRule="auto"/>
        <w:rPr>
          <w:sz w:val="26"/>
          <w:szCs w:val="26"/>
        </w:rPr>
      </w:pPr>
      <w:r w:rsidDel="00000000" w:rsidR="00000000" w:rsidRPr="00000000">
        <w:rPr>
          <w:sz w:val="26"/>
          <w:szCs w:val="26"/>
          <w:rtl w:val="0"/>
        </w:rPr>
        <w:t xml:space="preserve">Please submit your application to </w:t>
      </w:r>
      <w:r w:rsidDel="00000000" w:rsidR="00000000" w:rsidRPr="00000000">
        <w:rPr>
          <w:color w:val="1155cc"/>
          <w:sz w:val="26"/>
          <w:szCs w:val="26"/>
          <w:rtl w:val="0"/>
        </w:rPr>
        <w:t xml:space="preserve">sisofrida@gmail.com</w:t>
      </w:r>
      <w:r w:rsidDel="00000000" w:rsidR="00000000" w:rsidRPr="00000000">
        <w:rPr>
          <w:sz w:val="26"/>
          <w:szCs w:val="26"/>
          <w:rtl w:val="0"/>
        </w:rPr>
        <w:t xml:space="preserve"> in the subject line: ‘Steering Group Application’.</w:t>
      </w:r>
    </w:p>
    <w:p w:rsidR="00000000" w:rsidDel="00000000" w:rsidP="00000000" w:rsidRDefault="00000000" w:rsidRPr="00000000" w14:paraId="00000013">
      <w:pPr>
        <w:spacing w:after="240" w:before="240" w:lineRule="auto"/>
        <w:rPr>
          <w:sz w:val="26"/>
          <w:szCs w:val="26"/>
        </w:rPr>
      </w:pPr>
      <w:r w:rsidDel="00000000" w:rsidR="00000000" w:rsidRPr="00000000">
        <w:rPr>
          <w:sz w:val="26"/>
          <w:szCs w:val="26"/>
          <w:rtl w:val="0"/>
        </w:rPr>
        <w:t xml:space="preserve">You can also apply via audio (MP3, no longer than 10 minutes), BSL video (no longer than 15 minutes) and in Easy Read. If you’d like to make an application through a meeting, please email us </w:t>
      </w:r>
      <w:r w:rsidDel="00000000" w:rsidR="00000000" w:rsidRPr="00000000">
        <w:rPr>
          <w:color w:val="1155cc"/>
          <w:sz w:val="26"/>
          <w:szCs w:val="26"/>
          <w:rtl w:val="0"/>
        </w:rPr>
        <w:t xml:space="preserve">sisofrida@gmail.com</w:t>
      </w:r>
      <w:r w:rsidDel="00000000" w:rsidR="00000000" w:rsidRPr="00000000">
        <w:rPr>
          <w:sz w:val="26"/>
          <w:szCs w:val="26"/>
          <w:rtl w:val="0"/>
        </w:rPr>
        <w:t xml:space="preserve"> in the subject line ‘Steering Group Application’.</w:t>
      </w:r>
    </w:p>
    <w:p w:rsidR="00000000" w:rsidDel="00000000" w:rsidP="00000000" w:rsidRDefault="00000000" w:rsidRPr="00000000" w14:paraId="00000014">
      <w:pPr>
        <w:spacing w:after="240" w:before="240" w:lineRule="auto"/>
        <w:jc w:val="center"/>
        <w:rPr>
          <w:b w:val="1"/>
          <w:sz w:val="26"/>
          <w:szCs w:val="26"/>
        </w:rPr>
      </w:pPr>
      <w:r w:rsidDel="00000000" w:rsidR="00000000" w:rsidRPr="00000000">
        <w:rPr>
          <w:b w:val="1"/>
          <w:sz w:val="26"/>
          <w:szCs w:val="26"/>
          <w:rtl w:val="0"/>
        </w:rPr>
        <w:t xml:space="preserve">Application Deadline: </w:t>
      </w:r>
    </w:p>
    <w:p w:rsidR="00000000" w:rsidDel="00000000" w:rsidP="00000000" w:rsidRDefault="00000000" w:rsidRPr="00000000" w14:paraId="00000015">
      <w:pPr>
        <w:spacing w:after="240" w:before="240" w:lineRule="auto"/>
        <w:jc w:val="center"/>
        <w:rPr>
          <w:b w:val="1"/>
          <w:sz w:val="26"/>
          <w:szCs w:val="26"/>
        </w:rPr>
      </w:pPr>
      <w:r w:rsidDel="00000000" w:rsidR="00000000" w:rsidRPr="00000000">
        <w:rPr>
          <w:b w:val="1"/>
          <w:sz w:val="26"/>
          <w:szCs w:val="26"/>
          <w:rtl w:val="0"/>
        </w:rPr>
        <w:t xml:space="preserve">11th February 2024 5pm </w:t>
      </w:r>
    </w:p>
    <w:p w:rsidR="00000000" w:rsidDel="00000000" w:rsidP="00000000" w:rsidRDefault="00000000" w:rsidRPr="00000000" w14:paraId="00000016">
      <w:pPr>
        <w:spacing w:after="240" w:before="240" w:lineRule="auto"/>
        <w:jc w:val="center"/>
        <w:rPr>
          <w:b w:val="1"/>
          <w:color w:val="1155cc"/>
          <w:sz w:val="26"/>
          <w:szCs w:val="26"/>
        </w:rPr>
      </w:pPr>
      <w:r w:rsidDel="00000000" w:rsidR="00000000" w:rsidRPr="00000000">
        <w:rPr>
          <w:b w:val="1"/>
          <w:sz w:val="26"/>
          <w:szCs w:val="26"/>
          <w:rtl w:val="0"/>
        </w:rPr>
        <w:t xml:space="preserve">For any questions or access queries please email </w:t>
      </w:r>
      <w:r w:rsidDel="00000000" w:rsidR="00000000" w:rsidRPr="00000000">
        <w:rPr>
          <w:b w:val="1"/>
          <w:color w:val="1155cc"/>
          <w:sz w:val="26"/>
          <w:szCs w:val="26"/>
          <w:rtl w:val="0"/>
        </w:rPr>
        <w:t xml:space="preserve">sisofrida@gmail.com</w:t>
      </w:r>
    </w:p>
    <w:p w:rsidR="00000000" w:rsidDel="00000000" w:rsidP="00000000" w:rsidRDefault="00000000" w:rsidRPr="00000000" w14:paraId="00000017">
      <w:pP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