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imes New Roman" w:hAnsi="Arial" w:cs="Times New Roman"/>
          <w:color w:val="auto"/>
          <w:sz w:val="28"/>
          <w:szCs w:val="20"/>
          <w:lang w:val="en-GB"/>
        </w:rPr>
        <w:id w:val="-853880555"/>
        <w:docPartObj>
          <w:docPartGallery w:val="Table of Contents"/>
          <w:docPartUnique/>
        </w:docPartObj>
      </w:sdtPr>
      <w:sdtEndPr>
        <w:rPr>
          <w:b/>
          <w:bCs/>
          <w:noProof/>
        </w:rPr>
      </w:sdtEndPr>
      <w:sdtContent>
        <w:p w:rsidR="00B27E98" w:rsidRDefault="00B27E98" w:rsidP="00B27E98">
          <w:pPr>
            <w:pStyle w:val="TOCHeading"/>
            <w:jc w:val="center"/>
          </w:pPr>
          <w:r>
            <w:rPr>
              <w:noProof/>
              <w:lang w:val="en-GB" w:eastAsia="en-GB"/>
            </w:rPr>
            <w:drawing>
              <wp:inline distT="0" distB="0" distL="0" distR="0">
                <wp:extent cx="2790825" cy="1219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790825" cy="1219200"/>
                        </a:xfrm>
                        <a:prstGeom prst="rect">
                          <a:avLst/>
                        </a:prstGeom>
                      </pic:spPr>
                    </pic:pic>
                  </a:graphicData>
                </a:graphic>
              </wp:inline>
            </w:drawing>
          </w:r>
        </w:p>
        <w:p w:rsidR="00B27E98" w:rsidRDefault="00B27E98">
          <w:pPr>
            <w:pStyle w:val="TOCHeading"/>
          </w:pPr>
        </w:p>
        <w:p w:rsidR="00584221" w:rsidRDefault="00584221" w:rsidP="00584221">
          <w:pPr>
            <w:pStyle w:val="Heading1"/>
            <w:rPr>
              <w:rFonts w:ascii="Arial" w:hAnsi="Arial" w:cs="Arial"/>
              <w:b/>
            </w:rPr>
          </w:pPr>
          <w:r w:rsidRPr="00996438">
            <w:rPr>
              <w:rFonts w:ascii="Arial" w:hAnsi="Arial" w:cs="Arial"/>
              <w:b/>
            </w:rPr>
            <w:t>Sisters of Frida’s Accessibility Guide to Meeti</w:t>
          </w:r>
          <w:r>
            <w:rPr>
              <w:rFonts w:ascii="Arial" w:hAnsi="Arial" w:cs="Arial"/>
              <w:b/>
            </w:rPr>
            <w:t xml:space="preserve">ngs and Events – a Toolkit </w:t>
          </w:r>
        </w:p>
        <w:p w:rsidR="00B27E98" w:rsidRPr="00584221" w:rsidRDefault="00B27E98">
          <w:pPr>
            <w:pStyle w:val="TOCHeading"/>
            <w:rPr>
              <w:b/>
              <w:color w:val="auto"/>
            </w:rPr>
          </w:pPr>
          <w:r w:rsidRPr="00584221">
            <w:rPr>
              <w:b/>
              <w:color w:val="auto"/>
            </w:rPr>
            <w:t>Contents</w:t>
          </w:r>
        </w:p>
        <w:p w:rsidR="00B27E98" w:rsidRDefault="00B27E98">
          <w:pPr>
            <w:pStyle w:val="TOC3"/>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88702645" w:history="1">
            <w:r w:rsidRPr="00927BE0">
              <w:rPr>
                <w:rStyle w:val="Hyperlink"/>
                <w:rFonts w:cs="Arial"/>
                <w:noProof/>
                <w:lang w:val="fr-FR"/>
              </w:rPr>
              <w:t>The Social Model of Disability</w:t>
            </w:r>
            <w:r>
              <w:rPr>
                <w:noProof/>
                <w:webHidden/>
              </w:rPr>
              <w:tab/>
            </w:r>
            <w:r>
              <w:rPr>
                <w:noProof/>
                <w:webHidden/>
              </w:rPr>
              <w:fldChar w:fldCharType="begin"/>
            </w:r>
            <w:r>
              <w:rPr>
                <w:noProof/>
                <w:webHidden/>
              </w:rPr>
              <w:instrText xml:space="preserve"> PAGEREF _Toc488702645 \h </w:instrText>
            </w:r>
            <w:r>
              <w:rPr>
                <w:noProof/>
                <w:webHidden/>
              </w:rPr>
            </w:r>
            <w:r>
              <w:rPr>
                <w:noProof/>
                <w:webHidden/>
              </w:rPr>
              <w:fldChar w:fldCharType="separate"/>
            </w:r>
            <w:r w:rsidR="006B3321">
              <w:rPr>
                <w:noProof/>
                <w:webHidden/>
              </w:rPr>
              <w:t>2</w:t>
            </w:r>
            <w:r>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46" w:history="1">
            <w:r w:rsidR="00B27E98" w:rsidRPr="00927BE0">
              <w:rPr>
                <w:rStyle w:val="Hyperlink"/>
                <w:rFonts w:cs="Arial"/>
                <w:noProof/>
                <w:lang w:val="fr-FR"/>
              </w:rPr>
              <w:t>Publicity for the Meeting or Event</w:t>
            </w:r>
            <w:r w:rsidR="00B27E98">
              <w:rPr>
                <w:noProof/>
                <w:webHidden/>
              </w:rPr>
              <w:tab/>
            </w:r>
            <w:r w:rsidR="00B27E98">
              <w:rPr>
                <w:noProof/>
                <w:webHidden/>
              </w:rPr>
              <w:fldChar w:fldCharType="begin"/>
            </w:r>
            <w:r w:rsidR="00B27E98">
              <w:rPr>
                <w:noProof/>
                <w:webHidden/>
              </w:rPr>
              <w:instrText xml:space="preserve"> PAGEREF _Toc488702646 \h </w:instrText>
            </w:r>
            <w:r w:rsidR="00B27E98">
              <w:rPr>
                <w:noProof/>
                <w:webHidden/>
              </w:rPr>
            </w:r>
            <w:r w:rsidR="00B27E98">
              <w:rPr>
                <w:noProof/>
                <w:webHidden/>
              </w:rPr>
              <w:fldChar w:fldCharType="separate"/>
            </w:r>
            <w:r w:rsidR="006B3321">
              <w:rPr>
                <w:noProof/>
                <w:webHidden/>
              </w:rPr>
              <w:t>3</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47" w:history="1">
            <w:r w:rsidR="00B27E98" w:rsidRPr="00927BE0">
              <w:rPr>
                <w:rStyle w:val="Hyperlink"/>
                <w:rFonts w:cs="Arial"/>
                <w:noProof/>
                <w:lang w:val="fr-FR"/>
              </w:rPr>
              <w:t>Choosing a Venue</w:t>
            </w:r>
            <w:r w:rsidR="00B27E98">
              <w:rPr>
                <w:noProof/>
                <w:webHidden/>
              </w:rPr>
              <w:tab/>
            </w:r>
            <w:r w:rsidR="00B27E98">
              <w:rPr>
                <w:noProof/>
                <w:webHidden/>
              </w:rPr>
              <w:fldChar w:fldCharType="begin"/>
            </w:r>
            <w:r w:rsidR="00B27E98">
              <w:rPr>
                <w:noProof/>
                <w:webHidden/>
              </w:rPr>
              <w:instrText xml:space="preserve"> PAGEREF _Toc488702647 \h </w:instrText>
            </w:r>
            <w:r w:rsidR="00B27E98">
              <w:rPr>
                <w:noProof/>
                <w:webHidden/>
              </w:rPr>
            </w:r>
            <w:r w:rsidR="00B27E98">
              <w:rPr>
                <w:noProof/>
                <w:webHidden/>
              </w:rPr>
              <w:fldChar w:fldCharType="separate"/>
            </w:r>
            <w:r w:rsidR="006B3321">
              <w:rPr>
                <w:noProof/>
                <w:webHidden/>
              </w:rPr>
              <w:t>4</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48" w:history="1">
            <w:r w:rsidR="00B27E98" w:rsidRPr="00927BE0">
              <w:rPr>
                <w:rStyle w:val="Hyperlink"/>
                <w:rFonts w:cs="Arial"/>
                <w:noProof/>
              </w:rPr>
              <w:t>The Meeting/Event Room</w:t>
            </w:r>
            <w:r w:rsidR="00B27E98">
              <w:rPr>
                <w:noProof/>
                <w:webHidden/>
              </w:rPr>
              <w:tab/>
            </w:r>
            <w:r w:rsidR="00B27E98">
              <w:rPr>
                <w:noProof/>
                <w:webHidden/>
              </w:rPr>
              <w:fldChar w:fldCharType="begin"/>
            </w:r>
            <w:r w:rsidR="00B27E98">
              <w:rPr>
                <w:noProof/>
                <w:webHidden/>
              </w:rPr>
              <w:instrText xml:space="preserve"> PAGEREF _Toc488702648 \h </w:instrText>
            </w:r>
            <w:r w:rsidR="00B27E98">
              <w:rPr>
                <w:noProof/>
                <w:webHidden/>
              </w:rPr>
            </w:r>
            <w:r w:rsidR="00B27E98">
              <w:rPr>
                <w:noProof/>
                <w:webHidden/>
              </w:rPr>
              <w:fldChar w:fldCharType="separate"/>
            </w:r>
            <w:r w:rsidR="006B3321">
              <w:rPr>
                <w:noProof/>
                <w:webHidden/>
              </w:rPr>
              <w:t>5</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49" w:history="1">
            <w:r w:rsidR="00B27E98" w:rsidRPr="00927BE0">
              <w:rPr>
                <w:rStyle w:val="Hyperlink"/>
                <w:rFonts w:cs="Arial"/>
                <w:noProof/>
              </w:rPr>
              <w:t>Seating</w:t>
            </w:r>
            <w:r w:rsidR="00B27E98">
              <w:rPr>
                <w:noProof/>
                <w:webHidden/>
              </w:rPr>
              <w:tab/>
            </w:r>
            <w:r w:rsidR="00B27E98">
              <w:rPr>
                <w:noProof/>
                <w:webHidden/>
              </w:rPr>
              <w:fldChar w:fldCharType="begin"/>
            </w:r>
            <w:r w:rsidR="00B27E98">
              <w:rPr>
                <w:noProof/>
                <w:webHidden/>
              </w:rPr>
              <w:instrText xml:space="preserve"> PAGEREF _Toc488702649 \h </w:instrText>
            </w:r>
            <w:r w:rsidR="00B27E98">
              <w:rPr>
                <w:noProof/>
                <w:webHidden/>
              </w:rPr>
            </w:r>
            <w:r w:rsidR="00B27E98">
              <w:rPr>
                <w:noProof/>
                <w:webHidden/>
              </w:rPr>
              <w:fldChar w:fldCharType="separate"/>
            </w:r>
            <w:r w:rsidR="006B3321">
              <w:rPr>
                <w:noProof/>
                <w:webHidden/>
              </w:rPr>
              <w:t>6</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0" w:history="1">
            <w:r w:rsidR="00B27E98" w:rsidRPr="00927BE0">
              <w:rPr>
                <w:rStyle w:val="Hyperlink"/>
                <w:rFonts w:cs="Arial"/>
                <w:noProof/>
              </w:rPr>
              <w:t>Other considerations</w:t>
            </w:r>
            <w:r w:rsidR="00B27E98">
              <w:rPr>
                <w:noProof/>
                <w:webHidden/>
              </w:rPr>
              <w:tab/>
            </w:r>
            <w:r w:rsidR="00B27E98">
              <w:rPr>
                <w:noProof/>
                <w:webHidden/>
              </w:rPr>
              <w:fldChar w:fldCharType="begin"/>
            </w:r>
            <w:r w:rsidR="00B27E98">
              <w:rPr>
                <w:noProof/>
                <w:webHidden/>
              </w:rPr>
              <w:instrText xml:space="preserve"> PAGEREF _Toc488702650 \h </w:instrText>
            </w:r>
            <w:r w:rsidR="00B27E98">
              <w:rPr>
                <w:noProof/>
                <w:webHidden/>
              </w:rPr>
            </w:r>
            <w:r w:rsidR="00B27E98">
              <w:rPr>
                <w:noProof/>
                <w:webHidden/>
              </w:rPr>
              <w:fldChar w:fldCharType="separate"/>
            </w:r>
            <w:r w:rsidR="006B3321">
              <w:rPr>
                <w:noProof/>
                <w:webHidden/>
              </w:rPr>
              <w:t>6</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1" w:history="1">
            <w:r w:rsidR="00B27E98" w:rsidRPr="00927BE0">
              <w:rPr>
                <w:rStyle w:val="Hyperlink"/>
                <w:rFonts w:cs="Arial"/>
                <w:noProof/>
              </w:rPr>
              <w:t>Chairing/facilitating</w:t>
            </w:r>
            <w:r w:rsidR="00B27E98">
              <w:rPr>
                <w:noProof/>
                <w:webHidden/>
              </w:rPr>
              <w:tab/>
            </w:r>
            <w:r w:rsidR="00B27E98">
              <w:rPr>
                <w:noProof/>
                <w:webHidden/>
              </w:rPr>
              <w:fldChar w:fldCharType="begin"/>
            </w:r>
            <w:r w:rsidR="00B27E98">
              <w:rPr>
                <w:noProof/>
                <w:webHidden/>
              </w:rPr>
              <w:instrText xml:space="preserve"> PAGEREF _Toc488702651 \h </w:instrText>
            </w:r>
            <w:r w:rsidR="00B27E98">
              <w:rPr>
                <w:noProof/>
                <w:webHidden/>
              </w:rPr>
            </w:r>
            <w:r w:rsidR="00B27E98">
              <w:rPr>
                <w:noProof/>
                <w:webHidden/>
              </w:rPr>
              <w:fldChar w:fldCharType="separate"/>
            </w:r>
            <w:r w:rsidR="006B3321">
              <w:rPr>
                <w:noProof/>
                <w:webHidden/>
              </w:rPr>
              <w:t>8</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2" w:history="1">
            <w:r w:rsidR="00B27E98" w:rsidRPr="00927BE0">
              <w:rPr>
                <w:rStyle w:val="Hyperlink"/>
                <w:noProof/>
              </w:rPr>
              <w:t>Presenting</w:t>
            </w:r>
            <w:r w:rsidR="00B27E98">
              <w:rPr>
                <w:noProof/>
                <w:webHidden/>
              </w:rPr>
              <w:tab/>
            </w:r>
            <w:r w:rsidR="00B27E98">
              <w:rPr>
                <w:noProof/>
                <w:webHidden/>
              </w:rPr>
              <w:fldChar w:fldCharType="begin"/>
            </w:r>
            <w:r w:rsidR="00B27E98">
              <w:rPr>
                <w:noProof/>
                <w:webHidden/>
              </w:rPr>
              <w:instrText xml:space="preserve"> PAGEREF _Toc488702652 \h </w:instrText>
            </w:r>
            <w:r w:rsidR="00B27E98">
              <w:rPr>
                <w:noProof/>
                <w:webHidden/>
              </w:rPr>
            </w:r>
            <w:r w:rsidR="00B27E98">
              <w:rPr>
                <w:noProof/>
                <w:webHidden/>
              </w:rPr>
              <w:fldChar w:fldCharType="separate"/>
            </w:r>
            <w:r w:rsidR="006B3321">
              <w:rPr>
                <w:noProof/>
                <w:webHidden/>
              </w:rPr>
              <w:t>9</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3" w:history="1">
            <w:r w:rsidR="00B27E98" w:rsidRPr="00927BE0">
              <w:rPr>
                <w:rStyle w:val="Hyperlink"/>
                <w:noProof/>
              </w:rPr>
              <w:t>Catering/ food and drink</w:t>
            </w:r>
            <w:r w:rsidR="00B27E98">
              <w:rPr>
                <w:noProof/>
                <w:webHidden/>
              </w:rPr>
              <w:tab/>
            </w:r>
            <w:r w:rsidR="00B27E98">
              <w:rPr>
                <w:noProof/>
                <w:webHidden/>
              </w:rPr>
              <w:fldChar w:fldCharType="begin"/>
            </w:r>
            <w:r w:rsidR="00B27E98">
              <w:rPr>
                <w:noProof/>
                <w:webHidden/>
              </w:rPr>
              <w:instrText xml:space="preserve"> PAGEREF _Toc488702653 \h </w:instrText>
            </w:r>
            <w:r w:rsidR="00B27E98">
              <w:rPr>
                <w:noProof/>
                <w:webHidden/>
              </w:rPr>
            </w:r>
            <w:r w:rsidR="00B27E98">
              <w:rPr>
                <w:noProof/>
                <w:webHidden/>
              </w:rPr>
              <w:fldChar w:fldCharType="separate"/>
            </w:r>
            <w:r w:rsidR="006B3321">
              <w:rPr>
                <w:noProof/>
                <w:webHidden/>
              </w:rPr>
              <w:t>10</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4" w:history="1">
            <w:r w:rsidR="00B27E98" w:rsidRPr="00927BE0">
              <w:rPr>
                <w:rStyle w:val="Hyperlink"/>
                <w:noProof/>
              </w:rPr>
              <w:t>Conclusion</w:t>
            </w:r>
            <w:r w:rsidR="00B27E98">
              <w:rPr>
                <w:noProof/>
                <w:webHidden/>
              </w:rPr>
              <w:tab/>
            </w:r>
            <w:r w:rsidR="00B27E98">
              <w:rPr>
                <w:noProof/>
                <w:webHidden/>
              </w:rPr>
              <w:fldChar w:fldCharType="begin"/>
            </w:r>
            <w:r w:rsidR="00B27E98">
              <w:rPr>
                <w:noProof/>
                <w:webHidden/>
              </w:rPr>
              <w:instrText xml:space="preserve"> PAGEREF _Toc488702654 \h </w:instrText>
            </w:r>
            <w:r w:rsidR="00B27E98">
              <w:rPr>
                <w:noProof/>
                <w:webHidden/>
              </w:rPr>
            </w:r>
            <w:r w:rsidR="00B27E98">
              <w:rPr>
                <w:noProof/>
                <w:webHidden/>
              </w:rPr>
              <w:fldChar w:fldCharType="separate"/>
            </w:r>
            <w:r w:rsidR="006B3321">
              <w:rPr>
                <w:noProof/>
                <w:webHidden/>
              </w:rPr>
              <w:t>10</w:t>
            </w:r>
            <w:r w:rsidR="00B27E98">
              <w:rPr>
                <w:noProof/>
                <w:webHidden/>
              </w:rPr>
              <w:fldChar w:fldCharType="end"/>
            </w:r>
          </w:hyperlink>
        </w:p>
        <w:p w:rsidR="00B27E98" w:rsidRDefault="00BE3DE1">
          <w:pPr>
            <w:pStyle w:val="TOC3"/>
            <w:tabs>
              <w:tab w:val="right" w:leader="dot" w:pos="9016"/>
            </w:tabs>
            <w:rPr>
              <w:rFonts w:asciiTheme="minorHAnsi" w:eastAsiaTheme="minorEastAsia" w:hAnsiTheme="minorHAnsi" w:cstheme="minorBidi"/>
              <w:noProof/>
              <w:sz w:val="22"/>
              <w:szCs w:val="22"/>
              <w:lang w:eastAsia="en-GB"/>
            </w:rPr>
          </w:pPr>
          <w:hyperlink w:anchor="_Toc488702655" w:history="1">
            <w:r w:rsidR="00B27E98" w:rsidRPr="00927BE0">
              <w:rPr>
                <w:rStyle w:val="Hyperlink"/>
                <w:noProof/>
              </w:rPr>
              <w:t>Links</w:t>
            </w:r>
            <w:r w:rsidR="00B27E98">
              <w:rPr>
                <w:noProof/>
                <w:webHidden/>
              </w:rPr>
              <w:tab/>
            </w:r>
            <w:r w:rsidR="00B27E98">
              <w:rPr>
                <w:noProof/>
                <w:webHidden/>
              </w:rPr>
              <w:fldChar w:fldCharType="begin"/>
            </w:r>
            <w:r w:rsidR="00B27E98">
              <w:rPr>
                <w:noProof/>
                <w:webHidden/>
              </w:rPr>
              <w:instrText xml:space="preserve"> PAGEREF _Toc488702655 \h </w:instrText>
            </w:r>
            <w:r w:rsidR="00B27E98">
              <w:rPr>
                <w:noProof/>
                <w:webHidden/>
              </w:rPr>
            </w:r>
            <w:r w:rsidR="00B27E98">
              <w:rPr>
                <w:noProof/>
                <w:webHidden/>
              </w:rPr>
              <w:fldChar w:fldCharType="separate"/>
            </w:r>
            <w:r w:rsidR="006B3321">
              <w:rPr>
                <w:noProof/>
                <w:webHidden/>
              </w:rPr>
              <w:t>10</w:t>
            </w:r>
            <w:r w:rsidR="00B27E98">
              <w:rPr>
                <w:noProof/>
                <w:webHidden/>
              </w:rPr>
              <w:fldChar w:fldCharType="end"/>
            </w:r>
          </w:hyperlink>
        </w:p>
        <w:p w:rsidR="00B27E98" w:rsidRDefault="00B27E98">
          <w:r>
            <w:rPr>
              <w:b/>
              <w:bCs/>
              <w:noProof/>
            </w:rPr>
            <w:fldChar w:fldCharType="end"/>
          </w:r>
        </w:p>
      </w:sdtContent>
    </w:sdt>
    <w:p w:rsidR="002C5688" w:rsidRPr="00FB72FC" w:rsidRDefault="002C5688" w:rsidP="002C5688">
      <w:pPr>
        <w:pStyle w:val="Heading3"/>
        <w:tabs>
          <w:tab w:val="left" w:pos="709"/>
          <w:tab w:val="left" w:pos="6379"/>
        </w:tabs>
        <w:rPr>
          <w:rFonts w:ascii="Times New Roman" w:hAnsi="Times New Roman"/>
          <w:b w:val="0"/>
          <w:color w:val="000000"/>
          <w:sz w:val="32"/>
          <w:szCs w:val="32"/>
          <w:lang w:val="fr-FR"/>
        </w:rPr>
      </w:pPr>
    </w:p>
    <w:p w:rsidR="004033A6" w:rsidRPr="00996438" w:rsidRDefault="004033A6" w:rsidP="004033A6">
      <w:pPr>
        <w:rPr>
          <w:rFonts w:cs="Arial"/>
          <w:szCs w:val="28"/>
          <w:lang w:eastAsia="en-GB"/>
        </w:rPr>
      </w:pPr>
      <w:r w:rsidRPr="00996438">
        <w:rPr>
          <w:rFonts w:cs="Arial"/>
          <w:szCs w:val="28"/>
        </w:rPr>
        <w:t>Sisters of Frida CIC is a collective of disabled women</w:t>
      </w:r>
      <w:r w:rsidRPr="00996438">
        <w:rPr>
          <w:rStyle w:val="textexposedshow"/>
          <w:rFonts w:cs="Arial"/>
          <w:szCs w:val="28"/>
        </w:rPr>
        <w:t xml:space="preserve">, </w:t>
      </w:r>
      <w:r w:rsidRPr="00996438">
        <w:rPr>
          <w:rFonts w:cs="Arial"/>
          <w:szCs w:val="28"/>
          <w:lang w:eastAsia="en-GB"/>
        </w:rPr>
        <w:t xml:space="preserve">bringing disabled women together, mobilising and sharing through lived experiences. </w:t>
      </w:r>
    </w:p>
    <w:p w:rsidR="002C5688" w:rsidRPr="00996438" w:rsidRDefault="002C5688" w:rsidP="002C5688">
      <w:pPr>
        <w:rPr>
          <w:rFonts w:cs="Arial"/>
          <w:szCs w:val="28"/>
          <w:lang w:eastAsia="en-GB"/>
        </w:rPr>
      </w:pPr>
    </w:p>
    <w:p w:rsidR="002C5688" w:rsidRPr="00996438" w:rsidRDefault="002C5688" w:rsidP="002C5688">
      <w:pPr>
        <w:rPr>
          <w:rFonts w:cs="Arial"/>
          <w:szCs w:val="28"/>
        </w:rPr>
      </w:pPr>
      <w:r w:rsidRPr="00996438">
        <w:rPr>
          <w:rFonts w:cs="Arial"/>
          <w:szCs w:val="28"/>
        </w:rPr>
        <w:t>Th</w:t>
      </w:r>
      <w:r w:rsidR="004033A6" w:rsidRPr="00996438">
        <w:rPr>
          <w:rFonts w:cs="Arial"/>
          <w:szCs w:val="28"/>
        </w:rPr>
        <w:t xml:space="preserve">is guide </w:t>
      </w:r>
      <w:r w:rsidRPr="00996438">
        <w:rPr>
          <w:rFonts w:cs="Arial"/>
          <w:szCs w:val="28"/>
        </w:rPr>
        <w:t xml:space="preserve">has been produced as a practical tool to help groups </w:t>
      </w:r>
      <w:r w:rsidR="004033A6" w:rsidRPr="00996438">
        <w:rPr>
          <w:rFonts w:cs="Arial"/>
          <w:szCs w:val="28"/>
        </w:rPr>
        <w:t>to support and</w:t>
      </w:r>
      <w:r w:rsidRPr="00996438">
        <w:rPr>
          <w:rFonts w:cs="Arial"/>
          <w:szCs w:val="28"/>
        </w:rPr>
        <w:t xml:space="preserve"> ensure that </w:t>
      </w:r>
      <w:r w:rsidR="004033A6" w:rsidRPr="00996438">
        <w:rPr>
          <w:rFonts w:cs="Arial"/>
          <w:szCs w:val="28"/>
        </w:rPr>
        <w:t>disabled women will be included and participate when p</w:t>
      </w:r>
      <w:r w:rsidR="001B7AB1" w:rsidRPr="00996438">
        <w:rPr>
          <w:rFonts w:cs="Arial"/>
          <w:szCs w:val="28"/>
        </w:rPr>
        <w:t>l</w:t>
      </w:r>
      <w:r w:rsidR="004033A6" w:rsidRPr="00996438">
        <w:rPr>
          <w:rFonts w:cs="Arial"/>
          <w:szCs w:val="28"/>
        </w:rPr>
        <w:t xml:space="preserve">anning </w:t>
      </w:r>
      <w:r w:rsidR="001B7AB1" w:rsidRPr="00996438">
        <w:rPr>
          <w:rFonts w:cs="Arial"/>
          <w:szCs w:val="28"/>
        </w:rPr>
        <w:t>meetings and events.</w:t>
      </w:r>
      <w:r w:rsidR="009B2A78">
        <w:rPr>
          <w:rFonts w:cs="Arial"/>
          <w:szCs w:val="28"/>
        </w:rPr>
        <w:t xml:space="preserve"> There are other accessibility toolkits but we have included specific mentions to disabled women’s needs.</w:t>
      </w:r>
    </w:p>
    <w:p w:rsidR="002C5688" w:rsidRPr="00996438" w:rsidRDefault="002C5688" w:rsidP="002C5688">
      <w:pPr>
        <w:rPr>
          <w:rFonts w:cs="Arial"/>
          <w:szCs w:val="28"/>
        </w:rPr>
      </w:pPr>
    </w:p>
    <w:p w:rsidR="002C5688" w:rsidRDefault="001B7AB1" w:rsidP="002C5688">
      <w:pPr>
        <w:rPr>
          <w:rFonts w:cs="Arial"/>
          <w:color w:val="171717"/>
          <w:szCs w:val="28"/>
        </w:rPr>
      </w:pPr>
      <w:r w:rsidRPr="00996438">
        <w:rPr>
          <w:rFonts w:cs="Arial"/>
          <w:szCs w:val="28"/>
        </w:rPr>
        <w:t>The guide</w:t>
      </w:r>
      <w:r w:rsidR="002C5688" w:rsidRPr="00996438">
        <w:rPr>
          <w:rFonts w:cs="Arial"/>
          <w:szCs w:val="28"/>
        </w:rPr>
        <w:t xml:space="preserve"> is based upon the </w:t>
      </w:r>
      <w:r w:rsidR="002C5688" w:rsidRPr="00B64EF3">
        <w:rPr>
          <w:rFonts w:cs="Arial"/>
          <w:b/>
          <w:szCs w:val="28"/>
        </w:rPr>
        <w:t>Social Model of D</w:t>
      </w:r>
      <w:r w:rsidR="00712AE1" w:rsidRPr="00B64EF3">
        <w:rPr>
          <w:rFonts w:cs="Arial"/>
          <w:b/>
          <w:szCs w:val="28"/>
        </w:rPr>
        <w:t>isability</w:t>
      </w:r>
      <w:r w:rsidR="007D23EC">
        <w:rPr>
          <w:rFonts w:cs="Arial"/>
          <w:szCs w:val="28"/>
        </w:rPr>
        <w:t xml:space="preserve"> -</w:t>
      </w:r>
      <w:r w:rsidR="00712AE1">
        <w:rPr>
          <w:rFonts w:cs="Arial"/>
          <w:szCs w:val="28"/>
        </w:rPr>
        <w:t xml:space="preserve"> that focuses on </w:t>
      </w:r>
      <w:r w:rsidR="00712AE1" w:rsidRPr="00996438">
        <w:rPr>
          <w:rFonts w:cs="Arial"/>
          <w:color w:val="171717"/>
          <w:szCs w:val="28"/>
        </w:rPr>
        <w:t>barrier</w:t>
      </w:r>
      <w:r w:rsidR="00712AE1">
        <w:rPr>
          <w:rFonts w:cs="Arial"/>
          <w:color w:val="171717"/>
          <w:szCs w:val="28"/>
        </w:rPr>
        <w:t>s or difficulties as</w:t>
      </w:r>
      <w:r w:rsidR="00712AE1" w:rsidRPr="00996438">
        <w:rPr>
          <w:rFonts w:cs="Arial"/>
          <w:color w:val="171717"/>
          <w:szCs w:val="28"/>
        </w:rPr>
        <w:t xml:space="preserve"> created by society</w:t>
      </w:r>
      <w:r w:rsidR="00712AE1">
        <w:rPr>
          <w:rFonts w:cs="Arial"/>
          <w:color w:val="171717"/>
          <w:szCs w:val="28"/>
        </w:rPr>
        <w:t xml:space="preserve"> and not on the individual impairments.</w:t>
      </w:r>
    </w:p>
    <w:p w:rsidR="00712AE1" w:rsidRPr="00996438" w:rsidRDefault="00712AE1" w:rsidP="002C5688">
      <w:pPr>
        <w:rPr>
          <w:rFonts w:cs="Arial"/>
          <w:szCs w:val="28"/>
        </w:rPr>
      </w:pPr>
    </w:p>
    <w:p w:rsidR="001B7AB1" w:rsidRPr="00996438" w:rsidRDefault="001B7AB1" w:rsidP="001B7AB1">
      <w:pPr>
        <w:rPr>
          <w:rFonts w:cs="Arial"/>
          <w:szCs w:val="28"/>
        </w:rPr>
      </w:pPr>
      <w:r w:rsidRPr="00996438">
        <w:rPr>
          <w:rFonts w:cs="Arial"/>
          <w:szCs w:val="28"/>
        </w:rPr>
        <w:t xml:space="preserve">The guide covers: </w:t>
      </w:r>
    </w:p>
    <w:p w:rsidR="001B7AB1" w:rsidRPr="00996438" w:rsidRDefault="001B7AB1" w:rsidP="001B7AB1">
      <w:pPr>
        <w:rPr>
          <w:rFonts w:cs="Arial"/>
          <w:szCs w:val="28"/>
        </w:rPr>
      </w:pPr>
    </w:p>
    <w:p w:rsidR="001B7AB1" w:rsidRPr="00996438" w:rsidRDefault="001B7AB1" w:rsidP="001B7AB1">
      <w:pPr>
        <w:pStyle w:val="ListParagraph"/>
        <w:numPr>
          <w:ilvl w:val="0"/>
          <w:numId w:val="1"/>
        </w:numPr>
        <w:rPr>
          <w:rFonts w:cs="Arial"/>
          <w:szCs w:val="28"/>
        </w:rPr>
      </w:pPr>
      <w:r w:rsidRPr="00996438">
        <w:rPr>
          <w:rFonts w:cs="Arial"/>
          <w:szCs w:val="28"/>
        </w:rPr>
        <w:t xml:space="preserve">Access </w:t>
      </w:r>
      <w:r w:rsidR="00520A18" w:rsidRPr="00996438">
        <w:rPr>
          <w:rFonts w:cs="Arial"/>
          <w:szCs w:val="28"/>
        </w:rPr>
        <w:t>considerations</w:t>
      </w:r>
      <w:r w:rsidRPr="00996438">
        <w:rPr>
          <w:rFonts w:cs="Arial"/>
          <w:szCs w:val="28"/>
        </w:rPr>
        <w:t xml:space="preserve"> when publicising meetings </w:t>
      </w:r>
    </w:p>
    <w:p w:rsidR="001B7AB1" w:rsidRPr="00996438" w:rsidRDefault="00520A18" w:rsidP="001B7AB1">
      <w:pPr>
        <w:pStyle w:val="ListParagraph"/>
        <w:numPr>
          <w:ilvl w:val="0"/>
          <w:numId w:val="1"/>
        </w:numPr>
        <w:rPr>
          <w:rFonts w:cs="Arial"/>
          <w:szCs w:val="28"/>
        </w:rPr>
      </w:pPr>
      <w:r w:rsidRPr="00996438">
        <w:rPr>
          <w:rFonts w:cs="Arial"/>
          <w:szCs w:val="28"/>
        </w:rPr>
        <w:t>Access considerations when</w:t>
      </w:r>
      <w:r w:rsidR="001B7AB1" w:rsidRPr="00996438">
        <w:rPr>
          <w:rFonts w:cs="Arial"/>
          <w:szCs w:val="28"/>
        </w:rPr>
        <w:t xml:space="preserve"> choosing a venue </w:t>
      </w:r>
    </w:p>
    <w:p w:rsidR="001B7AB1" w:rsidRPr="00996438" w:rsidRDefault="001B7AB1" w:rsidP="001B7AB1">
      <w:pPr>
        <w:pStyle w:val="ListParagraph"/>
        <w:numPr>
          <w:ilvl w:val="0"/>
          <w:numId w:val="1"/>
        </w:numPr>
        <w:rPr>
          <w:rFonts w:cs="Arial"/>
          <w:szCs w:val="28"/>
        </w:rPr>
      </w:pPr>
      <w:r w:rsidRPr="00996438">
        <w:rPr>
          <w:rFonts w:cs="Arial"/>
          <w:szCs w:val="28"/>
        </w:rPr>
        <w:t xml:space="preserve">Access </w:t>
      </w:r>
      <w:r w:rsidR="00520A18" w:rsidRPr="00996438">
        <w:rPr>
          <w:rFonts w:cs="Arial"/>
          <w:szCs w:val="28"/>
        </w:rPr>
        <w:t>considerations</w:t>
      </w:r>
      <w:r w:rsidRPr="00996438">
        <w:rPr>
          <w:rFonts w:cs="Arial"/>
          <w:szCs w:val="28"/>
        </w:rPr>
        <w:t xml:space="preserve"> during meetings. </w:t>
      </w:r>
    </w:p>
    <w:p w:rsidR="001B7AB1" w:rsidRPr="00996438" w:rsidRDefault="001B7AB1" w:rsidP="001B7AB1">
      <w:pPr>
        <w:rPr>
          <w:rFonts w:cs="Arial"/>
          <w:szCs w:val="28"/>
        </w:rPr>
      </w:pPr>
    </w:p>
    <w:p w:rsidR="001B7AB1" w:rsidRPr="00996438" w:rsidRDefault="00520A18" w:rsidP="001B7AB1">
      <w:pPr>
        <w:rPr>
          <w:rFonts w:cs="Arial"/>
          <w:szCs w:val="28"/>
        </w:rPr>
      </w:pPr>
      <w:r w:rsidRPr="00996438">
        <w:rPr>
          <w:rFonts w:cs="Arial"/>
          <w:szCs w:val="28"/>
        </w:rPr>
        <w:t>The very minimum that most organisations consider is wheelchair</w:t>
      </w:r>
      <w:r w:rsidR="001B7AB1" w:rsidRPr="00996438">
        <w:rPr>
          <w:rFonts w:cs="Arial"/>
          <w:szCs w:val="28"/>
        </w:rPr>
        <w:t xml:space="preserve"> access</w:t>
      </w:r>
      <w:r w:rsidRPr="00996438">
        <w:rPr>
          <w:rFonts w:cs="Arial"/>
          <w:szCs w:val="28"/>
        </w:rPr>
        <w:t xml:space="preserve"> at</w:t>
      </w:r>
      <w:r w:rsidR="001B7AB1" w:rsidRPr="00996438">
        <w:rPr>
          <w:rFonts w:cs="Arial"/>
          <w:szCs w:val="28"/>
        </w:rPr>
        <w:t xml:space="preserve"> the </w:t>
      </w:r>
      <w:r w:rsidRPr="00996438">
        <w:rPr>
          <w:rFonts w:cs="Arial"/>
          <w:szCs w:val="28"/>
        </w:rPr>
        <w:t>venue</w:t>
      </w:r>
      <w:r w:rsidR="001B7AB1" w:rsidRPr="00996438">
        <w:rPr>
          <w:rFonts w:cs="Arial"/>
          <w:szCs w:val="28"/>
        </w:rPr>
        <w:t xml:space="preserve"> where a meeting or event is being held. The</w:t>
      </w:r>
      <w:r w:rsidRPr="00996438">
        <w:rPr>
          <w:rFonts w:cs="Arial"/>
          <w:szCs w:val="28"/>
        </w:rPr>
        <w:t>re should also be an</w:t>
      </w:r>
      <w:r w:rsidR="001B7AB1" w:rsidRPr="00996438">
        <w:rPr>
          <w:rFonts w:cs="Arial"/>
          <w:szCs w:val="28"/>
        </w:rPr>
        <w:t xml:space="preserve"> </w:t>
      </w:r>
      <w:r w:rsidRPr="00996438">
        <w:rPr>
          <w:rFonts w:cs="Arial"/>
          <w:szCs w:val="28"/>
        </w:rPr>
        <w:t>a</w:t>
      </w:r>
      <w:r w:rsidR="001B7AB1" w:rsidRPr="00996438">
        <w:rPr>
          <w:rFonts w:cs="Arial"/>
          <w:szCs w:val="28"/>
        </w:rPr>
        <w:t>ccessible</w:t>
      </w:r>
      <w:r w:rsidRPr="00996438">
        <w:rPr>
          <w:rFonts w:cs="Arial"/>
          <w:szCs w:val="28"/>
        </w:rPr>
        <w:t xml:space="preserve"> toilet</w:t>
      </w:r>
      <w:r w:rsidR="001B7AB1" w:rsidRPr="00996438">
        <w:rPr>
          <w:rFonts w:cs="Arial"/>
          <w:szCs w:val="28"/>
        </w:rPr>
        <w:t xml:space="preserve">. </w:t>
      </w:r>
    </w:p>
    <w:p w:rsidR="001B7AB1" w:rsidRPr="00996438" w:rsidRDefault="001B7AB1" w:rsidP="001B7AB1">
      <w:pPr>
        <w:rPr>
          <w:rFonts w:cs="Arial"/>
          <w:szCs w:val="28"/>
        </w:rPr>
      </w:pPr>
    </w:p>
    <w:p w:rsidR="004E55DA" w:rsidRPr="00996438" w:rsidRDefault="00520A18">
      <w:pPr>
        <w:rPr>
          <w:rFonts w:cs="Arial"/>
          <w:szCs w:val="28"/>
        </w:rPr>
      </w:pPr>
      <w:r w:rsidRPr="00996438">
        <w:rPr>
          <w:rFonts w:cs="Arial"/>
          <w:szCs w:val="28"/>
        </w:rPr>
        <w:t>At the very least, BSL British sign language interpreters should be offered /or palantypists (voice to text). Not every deaf or hearing imp</w:t>
      </w:r>
      <w:r w:rsidR="005811D5" w:rsidRPr="00996438">
        <w:rPr>
          <w:rFonts w:cs="Arial"/>
          <w:szCs w:val="28"/>
        </w:rPr>
        <w:t>aired person understand /use BSL (</w:t>
      </w:r>
      <w:hyperlink r:id="rId7" w:history="1">
        <w:r w:rsidR="005811D5" w:rsidRPr="00996438">
          <w:rPr>
            <w:rStyle w:val="Hyperlink"/>
            <w:rFonts w:cs="Arial"/>
            <w:szCs w:val="28"/>
          </w:rPr>
          <w:t>121 captions</w:t>
        </w:r>
      </w:hyperlink>
      <w:r w:rsidR="005811D5" w:rsidRPr="00996438">
        <w:rPr>
          <w:rFonts w:cs="Arial"/>
          <w:szCs w:val="28"/>
        </w:rPr>
        <w:t xml:space="preserve"> </w:t>
      </w:r>
      <w:r w:rsidR="00BA088B">
        <w:t>provide live captioning services and live electronic notetaking remotely</w:t>
      </w:r>
      <w:r w:rsidR="005811D5" w:rsidRPr="00996438">
        <w:rPr>
          <w:rFonts w:cs="Arial"/>
          <w:szCs w:val="28"/>
        </w:rPr>
        <w:t>)</w:t>
      </w:r>
    </w:p>
    <w:p w:rsidR="005811D5" w:rsidRPr="00996438" w:rsidRDefault="005811D5">
      <w:pPr>
        <w:rPr>
          <w:rFonts w:cs="Arial"/>
          <w:szCs w:val="28"/>
        </w:rPr>
      </w:pPr>
    </w:p>
    <w:p w:rsidR="001B7AB1" w:rsidRDefault="001B7AB1" w:rsidP="00996438">
      <w:pPr>
        <w:pStyle w:val="Heading3"/>
        <w:rPr>
          <w:rFonts w:cs="Arial"/>
          <w:szCs w:val="28"/>
          <w:lang w:val="fr-FR"/>
        </w:rPr>
      </w:pPr>
      <w:bookmarkStart w:id="0" w:name="_Toc484010289"/>
      <w:bookmarkStart w:id="1" w:name="_Toc488702645"/>
      <w:r w:rsidRPr="00996438">
        <w:rPr>
          <w:rFonts w:cs="Arial"/>
          <w:szCs w:val="28"/>
          <w:lang w:val="fr-FR"/>
        </w:rPr>
        <w:t xml:space="preserve">The Social Model of </w:t>
      </w:r>
      <w:proofErr w:type="spellStart"/>
      <w:r w:rsidRPr="00996438">
        <w:rPr>
          <w:rFonts w:cs="Arial"/>
          <w:szCs w:val="28"/>
          <w:lang w:val="fr-FR"/>
        </w:rPr>
        <w:t>Disability</w:t>
      </w:r>
      <w:bookmarkEnd w:id="0"/>
      <w:bookmarkEnd w:id="1"/>
      <w:proofErr w:type="spellEnd"/>
    </w:p>
    <w:p w:rsidR="001B56B6" w:rsidRDefault="001B56B6" w:rsidP="001B56B6">
      <w:pPr>
        <w:rPr>
          <w:lang w:val="fr-FR"/>
        </w:rPr>
      </w:pPr>
    </w:p>
    <w:p w:rsidR="001B56B6" w:rsidRDefault="001B56B6" w:rsidP="001B56B6">
      <w:pPr>
        <w:rPr>
          <w:lang w:val="fr-FR"/>
        </w:rPr>
      </w:pPr>
      <w:r>
        <w:rPr>
          <w:noProof/>
          <w:lang w:eastAsia="en-GB"/>
        </w:rPr>
        <w:drawing>
          <wp:inline distT="0" distB="0" distL="0" distR="0">
            <wp:extent cx="5731510" cy="39763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 model.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976370"/>
                    </a:xfrm>
                    <a:prstGeom prst="rect">
                      <a:avLst/>
                    </a:prstGeom>
                  </pic:spPr>
                </pic:pic>
              </a:graphicData>
            </a:graphic>
          </wp:inline>
        </w:drawing>
      </w:r>
    </w:p>
    <w:p w:rsidR="001B56B6" w:rsidRPr="001B56B6" w:rsidRDefault="001B56B6" w:rsidP="001B56B6">
      <w:pPr>
        <w:rPr>
          <w:lang w:val="fr-FR"/>
        </w:rPr>
      </w:pPr>
      <w:r>
        <w:rPr>
          <w:lang w:val="fr-FR"/>
        </w:rPr>
        <w:t xml:space="preserve">Fig.1 The social model of </w:t>
      </w:r>
      <w:proofErr w:type="spellStart"/>
      <w:r>
        <w:rPr>
          <w:lang w:val="fr-FR"/>
        </w:rPr>
        <w:t>disability</w:t>
      </w:r>
      <w:proofErr w:type="spellEnd"/>
      <w:r>
        <w:rPr>
          <w:lang w:val="fr-FR"/>
        </w:rPr>
        <w:t xml:space="preserve"> ( image </w:t>
      </w:r>
      <w:proofErr w:type="spellStart"/>
      <w:r>
        <w:rPr>
          <w:lang w:val="fr-FR"/>
        </w:rPr>
        <w:t>from</w:t>
      </w:r>
      <w:proofErr w:type="spellEnd"/>
      <w:r>
        <w:rPr>
          <w:lang w:val="fr-FR"/>
        </w:rPr>
        <w:t xml:space="preserve"> the </w:t>
      </w:r>
      <w:hyperlink r:id="rId9" w:history="1">
        <w:r w:rsidRPr="002A4B45">
          <w:rPr>
            <w:rStyle w:val="Hyperlink"/>
            <w:lang w:val="fr-FR"/>
          </w:rPr>
          <w:t>TUC</w:t>
        </w:r>
      </w:hyperlink>
      <w:r>
        <w:rPr>
          <w:lang w:val="fr-FR"/>
        </w:rPr>
        <w:t>)</w:t>
      </w:r>
    </w:p>
    <w:p w:rsidR="001B7AB1" w:rsidRPr="00996438" w:rsidRDefault="001B7AB1" w:rsidP="001B7AB1">
      <w:pPr>
        <w:rPr>
          <w:rFonts w:cs="Arial"/>
          <w:color w:val="000000"/>
          <w:szCs w:val="28"/>
          <w:lang w:val="fr-FR"/>
        </w:rPr>
      </w:pPr>
    </w:p>
    <w:p w:rsidR="001B7AB1" w:rsidRPr="00996438" w:rsidRDefault="001B7AB1" w:rsidP="001B7AB1">
      <w:pPr>
        <w:rPr>
          <w:rFonts w:cs="Arial"/>
          <w:color w:val="000000"/>
          <w:szCs w:val="28"/>
        </w:rPr>
      </w:pPr>
      <w:r w:rsidRPr="00996438">
        <w:rPr>
          <w:rFonts w:cs="Arial"/>
          <w:color w:val="000000"/>
          <w:szCs w:val="28"/>
        </w:rPr>
        <w:t xml:space="preserve">The Social Model of Disability is a civil rights model of disability. </w:t>
      </w:r>
    </w:p>
    <w:p w:rsidR="001B7AB1" w:rsidRPr="00996438" w:rsidRDefault="001B7AB1" w:rsidP="001B7AB1">
      <w:pPr>
        <w:rPr>
          <w:rFonts w:cs="Arial"/>
          <w:color w:val="000000"/>
          <w:szCs w:val="28"/>
        </w:rPr>
      </w:pPr>
    </w:p>
    <w:p w:rsidR="007D23EC" w:rsidRDefault="007D23EC" w:rsidP="001B7AB1">
      <w:r>
        <w:lastRenderedPageBreak/>
        <w:t xml:space="preserve">The Social Model was developed by disabled people. It takes the view that society creates barriers that 'disable' people from participating fully and on an equal basis with others and that these barriers must be removed. By creating barriers in buildings and structures or by not producing information in different formats such as Braille or Easy Read, people with impairments/health conditions are ‘disabled’. This way of thinking takes the focus away from what is ‘wrong’ with a disabled person (their impairment or condition) and puts the emphasis on what we should all do, in alliance, to identify and remove barriers. </w:t>
      </w:r>
    </w:p>
    <w:p w:rsidR="007D23EC" w:rsidRDefault="007D23EC" w:rsidP="001B7AB1"/>
    <w:p w:rsidR="001B7AB1" w:rsidRDefault="007D23EC" w:rsidP="001B7AB1">
      <w:pPr>
        <w:rPr>
          <w:rFonts w:cs="Arial"/>
          <w:color w:val="000000"/>
          <w:szCs w:val="28"/>
        </w:rPr>
      </w:pPr>
      <w:r>
        <w:rPr>
          <w:rFonts w:cs="Arial"/>
          <w:color w:val="000000"/>
          <w:szCs w:val="28"/>
        </w:rPr>
        <w:t xml:space="preserve">Definition from ALLFIE </w:t>
      </w:r>
      <w:hyperlink r:id="rId10" w:history="1">
        <w:r w:rsidRPr="008439AE">
          <w:rPr>
            <w:rStyle w:val="Hyperlink"/>
            <w:rFonts w:cs="Arial"/>
            <w:szCs w:val="28"/>
          </w:rPr>
          <w:t>http://www.allfie.org.uk/pages/useful%20info/models.html</w:t>
        </w:r>
      </w:hyperlink>
    </w:p>
    <w:p w:rsidR="007D23EC" w:rsidRPr="00996438" w:rsidRDefault="007D23EC" w:rsidP="001B7AB1">
      <w:pPr>
        <w:rPr>
          <w:rFonts w:cs="Arial"/>
          <w:color w:val="000000"/>
          <w:szCs w:val="28"/>
        </w:rPr>
      </w:pPr>
    </w:p>
    <w:p w:rsidR="001B7AB1" w:rsidRPr="00996438" w:rsidRDefault="001B7AB1" w:rsidP="001B7AB1">
      <w:pPr>
        <w:rPr>
          <w:rFonts w:cs="Arial"/>
          <w:color w:val="000000"/>
          <w:szCs w:val="28"/>
        </w:rPr>
      </w:pPr>
      <w:r w:rsidRPr="00996438">
        <w:rPr>
          <w:rFonts w:cs="Arial"/>
          <w:color w:val="000000"/>
          <w:szCs w:val="28"/>
        </w:rPr>
        <w:t>It is not the responsibility of Disabled</w:t>
      </w:r>
      <w:r w:rsidR="00D05D88" w:rsidRPr="00996438">
        <w:rPr>
          <w:rFonts w:cs="Arial"/>
          <w:color w:val="000000"/>
          <w:szCs w:val="28"/>
        </w:rPr>
        <w:t xml:space="preserve"> and Deaf individuals to “make do</w:t>
      </w:r>
      <w:r w:rsidRPr="00996438">
        <w:rPr>
          <w:rFonts w:cs="Arial"/>
          <w:color w:val="000000"/>
          <w:szCs w:val="28"/>
        </w:rPr>
        <w:t>” to a system or</w:t>
      </w:r>
      <w:r w:rsidR="005353E6" w:rsidRPr="00996438">
        <w:rPr>
          <w:rFonts w:cs="Arial"/>
          <w:color w:val="000000"/>
          <w:szCs w:val="28"/>
        </w:rPr>
        <w:t xml:space="preserve"> environment if it is not accessible or inclusive.</w:t>
      </w:r>
      <w:r w:rsidRPr="00996438">
        <w:rPr>
          <w:rFonts w:cs="Arial"/>
          <w:color w:val="000000"/>
          <w:szCs w:val="28"/>
        </w:rPr>
        <w:t xml:space="preserve"> </w:t>
      </w:r>
    </w:p>
    <w:p w:rsidR="001B7AB1" w:rsidRPr="00996438" w:rsidRDefault="001B7AB1">
      <w:pPr>
        <w:rPr>
          <w:rFonts w:cs="Arial"/>
          <w:szCs w:val="28"/>
        </w:rPr>
      </w:pPr>
    </w:p>
    <w:p w:rsidR="005353E6" w:rsidRPr="00996438" w:rsidRDefault="005353E6" w:rsidP="00996438">
      <w:pPr>
        <w:pStyle w:val="Heading3"/>
        <w:rPr>
          <w:rFonts w:cs="Arial"/>
          <w:szCs w:val="28"/>
          <w:lang w:val="fr-FR"/>
        </w:rPr>
      </w:pPr>
      <w:bookmarkStart w:id="2" w:name="_Toc484010291"/>
      <w:bookmarkStart w:id="3" w:name="_Toc488702646"/>
      <w:r w:rsidRPr="00996438">
        <w:rPr>
          <w:rFonts w:cs="Arial"/>
          <w:szCs w:val="28"/>
          <w:lang w:val="fr-FR"/>
        </w:rPr>
        <w:t>Publicity for the Meeting or Event</w:t>
      </w:r>
      <w:bookmarkEnd w:id="2"/>
      <w:bookmarkEnd w:id="3"/>
    </w:p>
    <w:p w:rsidR="005353E6" w:rsidRPr="00996438" w:rsidRDefault="005353E6" w:rsidP="005353E6">
      <w:pPr>
        <w:rPr>
          <w:rFonts w:cs="Arial"/>
          <w:b/>
          <w:color w:val="000000"/>
          <w:szCs w:val="28"/>
          <w:u w:val="single"/>
          <w:lang w:val="fr-FR"/>
        </w:rPr>
      </w:pPr>
    </w:p>
    <w:p w:rsidR="005353E6" w:rsidRPr="00996438" w:rsidRDefault="00D05D88" w:rsidP="005353E6">
      <w:pPr>
        <w:pStyle w:val="ListParagraph"/>
        <w:numPr>
          <w:ilvl w:val="0"/>
          <w:numId w:val="3"/>
        </w:numPr>
        <w:rPr>
          <w:rFonts w:cs="Arial"/>
          <w:szCs w:val="28"/>
        </w:rPr>
      </w:pPr>
      <w:r w:rsidRPr="00996438">
        <w:rPr>
          <w:rFonts w:cs="Arial"/>
          <w:szCs w:val="28"/>
        </w:rPr>
        <w:t>Inform people what the meeting is about</w:t>
      </w:r>
      <w:r w:rsidR="005353E6" w:rsidRPr="00996438">
        <w:rPr>
          <w:rFonts w:cs="Arial"/>
          <w:szCs w:val="28"/>
        </w:rPr>
        <w:t xml:space="preserve"> e.g. networking meeting, action/event planning, Annual General Meeting, or training session. </w:t>
      </w:r>
    </w:p>
    <w:p w:rsidR="005353E6" w:rsidRPr="00996438" w:rsidRDefault="005353E6" w:rsidP="005353E6">
      <w:pPr>
        <w:pStyle w:val="ListParagraph"/>
        <w:numPr>
          <w:ilvl w:val="0"/>
          <w:numId w:val="3"/>
        </w:numPr>
        <w:rPr>
          <w:rFonts w:cs="Arial"/>
          <w:szCs w:val="28"/>
        </w:rPr>
      </w:pPr>
      <w:r w:rsidRPr="00996438">
        <w:rPr>
          <w:rFonts w:cs="Arial"/>
          <w:szCs w:val="28"/>
        </w:rPr>
        <w:t xml:space="preserve">Do not use jargon, explain acronyms, use plain English. </w:t>
      </w:r>
    </w:p>
    <w:p w:rsidR="005353E6" w:rsidRPr="00996438" w:rsidRDefault="005353E6" w:rsidP="00EB7D4D">
      <w:pPr>
        <w:pStyle w:val="ListParagraph"/>
        <w:numPr>
          <w:ilvl w:val="1"/>
          <w:numId w:val="3"/>
        </w:numPr>
        <w:rPr>
          <w:rFonts w:cs="Arial"/>
          <w:szCs w:val="28"/>
        </w:rPr>
      </w:pPr>
      <w:r w:rsidRPr="00996438">
        <w:rPr>
          <w:rFonts w:cs="Arial"/>
          <w:szCs w:val="28"/>
        </w:rPr>
        <w:t xml:space="preserve">All leaflets, posters </w:t>
      </w:r>
      <w:proofErr w:type="spellStart"/>
      <w:r w:rsidRPr="00996438">
        <w:rPr>
          <w:rFonts w:cs="Arial"/>
          <w:szCs w:val="28"/>
        </w:rPr>
        <w:t>etc</w:t>
      </w:r>
      <w:proofErr w:type="spellEnd"/>
      <w:r w:rsidRPr="00996438">
        <w:rPr>
          <w:rFonts w:cs="Arial"/>
          <w:szCs w:val="28"/>
        </w:rPr>
        <w:t xml:space="preserve"> should include access details e.g.: </w:t>
      </w:r>
    </w:p>
    <w:p w:rsidR="00EB7D4D" w:rsidRPr="00996438" w:rsidRDefault="00EB7D4D" w:rsidP="00EB7D4D">
      <w:pPr>
        <w:pStyle w:val="ListParagraph"/>
        <w:numPr>
          <w:ilvl w:val="1"/>
          <w:numId w:val="3"/>
        </w:numPr>
        <w:rPr>
          <w:rFonts w:cs="Arial"/>
          <w:color w:val="000000"/>
          <w:szCs w:val="28"/>
          <w:lang w:val="fr-FR"/>
        </w:rPr>
      </w:pPr>
      <w:r w:rsidRPr="00996438">
        <w:rPr>
          <w:rFonts w:cs="Arial"/>
          <w:szCs w:val="28"/>
        </w:rPr>
        <w:t>Transport – nearest step-free underground/</w:t>
      </w:r>
      <w:proofErr w:type="spellStart"/>
      <w:r w:rsidRPr="00996438">
        <w:rPr>
          <w:rFonts w:cs="Arial"/>
          <w:szCs w:val="28"/>
        </w:rPr>
        <w:t>overground</w:t>
      </w:r>
      <w:proofErr w:type="spellEnd"/>
      <w:r w:rsidRPr="00996438">
        <w:rPr>
          <w:rFonts w:cs="Arial"/>
          <w:szCs w:val="28"/>
        </w:rPr>
        <w:t xml:space="preserve"> station, bus information, </w:t>
      </w:r>
    </w:p>
    <w:p w:rsidR="00EB7D4D" w:rsidRPr="00996438" w:rsidRDefault="00EB7D4D" w:rsidP="00EB7D4D">
      <w:pPr>
        <w:pStyle w:val="ListParagraph"/>
        <w:numPr>
          <w:ilvl w:val="1"/>
          <w:numId w:val="3"/>
        </w:numPr>
        <w:rPr>
          <w:rFonts w:cs="Arial"/>
          <w:color w:val="000000"/>
          <w:szCs w:val="28"/>
          <w:lang w:val="fr-FR"/>
        </w:rPr>
      </w:pPr>
      <w:r w:rsidRPr="00996438">
        <w:rPr>
          <w:rFonts w:cs="Arial"/>
          <w:szCs w:val="28"/>
        </w:rPr>
        <w:t xml:space="preserve">Nearest </w:t>
      </w:r>
      <w:r w:rsidR="00D03CE2">
        <w:rPr>
          <w:rFonts w:cs="Arial"/>
          <w:szCs w:val="28"/>
        </w:rPr>
        <w:t xml:space="preserve">accessible </w:t>
      </w:r>
      <w:r w:rsidRPr="00996438">
        <w:rPr>
          <w:rFonts w:cs="Arial"/>
          <w:szCs w:val="28"/>
        </w:rPr>
        <w:t xml:space="preserve">parking </w:t>
      </w:r>
    </w:p>
    <w:p w:rsidR="00EB7D4D" w:rsidRPr="00996438" w:rsidRDefault="00EB7D4D" w:rsidP="00EB7D4D">
      <w:pPr>
        <w:pStyle w:val="ListParagraph"/>
        <w:numPr>
          <w:ilvl w:val="1"/>
          <w:numId w:val="3"/>
        </w:numPr>
        <w:rPr>
          <w:rFonts w:cs="Arial"/>
          <w:color w:val="000000"/>
          <w:szCs w:val="28"/>
          <w:lang w:val="fr-FR"/>
        </w:rPr>
      </w:pPr>
      <w:r w:rsidRPr="00996438">
        <w:rPr>
          <w:rFonts w:cs="Arial"/>
          <w:szCs w:val="28"/>
        </w:rPr>
        <w:t>Whether the meeting venue is step free, has a lift and accessible toilets</w:t>
      </w:r>
    </w:p>
    <w:p w:rsidR="00EB7D4D" w:rsidRPr="00D03CE2" w:rsidRDefault="00EB7D4D" w:rsidP="00EB7D4D">
      <w:pPr>
        <w:pStyle w:val="ListParagraph"/>
        <w:numPr>
          <w:ilvl w:val="1"/>
          <w:numId w:val="3"/>
        </w:numPr>
        <w:rPr>
          <w:rFonts w:cs="Arial"/>
          <w:color w:val="000000"/>
          <w:szCs w:val="28"/>
          <w:lang w:val="fr-FR"/>
        </w:rPr>
      </w:pPr>
      <w:r w:rsidRPr="00996438">
        <w:rPr>
          <w:rFonts w:cs="Arial"/>
          <w:szCs w:val="28"/>
        </w:rPr>
        <w:t xml:space="preserve">Whether there will be </w:t>
      </w:r>
      <w:r w:rsidR="009048D9">
        <w:rPr>
          <w:rFonts w:cs="Arial"/>
          <w:szCs w:val="28"/>
        </w:rPr>
        <w:t>sign language</w:t>
      </w:r>
      <w:r w:rsidRPr="00996438">
        <w:rPr>
          <w:rFonts w:cs="Arial"/>
          <w:szCs w:val="28"/>
        </w:rPr>
        <w:t xml:space="preserve"> interpreters at the meeting </w:t>
      </w:r>
    </w:p>
    <w:p w:rsidR="00D03CE2" w:rsidRPr="00996438" w:rsidRDefault="00D03CE2" w:rsidP="00EB7D4D">
      <w:pPr>
        <w:pStyle w:val="ListParagraph"/>
        <w:numPr>
          <w:ilvl w:val="1"/>
          <w:numId w:val="3"/>
        </w:numPr>
        <w:rPr>
          <w:rFonts w:cs="Arial"/>
          <w:color w:val="000000"/>
          <w:szCs w:val="28"/>
          <w:lang w:val="fr-FR"/>
        </w:rPr>
      </w:pPr>
      <w:r>
        <w:rPr>
          <w:rFonts w:cs="Arial"/>
          <w:szCs w:val="28"/>
        </w:rPr>
        <w:t>Check for the day itself, if there will be roadworks or changes in public transport/diversions.</w:t>
      </w:r>
    </w:p>
    <w:p w:rsidR="00EB7D4D" w:rsidRPr="00996438" w:rsidRDefault="00EB7D4D" w:rsidP="00EB7D4D">
      <w:pPr>
        <w:pStyle w:val="ListParagraph"/>
        <w:ind w:left="360"/>
        <w:rPr>
          <w:rFonts w:cs="Arial"/>
          <w:szCs w:val="28"/>
        </w:rPr>
      </w:pPr>
    </w:p>
    <w:p w:rsidR="005353E6" w:rsidRPr="00996438" w:rsidRDefault="005353E6" w:rsidP="00EB7D4D">
      <w:pPr>
        <w:pStyle w:val="ListParagraph"/>
        <w:rPr>
          <w:rFonts w:cs="Arial"/>
          <w:color w:val="000000"/>
          <w:szCs w:val="28"/>
          <w:lang w:val="fr-FR"/>
        </w:rPr>
      </w:pPr>
    </w:p>
    <w:p w:rsidR="00EB7D4D" w:rsidRPr="00996438" w:rsidRDefault="005353E6" w:rsidP="00FC4465">
      <w:pPr>
        <w:pStyle w:val="ListParagraph"/>
        <w:numPr>
          <w:ilvl w:val="0"/>
          <w:numId w:val="3"/>
        </w:numPr>
        <w:rPr>
          <w:rFonts w:cs="Arial"/>
          <w:color w:val="000000"/>
          <w:szCs w:val="28"/>
          <w:lang w:val="fr-FR"/>
        </w:rPr>
      </w:pPr>
      <w:r w:rsidRPr="00996438">
        <w:rPr>
          <w:rFonts w:cs="Arial"/>
          <w:szCs w:val="28"/>
        </w:rPr>
        <w:t xml:space="preserve">Give people as much notice as possible. Get publicity out early.  People may need to arrange BSL English interpreters, support or transport, book childcare, plan routes etc. </w:t>
      </w:r>
    </w:p>
    <w:p w:rsidR="00EB7D4D" w:rsidRPr="00996438" w:rsidRDefault="005353E6" w:rsidP="000A7584">
      <w:pPr>
        <w:pStyle w:val="ListParagraph"/>
        <w:numPr>
          <w:ilvl w:val="0"/>
          <w:numId w:val="3"/>
        </w:numPr>
        <w:rPr>
          <w:rFonts w:cs="Arial"/>
          <w:bCs/>
          <w:szCs w:val="28"/>
        </w:rPr>
      </w:pPr>
      <w:r w:rsidRPr="00996438">
        <w:rPr>
          <w:rFonts w:cs="Arial"/>
          <w:color w:val="000000"/>
          <w:szCs w:val="28"/>
          <w:lang w:val="fr-FR"/>
        </w:rPr>
        <w:t>Make sure that publicity material includes an email address, telephone, text numbers that people can use to get details about access. </w:t>
      </w:r>
    </w:p>
    <w:p w:rsidR="00D05D88" w:rsidRPr="00996438" w:rsidRDefault="00D05D88" w:rsidP="00EB7D4D">
      <w:pPr>
        <w:pStyle w:val="ListParagraph"/>
        <w:numPr>
          <w:ilvl w:val="1"/>
          <w:numId w:val="3"/>
        </w:numPr>
        <w:rPr>
          <w:rFonts w:cs="Arial"/>
          <w:szCs w:val="28"/>
        </w:rPr>
      </w:pPr>
      <w:r w:rsidRPr="00996438">
        <w:rPr>
          <w:rFonts w:cs="Arial"/>
          <w:bCs/>
          <w:szCs w:val="28"/>
        </w:rPr>
        <w:t>Allow for alternative formats in case it is requested.</w:t>
      </w:r>
    </w:p>
    <w:p w:rsidR="005353E6" w:rsidRPr="00996438" w:rsidRDefault="00D05D88" w:rsidP="00EB7D4D">
      <w:pPr>
        <w:pStyle w:val="ListParagraph"/>
        <w:numPr>
          <w:ilvl w:val="1"/>
          <w:numId w:val="3"/>
        </w:numPr>
        <w:rPr>
          <w:rFonts w:cs="Arial"/>
          <w:szCs w:val="28"/>
        </w:rPr>
      </w:pPr>
      <w:r w:rsidRPr="00996438">
        <w:rPr>
          <w:rFonts w:cs="Arial"/>
          <w:bCs/>
          <w:szCs w:val="28"/>
        </w:rPr>
        <w:t>Use</w:t>
      </w:r>
      <w:r w:rsidR="005353E6" w:rsidRPr="00996438">
        <w:rPr>
          <w:rFonts w:cs="Arial"/>
          <w:bCs/>
          <w:szCs w:val="28"/>
        </w:rPr>
        <w:t xml:space="preserve"> </w:t>
      </w:r>
      <w:r w:rsidR="005353E6" w:rsidRPr="00996438">
        <w:rPr>
          <w:rFonts w:cs="Arial"/>
          <w:szCs w:val="28"/>
        </w:rPr>
        <w:t>appropriate terminology and positive and inclusive</w:t>
      </w:r>
    </w:p>
    <w:p w:rsidR="005353E6" w:rsidRDefault="005353E6" w:rsidP="00EB7D4D">
      <w:pPr>
        <w:ind w:left="1080"/>
        <w:rPr>
          <w:rFonts w:cs="Arial"/>
          <w:szCs w:val="28"/>
        </w:rPr>
      </w:pPr>
      <w:r w:rsidRPr="00996438">
        <w:rPr>
          <w:rFonts w:cs="Arial"/>
          <w:szCs w:val="28"/>
        </w:rPr>
        <w:t>images of Deaf and Disabled People have been used on information and publicity?</w:t>
      </w:r>
    </w:p>
    <w:p w:rsidR="009048D9" w:rsidRPr="00D3448F" w:rsidRDefault="009048D9" w:rsidP="007971A5">
      <w:pPr>
        <w:pStyle w:val="ListParagraph"/>
        <w:numPr>
          <w:ilvl w:val="1"/>
          <w:numId w:val="3"/>
        </w:numPr>
        <w:rPr>
          <w:rFonts w:cs="Arial"/>
          <w:szCs w:val="28"/>
        </w:rPr>
      </w:pPr>
      <w:r w:rsidRPr="009048D9">
        <w:rPr>
          <w:rFonts w:cs="Arial"/>
          <w:bCs/>
          <w:szCs w:val="28"/>
        </w:rPr>
        <w:lastRenderedPageBreak/>
        <w:t xml:space="preserve">Minimise use of PDFs and </w:t>
      </w:r>
      <w:r>
        <w:rPr>
          <w:rFonts w:cs="Arial"/>
          <w:bCs/>
          <w:szCs w:val="28"/>
        </w:rPr>
        <w:t>provide texts readable by text readers.</w:t>
      </w:r>
    </w:p>
    <w:p w:rsidR="005353E6" w:rsidRPr="00996438" w:rsidRDefault="005353E6" w:rsidP="005353E6">
      <w:pPr>
        <w:ind w:left="720" w:hanging="720"/>
        <w:rPr>
          <w:rFonts w:cs="Arial"/>
          <w:szCs w:val="28"/>
        </w:rPr>
      </w:pPr>
    </w:p>
    <w:p w:rsidR="00635EB7" w:rsidRDefault="00635EB7" w:rsidP="00996438">
      <w:pPr>
        <w:pStyle w:val="Heading3"/>
        <w:rPr>
          <w:rFonts w:cs="Arial"/>
          <w:szCs w:val="28"/>
          <w:lang w:val="fr-FR"/>
        </w:rPr>
      </w:pPr>
      <w:bookmarkStart w:id="4" w:name="_Toc484010292"/>
      <w:bookmarkStart w:id="5" w:name="_Toc488702647"/>
      <w:proofErr w:type="spellStart"/>
      <w:r w:rsidRPr="00996438">
        <w:rPr>
          <w:rFonts w:cs="Arial"/>
          <w:szCs w:val="28"/>
          <w:lang w:val="fr-FR"/>
        </w:rPr>
        <w:t>Choosing</w:t>
      </w:r>
      <w:proofErr w:type="spellEnd"/>
      <w:r w:rsidRPr="00996438">
        <w:rPr>
          <w:rFonts w:cs="Arial"/>
          <w:szCs w:val="28"/>
          <w:lang w:val="fr-FR"/>
        </w:rPr>
        <w:t xml:space="preserve"> a Venue</w:t>
      </w:r>
      <w:bookmarkEnd w:id="4"/>
      <w:bookmarkEnd w:id="5"/>
    </w:p>
    <w:p w:rsidR="006F1B4C" w:rsidRDefault="006F1B4C" w:rsidP="006F1B4C">
      <w:pPr>
        <w:rPr>
          <w:lang w:val="fr-FR"/>
        </w:rPr>
      </w:pPr>
    </w:p>
    <w:p w:rsidR="006F1B4C" w:rsidRDefault="00ED185F" w:rsidP="001B56B6">
      <w:pPr>
        <w:jc w:val="center"/>
        <w:rPr>
          <w:lang w:val="fr-FR"/>
        </w:rPr>
      </w:pPr>
      <w:r>
        <w:rPr>
          <w:noProof/>
          <w:lang w:eastAsia="en-GB"/>
        </w:rPr>
        <w:drawing>
          <wp:inline distT="0" distB="0" distL="0" distR="0">
            <wp:extent cx="4714356" cy="2651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thorpe proj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7983" cy="2653800"/>
                    </a:xfrm>
                    <a:prstGeom prst="rect">
                      <a:avLst/>
                    </a:prstGeom>
                  </pic:spPr>
                </pic:pic>
              </a:graphicData>
            </a:graphic>
          </wp:inline>
        </w:drawing>
      </w:r>
    </w:p>
    <w:p w:rsidR="001B56B6" w:rsidRPr="006F1B4C" w:rsidRDefault="001B56B6" w:rsidP="001B56B6">
      <w:pPr>
        <w:jc w:val="center"/>
        <w:rPr>
          <w:lang w:val="fr-FR"/>
        </w:rPr>
      </w:pPr>
      <w:r>
        <w:rPr>
          <w:lang w:val="fr-FR"/>
        </w:rPr>
        <w:t>Fig.</w:t>
      </w:r>
      <w:r w:rsidR="00680160">
        <w:rPr>
          <w:lang w:val="fr-FR"/>
        </w:rPr>
        <w:t>2</w:t>
      </w:r>
      <w:r>
        <w:rPr>
          <w:lang w:val="fr-FR"/>
        </w:rPr>
        <w:t xml:space="preserve"> </w:t>
      </w:r>
      <w:r w:rsidR="00BF713D">
        <w:rPr>
          <w:lang w:val="fr-FR"/>
        </w:rPr>
        <w:t>M</w:t>
      </w:r>
      <w:r w:rsidR="00ED185F">
        <w:rPr>
          <w:lang w:val="fr-FR"/>
        </w:rPr>
        <w:t xml:space="preserve">ake enough room for movement around </w:t>
      </w:r>
      <w:proofErr w:type="spellStart"/>
      <w:r w:rsidR="00ED185F">
        <w:rPr>
          <w:lang w:val="fr-FR"/>
        </w:rPr>
        <w:t>spaces</w:t>
      </w:r>
      <w:proofErr w:type="spellEnd"/>
    </w:p>
    <w:p w:rsidR="00635EB7" w:rsidRPr="00996438" w:rsidRDefault="00635EB7" w:rsidP="00635EB7">
      <w:pPr>
        <w:rPr>
          <w:rFonts w:cs="Arial"/>
          <w:color w:val="000000"/>
          <w:szCs w:val="28"/>
          <w:lang w:val="fr-FR"/>
        </w:rPr>
      </w:pPr>
      <w:r w:rsidRPr="00996438">
        <w:rPr>
          <w:rFonts w:cs="Arial"/>
          <w:b/>
          <w:color w:val="000000"/>
          <w:szCs w:val="28"/>
          <w:lang w:val="fr-FR"/>
        </w:rPr>
        <w:t xml:space="preserve"> </w:t>
      </w:r>
      <w:r w:rsidRPr="00996438">
        <w:rPr>
          <w:rFonts w:cs="Arial"/>
          <w:color w:val="000000"/>
          <w:szCs w:val="28"/>
          <w:lang w:val="fr-FR"/>
        </w:rPr>
        <w:t xml:space="preserve">  </w:t>
      </w:r>
    </w:p>
    <w:p w:rsidR="00635EB7" w:rsidRPr="00996438" w:rsidRDefault="00635EB7" w:rsidP="00635EB7">
      <w:pPr>
        <w:rPr>
          <w:rFonts w:cs="Arial"/>
          <w:color w:val="000000"/>
          <w:szCs w:val="28"/>
        </w:rPr>
      </w:pPr>
      <w:r w:rsidRPr="00996438">
        <w:rPr>
          <w:rFonts w:cs="Arial"/>
          <w:color w:val="000000"/>
          <w:szCs w:val="28"/>
        </w:rPr>
        <w:t xml:space="preserve">Find out: </w:t>
      </w:r>
    </w:p>
    <w:p w:rsidR="00635EB7" w:rsidRPr="00996438" w:rsidRDefault="00635EB7" w:rsidP="00635EB7">
      <w:pPr>
        <w:pStyle w:val="ListParagraph"/>
        <w:numPr>
          <w:ilvl w:val="0"/>
          <w:numId w:val="8"/>
        </w:numPr>
        <w:rPr>
          <w:rFonts w:cs="Arial"/>
          <w:color w:val="000000"/>
          <w:szCs w:val="28"/>
        </w:rPr>
      </w:pPr>
      <w:r w:rsidRPr="00996438">
        <w:rPr>
          <w:rFonts w:cs="Arial"/>
          <w:color w:val="000000"/>
          <w:szCs w:val="28"/>
        </w:rPr>
        <w:t xml:space="preserve">Any food shops/ cafes/ restaurants in the area/venue where people can get drinks or food before the meeting if they require it? </w:t>
      </w:r>
    </w:p>
    <w:p w:rsidR="00635EB7" w:rsidRPr="00996438" w:rsidRDefault="00635EB7" w:rsidP="00635EB7">
      <w:pPr>
        <w:pStyle w:val="ListParagraph"/>
        <w:numPr>
          <w:ilvl w:val="0"/>
          <w:numId w:val="8"/>
        </w:numPr>
        <w:rPr>
          <w:rFonts w:cs="Arial"/>
          <w:color w:val="000000"/>
          <w:szCs w:val="28"/>
        </w:rPr>
      </w:pPr>
      <w:r w:rsidRPr="00996438">
        <w:rPr>
          <w:rFonts w:cs="Arial"/>
          <w:color w:val="000000"/>
          <w:szCs w:val="28"/>
        </w:rPr>
        <w:t xml:space="preserve">Is the venue in a safe area? </w:t>
      </w:r>
    </w:p>
    <w:p w:rsidR="00635EB7" w:rsidRPr="00996438" w:rsidRDefault="00635EB7" w:rsidP="00635EB7">
      <w:pPr>
        <w:pStyle w:val="ListParagraph"/>
        <w:numPr>
          <w:ilvl w:val="0"/>
          <w:numId w:val="8"/>
        </w:numPr>
        <w:rPr>
          <w:rFonts w:cs="Arial"/>
          <w:color w:val="000000"/>
          <w:szCs w:val="28"/>
        </w:rPr>
      </w:pPr>
      <w:r w:rsidRPr="00996438">
        <w:rPr>
          <w:rFonts w:cs="Arial"/>
          <w:color w:val="000000"/>
          <w:szCs w:val="28"/>
        </w:rPr>
        <w:t xml:space="preserve">Is there good street lighting in the area? </w:t>
      </w:r>
    </w:p>
    <w:p w:rsidR="00635EB7" w:rsidRPr="00996438" w:rsidRDefault="00635EB7" w:rsidP="00635EB7">
      <w:pPr>
        <w:pStyle w:val="ListParagraph"/>
        <w:numPr>
          <w:ilvl w:val="0"/>
          <w:numId w:val="8"/>
        </w:numPr>
        <w:rPr>
          <w:rFonts w:cs="Arial"/>
          <w:color w:val="000000"/>
          <w:szCs w:val="28"/>
        </w:rPr>
      </w:pPr>
      <w:r w:rsidRPr="00996438">
        <w:rPr>
          <w:rFonts w:cs="Arial"/>
          <w:color w:val="000000"/>
          <w:szCs w:val="28"/>
        </w:rPr>
        <w:t xml:space="preserve">Are there people around at night if it is isolated? </w:t>
      </w:r>
    </w:p>
    <w:p w:rsidR="00635EB7" w:rsidRPr="00996438" w:rsidRDefault="00635EB7" w:rsidP="00635EB7">
      <w:pPr>
        <w:pStyle w:val="ListParagraph"/>
        <w:numPr>
          <w:ilvl w:val="0"/>
          <w:numId w:val="8"/>
        </w:numPr>
        <w:rPr>
          <w:rFonts w:cs="Arial"/>
          <w:color w:val="000000"/>
          <w:szCs w:val="28"/>
        </w:rPr>
      </w:pPr>
      <w:r w:rsidRPr="00996438">
        <w:rPr>
          <w:rFonts w:cs="Arial"/>
          <w:color w:val="000000"/>
          <w:szCs w:val="28"/>
        </w:rPr>
        <w:t xml:space="preserve">Are there phones in the venue/ or lobby /reception area that people without mobiles can use to call taxis? </w:t>
      </w:r>
    </w:p>
    <w:p w:rsidR="00635EB7" w:rsidRPr="00996438" w:rsidRDefault="00635EB7" w:rsidP="00635EB7">
      <w:pPr>
        <w:pStyle w:val="ListParagraph"/>
        <w:numPr>
          <w:ilvl w:val="0"/>
          <w:numId w:val="8"/>
        </w:numPr>
        <w:rPr>
          <w:rFonts w:cs="Arial"/>
          <w:szCs w:val="28"/>
        </w:rPr>
      </w:pPr>
      <w:r w:rsidRPr="00996438">
        <w:rPr>
          <w:rFonts w:cs="Arial"/>
          <w:szCs w:val="28"/>
        </w:rPr>
        <w:t xml:space="preserve">Are corridors and reception areas obstacle free? If there are any obstacles these should be clearly highlighted. </w:t>
      </w:r>
      <w:r w:rsidRPr="00996438">
        <w:rPr>
          <w:rFonts w:cs="Arial"/>
          <w:color w:val="000000"/>
          <w:szCs w:val="28"/>
        </w:rPr>
        <w:t xml:space="preserve"> </w:t>
      </w:r>
    </w:p>
    <w:p w:rsidR="00635EB7" w:rsidRPr="00996438" w:rsidRDefault="00635EB7" w:rsidP="00635EB7">
      <w:pPr>
        <w:pStyle w:val="ListParagraph"/>
        <w:numPr>
          <w:ilvl w:val="0"/>
          <w:numId w:val="8"/>
        </w:numPr>
        <w:rPr>
          <w:rFonts w:cs="Arial"/>
          <w:szCs w:val="28"/>
        </w:rPr>
      </w:pPr>
      <w:r w:rsidRPr="00996438">
        <w:rPr>
          <w:rFonts w:cs="Arial"/>
          <w:color w:val="000000"/>
          <w:szCs w:val="28"/>
        </w:rPr>
        <w:t xml:space="preserve">Is there </w:t>
      </w:r>
      <w:r w:rsidRPr="00996438">
        <w:rPr>
          <w:rFonts w:cs="Arial"/>
          <w:szCs w:val="28"/>
        </w:rPr>
        <w:t>enough room for movement around tables, chairs and the</w:t>
      </w:r>
    </w:p>
    <w:p w:rsidR="006943A8" w:rsidRDefault="00635EB7" w:rsidP="006943A8">
      <w:pPr>
        <w:pStyle w:val="ListParagraph"/>
        <w:rPr>
          <w:rFonts w:cs="Arial"/>
          <w:szCs w:val="28"/>
        </w:rPr>
      </w:pPr>
      <w:r w:rsidRPr="00996438">
        <w:rPr>
          <w:rFonts w:cs="Arial"/>
          <w:szCs w:val="28"/>
        </w:rPr>
        <w:t>spaces used?</w:t>
      </w:r>
    </w:p>
    <w:p w:rsidR="006943A8" w:rsidRPr="006943A8" w:rsidRDefault="006943A8" w:rsidP="006943A8">
      <w:pPr>
        <w:pStyle w:val="ListParagraph"/>
        <w:numPr>
          <w:ilvl w:val="0"/>
          <w:numId w:val="8"/>
        </w:numPr>
        <w:rPr>
          <w:rFonts w:cs="Arial"/>
          <w:szCs w:val="28"/>
        </w:rPr>
      </w:pPr>
      <w:r>
        <w:rPr>
          <w:rFonts w:cs="Arial"/>
          <w:szCs w:val="28"/>
        </w:rPr>
        <w:t>Is there a gender neutral toilet?</w:t>
      </w:r>
    </w:p>
    <w:p w:rsidR="00635EB7" w:rsidRPr="00996438" w:rsidRDefault="00635EB7" w:rsidP="00635EB7">
      <w:pPr>
        <w:pStyle w:val="ListParagraph"/>
        <w:numPr>
          <w:ilvl w:val="0"/>
          <w:numId w:val="8"/>
        </w:numPr>
        <w:rPr>
          <w:rFonts w:cs="Arial"/>
          <w:szCs w:val="28"/>
        </w:rPr>
      </w:pPr>
      <w:r w:rsidRPr="00996438">
        <w:rPr>
          <w:rFonts w:cs="Arial"/>
          <w:szCs w:val="28"/>
        </w:rPr>
        <w:t>Is there a space for a guide dog to go to toilet outside?</w:t>
      </w:r>
    </w:p>
    <w:p w:rsidR="00635EB7" w:rsidRPr="00996438" w:rsidRDefault="00635EB7" w:rsidP="00635EB7">
      <w:pPr>
        <w:pStyle w:val="ListParagraph"/>
        <w:numPr>
          <w:ilvl w:val="0"/>
          <w:numId w:val="9"/>
        </w:numPr>
        <w:rPr>
          <w:rFonts w:cs="Arial"/>
          <w:szCs w:val="28"/>
        </w:rPr>
      </w:pPr>
      <w:r w:rsidRPr="00996438">
        <w:rPr>
          <w:rFonts w:cs="Arial"/>
          <w:szCs w:val="28"/>
        </w:rPr>
        <w:t xml:space="preserve">Is there a child-friendly space next to the meeting space? </w:t>
      </w:r>
    </w:p>
    <w:p w:rsidR="00635EB7" w:rsidRPr="00996438" w:rsidRDefault="00635EB7" w:rsidP="00635EB7">
      <w:pPr>
        <w:pStyle w:val="ListParagraph"/>
        <w:numPr>
          <w:ilvl w:val="0"/>
          <w:numId w:val="9"/>
        </w:numPr>
        <w:rPr>
          <w:rFonts w:cs="Arial"/>
          <w:b/>
          <w:color w:val="000000"/>
          <w:szCs w:val="28"/>
          <w:u w:val="single"/>
        </w:rPr>
      </w:pPr>
      <w:r w:rsidRPr="00996438">
        <w:rPr>
          <w:rFonts w:cs="Arial"/>
          <w:color w:val="000000"/>
          <w:szCs w:val="28"/>
        </w:rPr>
        <w:t xml:space="preserve">Is there street parking? Are there single or double yellow lines? </w:t>
      </w:r>
      <w:r w:rsidR="00B64EF3">
        <w:rPr>
          <w:rFonts w:cs="Arial"/>
          <w:color w:val="000000"/>
          <w:szCs w:val="28"/>
        </w:rPr>
        <w:t>Are there any parking spaces for blue badges? Accessible parking bays?</w:t>
      </w:r>
    </w:p>
    <w:p w:rsidR="00635EB7" w:rsidRPr="00996438" w:rsidRDefault="00635EB7" w:rsidP="00635EB7">
      <w:pPr>
        <w:pStyle w:val="ListParagraph"/>
        <w:numPr>
          <w:ilvl w:val="0"/>
          <w:numId w:val="9"/>
        </w:numPr>
        <w:rPr>
          <w:rFonts w:cs="Arial"/>
          <w:color w:val="000000"/>
          <w:szCs w:val="28"/>
        </w:rPr>
      </w:pPr>
      <w:r w:rsidRPr="00996438">
        <w:rPr>
          <w:rFonts w:cs="Arial"/>
          <w:color w:val="000000"/>
          <w:szCs w:val="28"/>
        </w:rPr>
        <w:t xml:space="preserve">If parking is only available in a car park, what is the height restriction of the entrance?  </w:t>
      </w:r>
    </w:p>
    <w:p w:rsidR="00635EB7" w:rsidRDefault="00635EB7" w:rsidP="00635EB7">
      <w:pPr>
        <w:pStyle w:val="ListParagraph"/>
        <w:numPr>
          <w:ilvl w:val="0"/>
          <w:numId w:val="9"/>
        </w:numPr>
        <w:rPr>
          <w:rFonts w:cs="Arial"/>
          <w:color w:val="000000"/>
          <w:szCs w:val="28"/>
        </w:rPr>
      </w:pPr>
      <w:r w:rsidRPr="00996438">
        <w:rPr>
          <w:rFonts w:cs="Arial"/>
          <w:color w:val="000000"/>
          <w:szCs w:val="28"/>
        </w:rPr>
        <w:t>Are there hearing loops?</w:t>
      </w:r>
    </w:p>
    <w:p w:rsidR="00951D84" w:rsidRPr="009048D9" w:rsidRDefault="00951D84" w:rsidP="00951D84">
      <w:pPr>
        <w:pStyle w:val="ListParagraph"/>
        <w:numPr>
          <w:ilvl w:val="0"/>
          <w:numId w:val="9"/>
        </w:numPr>
        <w:rPr>
          <w:rFonts w:cs="Arial"/>
          <w:szCs w:val="28"/>
        </w:rPr>
      </w:pPr>
      <w:r>
        <w:rPr>
          <w:rFonts w:cs="Arial"/>
          <w:bCs/>
          <w:szCs w:val="28"/>
        </w:rPr>
        <w:lastRenderedPageBreak/>
        <w:t>If there is no ‘Changing Places’ toilets (</w:t>
      </w:r>
      <w:hyperlink r:id="rId12" w:history="1">
        <w:r w:rsidRPr="00017142">
          <w:rPr>
            <w:rStyle w:val="Hyperlink"/>
            <w:rFonts w:cs="Arial"/>
            <w:bCs/>
            <w:szCs w:val="28"/>
          </w:rPr>
          <w:t>http://www.changing-places.org/the_campaign/what_are_changing_places_toilets_.aspx</w:t>
        </w:r>
      </w:hyperlink>
      <w:r>
        <w:rPr>
          <w:rFonts w:cs="Arial"/>
          <w:bCs/>
          <w:szCs w:val="28"/>
        </w:rPr>
        <w:t>) find out where the nearest would be (</w:t>
      </w:r>
      <w:hyperlink r:id="rId13" w:history="1">
        <w:r w:rsidRPr="00017142">
          <w:rPr>
            <w:rStyle w:val="Hyperlink"/>
            <w:rFonts w:cs="Arial"/>
            <w:bCs/>
            <w:szCs w:val="28"/>
          </w:rPr>
          <w:t>http://www.changing-places.org/find_a_toilet.aspx</w:t>
        </w:r>
      </w:hyperlink>
      <w:r>
        <w:rPr>
          <w:rFonts w:cs="Arial"/>
          <w:bCs/>
          <w:szCs w:val="28"/>
        </w:rPr>
        <w:t>). This might make a difference as to whether a disabled person can come.</w:t>
      </w:r>
    </w:p>
    <w:p w:rsidR="00951D84" w:rsidRPr="00996438" w:rsidRDefault="00951D84" w:rsidP="00951D84">
      <w:pPr>
        <w:pStyle w:val="ListParagraph"/>
        <w:rPr>
          <w:rFonts w:cs="Arial"/>
          <w:color w:val="000000"/>
          <w:szCs w:val="28"/>
        </w:rPr>
      </w:pPr>
    </w:p>
    <w:p w:rsidR="00635EB7" w:rsidRPr="00996438" w:rsidRDefault="00635EB7" w:rsidP="00635EB7">
      <w:pPr>
        <w:rPr>
          <w:rFonts w:cs="Arial"/>
          <w:color w:val="000000"/>
          <w:szCs w:val="28"/>
        </w:rPr>
      </w:pPr>
    </w:p>
    <w:p w:rsidR="00635EB7" w:rsidRPr="00996438" w:rsidRDefault="00635EB7" w:rsidP="00635EB7">
      <w:pPr>
        <w:rPr>
          <w:rFonts w:cs="Arial"/>
          <w:color w:val="000000"/>
          <w:szCs w:val="28"/>
        </w:rPr>
      </w:pPr>
    </w:p>
    <w:p w:rsidR="00635EB7" w:rsidRPr="00996438" w:rsidRDefault="00635EB7" w:rsidP="00635EB7">
      <w:pPr>
        <w:rPr>
          <w:rFonts w:cs="Arial"/>
          <w:szCs w:val="28"/>
        </w:rPr>
      </w:pPr>
    </w:p>
    <w:p w:rsidR="00635EB7" w:rsidRDefault="00635EB7" w:rsidP="00996438">
      <w:pPr>
        <w:pStyle w:val="Heading3"/>
        <w:rPr>
          <w:rFonts w:cs="Arial"/>
          <w:szCs w:val="28"/>
        </w:rPr>
      </w:pPr>
      <w:bookmarkStart w:id="6" w:name="_Toc484010293"/>
      <w:bookmarkStart w:id="7" w:name="_Toc488702648"/>
      <w:r w:rsidRPr="00996438">
        <w:rPr>
          <w:rFonts w:cs="Arial"/>
          <w:szCs w:val="28"/>
        </w:rPr>
        <w:t>The Meeting/Event Room</w:t>
      </w:r>
      <w:bookmarkEnd w:id="6"/>
      <w:bookmarkEnd w:id="7"/>
      <w:r w:rsidRPr="00996438">
        <w:rPr>
          <w:rFonts w:cs="Arial"/>
          <w:szCs w:val="28"/>
        </w:rPr>
        <w:t xml:space="preserve"> </w:t>
      </w:r>
    </w:p>
    <w:p w:rsidR="00680160" w:rsidRDefault="00680160" w:rsidP="00680160"/>
    <w:p w:rsidR="00680160" w:rsidRDefault="00680160" w:rsidP="00680160">
      <w:pPr>
        <w:jc w:val="center"/>
      </w:pPr>
      <w:r>
        <w:rPr>
          <w:noProof/>
          <w:lang w:eastAsia="en-GB"/>
        </w:rPr>
        <w:drawing>
          <wp:inline distT="0" distB="0" distL="0" distR="0">
            <wp:extent cx="4442460" cy="2498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ue space.jpg"/>
                    <pic:cNvPicPr/>
                  </pic:nvPicPr>
                  <pic:blipFill>
                    <a:blip r:embed="rId14">
                      <a:extLst>
                        <a:ext uri="{28A0092B-C50C-407E-A947-70E740481C1C}">
                          <a14:useLocalDpi xmlns:a14="http://schemas.microsoft.com/office/drawing/2010/main" val="0"/>
                        </a:ext>
                      </a:extLst>
                    </a:blip>
                    <a:stretch>
                      <a:fillRect/>
                    </a:stretch>
                  </pic:blipFill>
                  <pic:spPr>
                    <a:xfrm>
                      <a:off x="0" y="0"/>
                      <a:ext cx="4452862" cy="2504673"/>
                    </a:xfrm>
                    <a:prstGeom prst="rect">
                      <a:avLst/>
                    </a:prstGeom>
                  </pic:spPr>
                </pic:pic>
              </a:graphicData>
            </a:graphic>
          </wp:inline>
        </w:drawing>
      </w:r>
    </w:p>
    <w:p w:rsidR="00680160" w:rsidRPr="00680160" w:rsidRDefault="00680160" w:rsidP="00680160">
      <w:pPr>
        <w:jc w:val="center"/>
      </w:pPr>
      <w:r>
        <w:t>Fig.3 Good lighting and flexible seating</w:t>
      </w:r>
    </w:p>
    <w:p w:rsidR="00635EB7" w:rsidRPr="00996438" w:rsidRDefault="00635EB7" w:rsidP="00635EB7">
      <w:pPr>
        <w:rPr>
          <w:rFonts w:cs="Arial"/>
          <w:b/>
          <w:color w:val="000000"/>
          <w:szCs w:val="28"/>
        </w:rPr>
      </w:pPr>
    </w:p>
    <w:p w:rsidR="00635EB7" w:rsidRPr="00996438" w:rsidRDefault="00635EB7" w:rsidP="00635EB7">
      <w:pPr>
        <w:pStyle w:val="ListParagraph"/>
        <w:numPr>
          <w:ilvl w:val="0"/>
          <w:numId w:val="10"/>
        </w:numPr>
        <w:rPr>
          <w:rFonts w:cs="Arial"/>
          <w:szCs w:val="28"/>
        </w:rPr>
      </w:pPr>
      <w:r w:rsidRPr="00996438">
        <w:rPr>
          <w:rFonts w:cs="Arial"/>
          <w:szCs w:val="28"/>
        </w:rPr>
        <w:t xml:space="preserve">Is there an accessible toilet on the same floor as the meeting room? </w:t>
      </w:r>
    </w:p>
    <w:p w:rsidR="00635EB7" w:rsidRPr="00996438" w:rsidRDefault="00635EB7" w:rsidP="00635EB7">
      <w:pPr>
        <w:pStyle w:val="ListParagraph"/>
        <w:numPr>
          <w:ilvl w:val="0"/>
          <w:numId w:val="10"/>
        </w:numPr>
        <w:rPr>
          <w:rFonts w:cs="Arial"/>
          <w:szCs w:val="28"/>
        </w:rPr>
      </w:pPr>
      <w:r w:rsidRPr="00996438">
        <w:rPr>
          <w:rFonts w:cs="Arial"/>
          <w:szCs w:val="28"/>
        </w:rPr>
        <w:t xml:space="preserve">Has all clutter, including materials used by cleaners, been moved out of the accessible toilet? </w:t>
      </w:r>
    </w:p>
    <w:p w:rsidR="00635EB7" w:rsidRPr="00996438" w:rsidRDefault="00635EB7" w:rsidP="00635EB7">
      <w:pPr>
        <w:pStyle w:val="ListParagraph"/>
        <w:numPr>
          <w:ilvl w:val="0"/>
          <w:numId w:val="10"/>
        </w:numPr>
        <w:rPr>
          <w:rFonts w:cs="Arial"/>
          <w:szCs w:val="28"/>
        </w:rPr>
      </w:pPr>
      <w:r w:rsidRPr="00996438">
        <w:rPr>
          <w:rFonts w:cs="Arial"/>
          <w:szCs w:val="28"/>
        </w:rPr>
        <w:t xml:space="preserve">If a key is needed for the accessible toilet, do the meeting organisers have one / know where this is kept? </w:t>
      </w:r>
    </w:p>
    <w:p w:rsidR="00635EB7" w:rsidRPr="00996438" w:rsidRDefault="00635EB7" w:rsidP="00635EB7">
      <w:pPr>
        <w:pStyle w:val="ListParagraph"/>
        <w:numPr>
          <w:ilvl w:val="0"/>
          <w:numId w:val="10"/>
        </w:numPr>
        <w:rPr>
          <w:rFonts w:cs="Arial"/>
          <w:szCs w:val="28"/>
        </w:rPr>
      </w:pPr>
      <w:r w:rsidRPr="00996438">
        <w:rPr>
          <w:rFonts w:cs="Arial"/>
          <w:szCs w:val="28"/>
        </w:rPr>
        <w:t xml:space="preserve">Is there adequate lighting in the meeting room to enable people with visual impairments to move around easily and see the speakers? </w:t>
      </w:r>
    </w:p>
    <w:p w:rsidR="00635EB7" w:rsidRPr="00996438" w:rsidRDefault="00635EB7" w:rsidP="00635EB7">
      <w:pPr>
        <w:pStyle w:val="ListParagraph"/>
        <w:numPr>
          <w:ilvl w:val="0"/>
          <w:numId w:val="10"/>
        </w:numPr>
        <w:rPr>
          <w:rFonts w:cs="Arial"/>
          <w:szCs w:val="28"/>
        </w:rPr>
      </w:pPr>
      <w:r w:rsidRPr="00996438">
        <w:rPr>
          <w:rFonts w:cs="Arial"/>
          <w:szCs w:val="28"/>
        </w:rPr>
        <w:t xml:space="preserve">If a stage is being used is it accessible by ramp? </w:t>
      </w:r>
    </w:p>
    <w:p w:rsidR="00635EB7" w:rsidRPr="00996438" w:rsidRDefault="00635EB7" w:rsidP="00635EB7">
      <w:pPr>
        <w:pStyle w:val="ListParagraph"/>
        <w:numPr>
          <w:ilvl w:val="0"/>
          <w:numId w:val="10"/>
        </w:numPr>
        <w:rPr>
          <w:rFonts w:cs="Arial"/>
          <w:szCs w:val="28"/>
        </w:rPr>
      </w:pPr>
      <w:r w:rsidRPr="00996438">
        <w:rPr>
          <w:rFonts w:cs="Arial"/>
          <w:szCs w:val="28"/>
        </w:rPr>
        <w:t>Do lifts have tactile buttons at a height accessible for wheelchair</w:t>
      </w:r>
    </w:p>
    <w:p w:rsidR="00635EB7" w:rsidRPr="00996438" w:rsidRDefault="00635EB7" w:rsidP="00635EB7">
      <w:pPr>
        <w:ind w:left="720"/>
        <w:rPr>
          <w:rFonts w:cs="Arial"/>
          <w:szCs w:val="28"/>
        </w:rPr>
      </w:pPr>
      <w:r w:rsidRPr="00996438">
        <w:rPr>
          <w:rFonts w:cs="Arial"/>
          <w:szCs w:val="28"/>
        </w:rPr>
        <w:t xml:space="preserve">users and/or short people ? </w:t>
      </w:r>
    </w:p>
    <w:p w:rsidR="00635EB7" w:rsidRPr="00996438" w:rsidRDefault="00635EB7" w:rsidP="00635EB7">
      <w:pPr>
        <w:pStyle w:val="ListParagraph"/>
        <w:numPr>
          <w:ilvl w:val="0"/>
          <w:numId w:val="10"/>
        </w:numPr>
        <w:rPr>
          <w:rFonts w:cs="Arial"/>
          <w:szCs w:val="28"/>
        </w:rPr>
      </w:pPr>
      <w:r w:rsidRPr="00996438">
        <w:rPr>
          <w:rFonts w:cs="Arial"/>
          <w:szCs w:val="28"/>
        </w:rPr>
        <w:t>Is the lift large enough for at least one wheelchair user and one other</w:t>
      </w:r>
    </w:p>
    <w:p w:rsidR="00635EB7" w:rsidRPr="00996438" w:rsidRDefault="00635EB7" w:rsidP="00D05D88">
      <w:pPr>
        <w:ind w:left="720"/>
        <w:rPr>
          <w:rFonts w:cs="Arial"/>
          <w:szCs w:val="28"/>
        </w:rPr>
      </w:pPr>
      <w:r w:rsidRPr="00996438">
        <w:rPr>
          <w:rFonts w:cs="Arial"/>
          <w:szCs w:val="28"/>
        </w:rPr>
        <w:t>person?</w:t>
      </w:r>
    </w:p>
    <w:p w:rsidR="00635EB7" w:rsidRPr="00996438" w:rsidRDefault="00635EB7" w:rsidP="00635EB7">
      <w:pPr>
        <w:pStyle w:val="ListParagraph"/>
        <w:numPr>
          <w:ilvl w:val="0"/>
          <w:numId w:val="11"/>
        </w:numPr>
        <w:rPr>
          <w:rFonts w:cs="Arial"/>
          <w:szCs w:val="28"/>
        </w:rPr>
      </w:pPr>
      <w:r w:rsidRPr="00996438">
        <w:rPr>
          <w:rFonts w:cs="Arial"/>
          <w:szCs w:val="28"/>
        </w:rPr>
        <w:t>Does the lift tell passengers which floor it has stopped on?</w:t>
      </w:r>
    </w:p>
    <w:p w:rsidR="00635EB7" w:rsidRPr="00996438" w:rsidRDefault="00635EB7" w:rsidP="00635EB7">
      <w:pPr>
        <w:pStyle w:val="ListParagraph"/>
        <w:numPr>
          <w:ilvl w:val="0"/>
          <w:numId w:val="11"/>
        </w:numPr>
        <w:rPr>
          <w:rFonts w:cs="Arial"/>
          <w:szCs w:val="28"/>
        </w:rPr>
      </w:pPr>
      <w:r w:rsidRPr="00996438">
        <w:rPr>
          <w:rFonts w:cs="Arial"/>
          <w:szCs w:val="28"/>
        </w:rPr>
        <w:lastRenderedPageBreak/>
        <w:t>Are there heavy doors between the lift and the meeting room – if yes, can the doors be propped open?</w:t>
      </w:r>
    </w:p>
    <w:p w:rsidR="00635EB7" w:rsidRPr="00996438" w:rsidRDefault="00635EB7" w:rsidP="00635EB7">
      <w:pPr>
        <w:pStyle w:val="ListParagraph"/>
        <w:numPr>
          <w:ilvl w:val="0"/>
          <w:numId w:val="11"/>
        </w:numPr>
        <w:rPr>
          <w:rFonts w:cs="Arial"/>
          <w:szCs w:val="28"/>
        </w:rPr>
      </w:pPr>
      <w:r w:rsidRPr="00996438">
        <w:rPr>
          <w:rFonts w:cs="Arial"/>
          <w:szCs w:val="28"/>
        </w:rPr>
        <w:t>Are stairs well lit, with high-vis</w:t>
      </w:r>
      <w:r w:rsidR="00D05D88" w:rsidRPr="00996438">
        <w:rPr>
          <w:rFonts w:cs="Arial"/>
          <w:szCs w:val="28"/>
        </w:rPr>
        <w:t>i</w:t>
      </w:r>
      <w:r w:rsidRPr="00996438">
        <w:rPr>
          <w:rFonts w:cs="Arial"/>
          <w:szCs w:val="28"/>
        </w:rPr>
        <w:t>bility markings &amp; bannisters both sides?</w:t>
      </w:r>
    </w:p>
    <w:p w:rsidR="00635EB7" w:rsidRPr="00996438" w:rsidRDefault="00635EB7" w:rsidP="00635EB7">
      <w:pPr>
        <w:pStyle w:val="ListParagraph"/>
        <w:numPr>
          <w:ilvl w:val="0"/>
          <w:numId w:val="11"/>
        </w:numPr>
        <w:rPr>
          <w:rFonts w:cs="Arial"/>
          <w:szCs w:val="28"/>
        </w:rPr>
      </w:pPr>
      <w:r w:rsidRPr="00996438">
        <w:rPr>
          <w:rFonts w:cs="Arial"/>
          <w:szCs w:val="28"/>
        </w:rPr>
        <w:t xml:space="preserve">Can the heating in the room be altered? </w:t>
      </w:r>
    </w:p>
    <w:p w:rsidR="00635EB7" w:rsidRPr="00996438" w:rsidRDefault="00635EB7" w:rsidP="00635EB7">
      <w:pPr>
        <w:pStyle w:val="ListParagraph"/>
        <w:numPr>
          <w:ilvl w:val="0"/>
          <w:numId w:val="11"/>
        </w:numPr>
        <w:rPr>
          <w:rFonts w:cs="Arial"/>
          <w:szCs w:val="28"/>
        </w:rPr>
      </w:pPr>
      <w:r w:rsidRPr="00996438">
        <w:rPr>
          <w:rFonts w:cs="Arial"/>
          <w:szCs w:val="28"/>
        </w:rPr>
        <w:t>Is there a safe/quiet space (other than the reception or toilet) that people can use if required?</w:t>
      </w:r>
    </w:p>
    <w:p w:rsidR="00635EB7" w:rsidRPr="00996438" w:rsidRDefault="00635EB7" w:rsidP="00635EB7">
      <w:pPr>
        <w:pStyle w:val="ListParagraph"/>
        <w:numPr>
          <w:ilvl w:val="0"/>
          <w:numId w:val="11"/>
        </w:numPr>
        <w:rPr>
          <w:rFonts w:cs="Arial"/>
          <w:szCs w:val="28"/>
        </w:rPr>
      </w:pPr>
      <w:r w:rsidRPr="00996438">
        <w:rPr>
          <w:rFonts w:cs="Arial"/>
          <w:szCs w:val="28"/>
        </w:rPr>
        <w:t>Is there a screen for palantypist/skype if required?</w:t>
      </w:r>
    </w:p>
    <w:p w:rsidR="00635EB7" w:rsidRPr="00996438" w:rsidRDefault="00635EB7" w:rsidP="00635EB7">
      <w:pPr>
        <w:rPr>
          <w:rFonts w:cs="Arial"/>
          <w:szCs w:val="28"/>
        </w:rPr>
      </w:pPr>
    </w:p>
    <w:p w:rsidR="00CF1DE8" w:rsidRDefault="00CF1DE8" w:rsidP="00996438">
      <w:pPr>
        <w:pStyle w:val="Heading3"/>
        <w:rPr>
          <w:rFonts w:cs="Arial"/>
          <w:szCs w:val="28"/>
        </w:rPr>
      </w:pPr>
      <w:bookmarkStart w:id="8" w:name="_Toc484010294"/>
    </w:p>
    <w:p w:rsidR="00CF1DE8" w:rsidRDefault="00CF1DE8" w:rsidP="00996438">
      <w:pPr>
        <w:pStyle w:val="Heading3"/>
        <w:rPr>
          <w:rFonts w:cs="Arial"/>
          <w:szCs w:val="28"/>
        </w:rPr>
      </w:pPr>
    </w:p>
    <w:p w:rsidR="00635EB7" w:rsidRPr="00996438" w:rsidRDefault="00CF1DE8" w:rsidP="00996438">
      <w:pPr>
        <w:pStyle w:val="Heading3"/>
        <w:rPr>
          <w:rFonts w:cs="Arial"/>
          <w:szCs w:val="28"/>
        </w:rPr>
      </w:pPr>
      <w:bookmarkStart w:id="9" w:name="_Toc488702649"/>
      <w:r>
        <w:rPr>
          <w:rFonts w:cs="Arial"/>
          <w:szCs w:val="28"/>
        </w:rPr>
        <w:t>S</w:t>
      </w:r>
      <w:r w:rsidR="00635EB7" w:rsidRPr="00996438">
        <w:rPr>
          <w:rFonts w:cs="Arial"/>
          <w:szCs w:val="28"/>
        </w:rPr>
        <w:t>eating</w:t>
      </w:r>
      <w:bookmarkEnd w:id="8"/>
      <w:bookmarkEnd w:id="9"/>
      <w:r w:rsidR="00635EB7" w:rsidRPr="00996438">
        <w:rPr>
          <w:rFonts w:cs="Arial"/>
          <w:szCs w:val="28"/>
        </w:rPr>
        <w:t xml:space="preserve"> </w:t>
      </w:r>
    </w:p>
    <w:p w:rsidR="00635EB7" w:rsidRPr="00996438" w:rsidRDefault="00635EB7" w:rsidP="00635EB7">
      <w:pPr>
        <w:rPr>
          <w:rFonts w:cs="Arial"/>
          <w:b/>
          <w:color w:val="000000"/>
          <w:szCs w:val="28"/>
        </w:rPr>
      </w:pPr>
    </w:p>
    <w:p w:rsidR="00635EB7" w:rsidRPr="00996438" w:rsidRDefault="00635EB7" w:rsidP="00D05D88">
      <w:pPr>
        <w:pStyle w:val="ListParagraph"/>
        <w:numPr>
          <w:ilvl w:val="0"/>
          <w:numId w:val="12"/>
        </w:numPr>
        <w:rPr>
          <w:rFonts w:cs="Arial"/>
          <w:color w:val="000000"/>
          <w:szCs w:val="28"/>
        </w:rPr>
      </w:pPr>
      <w:r w:rsidRPr="00996438">
        <w:rPr>
          <w:rFonts w:cs="Arial"/>
          <w:color w:val="000000"/>
          <w:szCs w:val="28"/>
        </w:rPr>
        <w:t>Have seats been reserved for BSL English interpreters/ palantypists?</w:t>
      </w:r>
    </w:p>
    <w:p w:rsidR="00635EB7" w:rsidRPr="00996438" w:rsidRDefault="00635EB7" w:rsidP="00D05D88">
      <w:pPr>
        <w:pStyle w:val="ListParagraph"/>
        <w:numPr>
          <w:ilvl w:val="0"/>
          <w:numId w:val="12"/>
        </w:numPr>
        <w:rPr>
          <w:rFonts w:cs="Arial"/>
          <w:szCs w:val="28"/>
        </w:rPr>
      </w:pPr>
      <w:r w:rsidRPr="00996438">
        <w:rPr>
          <w:rFonts w:cs="Arial"/>
          <w:color w:val="000000"/>
          <w:szCs w:val="28"/>
        </w:rPr>
        <w:t>Is the room</w:t>
      </w:r>
      <w:r w:rsidRPr="00996438">
        <w:rPr>
          <w:rFonts w:cs="Arial"/>
          <w:color w:val="000000"/>
          <w:szCs w:val="28"/>
          <w:u w:val="single"/>
        </w:rPr>
        <w:t xml:space="preserve"> </w:t>
      </w:r>
      <w:r w:rsidRPr="00996438">
        <w:rPr>
          <w:rFonts w:cs="Arial"/>
          <w:color w:val="000000"/>
          <w:szCs w:val="28"/>
        </w:rPr>
        <w:t>furniture flexible for rearrangement?</w:t>
      </w:r>
    </w:p>
    <w:p w:rsidR="00635EB7" w:rsidRDefault="00635EB7" w:rsidP="00D05D88">
      <w:pPr>
        <w:pStyle w:val="ListParagraph"/>
        <w:numPr>
          <w:ilvl w:val="0"/>
          <w:numId w:val="12"/>
        </w:numPr>
        <w:rPr>
          <w:rFonts w:cs="Arial"/>
          <w:color w:val="000000"/>
          <w:szCs w:val="28"/>
        </w:rPr>
      </w:pPr>
      <w:r w:rsidRPr="00996438">
        <w:rPr>
          <w:rFonts w:cs="Arial"/>
          <w:color w:val="000000"/>
          <w:szCs w:val="28"/>
        </w:rPr>
        <w:t xml:space="preserve">If there is limited seating, can some of it be reserved for anyone who finds standing for long periods of time difficult?  </w:t>
      </w:r>
    </w:p>
    <w:p w:rsidR="00BF5A2F" w:rsidRPr="00996438" w:rsidRDefault="00BF5A2F" w:rsidP="00D05D88">
      <w:pPr>
        <w:pStyle w:val="ListParagraph"/>
        <w:numPr>
          <w:ilvl w:val="0"/>
          <w:numId w:val="12"/>
        </w:numPr>
        <w:rPr>
          <w:rFonts w:cs="Arial"/>
          <w:color w:val="000000"/>
          <w:szCs w:val="28"/>
        </w:rPr>
      </w:pPr>
      <w:r>
        <w:rPr>
          <w:rFonts w:cs="Arial"/>
          <w:color w:val="000000"/>
          <w:szCs w:val="28"/>
        </w:rPr>
        <w:t>Have some seats with armrests</w:t>
      </w:r>
      <w:r w:rsidR="00CF1DE8">
        <w:rPr>
          <w:rFonts w:cs="Arial"/>
          <w:color w:val="000000"/>
          <w:szCs w:val="28"/>
        </w:rPr>
        <w:t>, and some bigger chairs and some with back support.</w:t>
      </w:r>
    </w:p>
    <w:p w:rsidR="00C24932" w:rsidRPr="00996438" w:rsidRDefault="00C24932" w:rsidP="00A714B3">
      <w:pPr>
        <w:pStyle w:val="ListParagraph"/>
        <w:ind w:left="792"/>
        <w:rPr>
          <w:rFonts w:cs="Arial"/>
          <w:color w:val="000000"/>
          <w:szCs w:val="28"/>
        </w:rPr>
      </w:pPr>
    </w:p>
    <w:p w:rsidR="005353E6" w:rsidRPr="00996438" w:rsidRDefault="005353E6" w:rsidP="00635EB7">
      <w:pPr>
        <w:rPr>
          <w:rFonts w:cs="Arial"/>
          <w:szCs w:val="28"/>
        </w:rPr>
      </w:pPr>
    </w:p>
    <w:p w:rsidR="00792A1D" w:rsidRPr="00996438" w:rsidRDefault="00792A1D" w:rsidP="00792A1D">
      <w:pPr>
        <w:rPr>
          <w:rFonts w:cs="Arial"/>
          <w:b/>
          <w:szCs w:val="28"/>
          <w:u w:val="single"/>
        </w:rPr>
      </w:pPr>
    </w:p>
    <w:p w:rsidR="00792A1D" w:rsidRPr="00996438" w:rsidRDefault="00C24932" w:rsidP="00996438">
      <w:pPr>
        <w:pStyle w:val="Heading3"/>
        <w:rPr>
          <w:rFonts w:cs="Arial"/>
          <w:szCs w:val="28"/>
        </w:rPr>
      </w:pPr>
      <w:bookmarkStart w:id="10" w:name="_Toc484010295"/>
      <w:bookmarkStart w:id="11" w:name="_Toc488702650"/>
      <w:r w:rsidRPr="00996438">
        <w:rPr>
          <w:rFonts w:cs="Arial"/>
          <w:szCs w:val="28"/>
        </w:rPr>
        <w:t>Other considerations</w:t>
      </w:r>
      <w:bookmarkEnd w:id="10"/>
      <w:bookmarkEnd w:id="11"/>
    </w:p>
    <w:p w:rsidR="00C24932" w:rsidRPr="00996438" w:rsidRDefault="00C24932" w:rsidP="00792A1D">
      <w:pPr>
        <w:rPr>
          <w:rFonts w:cs="Arial"/>
          <w:b/>
          <w:szCs w:val="28"/>
          <w:u w:val="single"/>
        </w:rPr>
      </w:pPr>
    </w:p>
    <w:p w:rsidR="00191972" w:rsidRPr="00996438" w:rsidRDefault="00792A1D" w:rsidP="00A714B3">
      <w:pPr>
        <w:pStyle w:val="ListParagraph"/>
        <w:numPr>
          <w:ilvl w:val="0"/>
          <w:numId w:val="13"/>
        </w:numPr>
        <w:rPr>
          <w:rFonts w:cs="Arial"/>
          <w:szCs w:val="28"/>
        </w:rPr>
      </w:pPr>
      <w:r w:rsidRPr="00996438">
        <w:rPr>
          <w:rFonts w:cs="Arial"/>
          <w:color w:val="000000"/>
          <w:szCs w:val="28"/>
        </w:rPr>
        <w:t xml:space="preserve">Have BSL English Interpreters </w:t>
      </w:r>
      <w:r w:rsidR="00C24932" w:rsidRPr="00996438">
        <w:rPr>
          <w:rFonts w:cs="Arial"/>
          <w:color w:val="000000"/>
          <w:szCs w:val="28"/>
        </w:rPr>
        <w:t xml:space="preserve">/ palantypists </w:t>
      </w:r>
      <w:r w:rsidRPr="00996438">
        <w:rPr>
          <w:rFonts w:cs="Arial"/>
          <w:color w:val="000000"/>
          <w:szCs w:val="28"/>
        </w:rPr>
        <w:t>been booked</w:t>
      </w:r>
      <w:r w:rsidRPr="00996438">
        <w:rPr>
          <w:rFonts w:cs="Arial"/>
          <w:szCs w:val="28"/>
        </w:rPr>
        <w:t xml:space="preserve">? </w:t>
      </w:r>
      <w:r w:rsidR="00A714B3" w:rsidRPr="00996438">
        <w:rPr>
          <w:rFonts w:cs="Arial"/>
          <w:szCs w:val="28"/>
        </w:rPr>
        <w:t xml:space="preserve">This </w:t>
      </w:r>
      <w:r w:rsidR="00A714B3" w:rsidRPr="00996438">
        <w:rPr>
          <w:rFonts w:cs="Arial"/>
          <w:color w:val="000000"/>
          <w:szCs w:val="28"/>
        </w:rPr>
        <w:t xml:space="preserve">may be needed, and there is a significant cost associated with </w:t>
      </w:r>
      <w:r w:rsidR="00A714B3" w:rsidRPr="00996438">
        <w:rPr>
          <w:rFonts w:cs="Arial"/>
          <w:bCs/>
          <w:color w:val="000000"/>
          <w:szCs w:val="28"/>
        </w:rPr>
        <w:t xml:space="preserve">sign language interpretation. </w:t>
      </w:r>
      <w:r w:rsidR="00191972" w:rsidRPr="00996438">
        <w:rPr>
          <w:rFonts w:cs="Arial"/>
          <w:bCs/>
          <w:color w:val="000000"/>
          <w:szCs w:val="28"/>
        </w:rPr>
        <w:t>Make sure this is factored into the costs at the planning stage.</w:t>
      </w:r>
    </w:p>
    <w:p w:rsidR="00191972" w:rsidRPr="00996438" w:rsidRDefault="00191972" w:rsidP="00191972">
      <w:pPr>
        <w:rPr>
          <w:rFonts w:cs="Arial"/>
          <w:szCs w:val="28"/>
        </w:rPr>
      </w:pPr>
    </w:p>
    <w:p w:rsidR="00792A1D" w:rsidRPr="00996438" w:rsidRDefault="00792A1D" w:rsidP="00927EB2">
      <w:pPr>
        <w:pStyle w:val="ListParagraph"/>
        <w:numPr>
          <w:ilvl w:val="0"/>
          <w:numId w:val="13"/>
        </w:numPr>
        <w:rPr>
          <w:rFonts w:cs="Arial"/>
          <w:szCs w:val="28"/>
        </w:rPr>
      </w:pPr>
      <w:r w:rsidRPr="00996438">
        <w:rPr>
          <w:rFonts w:cs="Arial"/>
          <w:szCs w:val="28"/>
        </w:rPr>
        <w:t>BSL English</w:t>
      </w:r>
      <w:r w:rsidR="00A714B3" w:rsidRPr="00996438">
        <w:rPr>
          <w:rFonts w:cs="Arial"/>
          <w:szCs w:val="28"/>
        </w:rPr>
        <w:t xml:space="preserve"> (sign language)</w:t>
      </w:r>
      <w:r w:rsidRPr="00996438">
        <w:rPr>
          <w:rFonts w:cs="Arial"/>
          <w:szCs w:val="28"/>
        </w:rPr>
        <w:t xml:space="preserve"> interpreters or personal assistant</w:t>
      </w:r>
      <w:r w:rsidR="00956878" w:rsidRPr="00996438">
        <w:rPr>
          <w:rFonts w:cs="Arial"/>
          <w:szCs w:val="28"/>
        </w:rPr>
        <w:t>s (PAs)</w:t>
      </w:r>
      <w:r w:rsidRPr="00996438">
        <w:rPr>
          <w:rFonts w:cs="Arial"/>
          <w:szCs w:val="28"/>
        </w:rPr>
        <w:t xml:space="preserve"> of a Disabled Person enable access. They should not be viewed simply or necessarily as an additional member of the group.  </w:t>
      </w:r>
      <w:r w:rsidR="001052F3">
        <w:rPr>
          <w:rFonts w:cs="Arial"/>
          <w:szCs w:val="28"/>
        </w:rPr>
        <w:t xml:space="preserve">Engage directly with the Disabled Person, not the support worker/ personal assistant or the interpreter.  </w:t>
      </w:r>
      <w:r w:rsidRPr="00996438">
        <w:rPr>
          <w:rFonts w:cs="Arial"/>
          <w:szCs w:val="28"/>
        </w:rPr>
        <w:t xml:space="preserve">You may need 2-3 </w:t>
      </w:r>
      <w:r w:rsidR="00191972" w:rsidRPr="00996438">
        <w:rPr>
          <w:rFonts w:cs="Arial"/>
          <w:szCs w:val="28"/>
        </w:rPr>
        <w:t xml:space="preserve">or more </w:t>
      </w:r>
      <w:r w:rsidRPr="00996438">
        <w:rPr>
          <w:rFonts w:cs="Arial"/>
          <w:szCs w:val="28"/>
        </w:rPr>
        <w:t>weeks’ notice to book</w:t>
      </w:r>
      <w:r w:rsidR="001052F3">
        <w:rPr>
          <w:rFonts w:cs="Arial"/>
          <w:szCs w:val="28"/>
        </w:rPr>
        <w:t xml:space="preserve"> support</w:t>
      </w:r>
      <w:r w:rsidRPr="00996438">
        <w:rPr>
          <w:rFonts w:cs="Arial"/>
          <w:szCs w:val="28"/>
        </w:rPr>
        <w:t>.</w:t>
      </w:r>
      <w:r w:rsidR="008507D3" w:rsidRPr="00996438">
        <w:rPr>
          <w:rFonts w:cs="Arial"/>
          <w:szCs w:val="28"/>
        </w:rPr>
        <w:t xml:space="preserve"> BSL interpreters can be very busy. It</w:t>
      </w:r>
      <w:r w:rsidR="00191972" w:rsidRPr="00996438">
        <w:rPr>
          <w:rFonts w:cs="Arial"/>
          <w:szCs w:val="28"/>
        </w:rPr>
        <w:t xml:space="preserve"> i</w:t>
      </w:r>
      <w:r w:rsidR="008507D3" w:rsidRPr="00996438">
        <w:rPr>
          <w:rFonts w:cs="Arial"/>
          <w:szCs w:val="28"/>
        </w:rPr>
        <w:t>s also good to ask them if they mind being photographed or video if you plan to video the event.</w:t>
      </w:r>
    </w:p>
    <w:p w:rsidR="008507D3" w:rsidRPr="00996438" w:rsidRDefault="008507D3" w:rsidP="00792A1D">
      <w:pPr>
        <w:rPr>
          <w:rFonts w:cs="Arial"/>
          <w:szCs w:val="28"/>
        </w:rPr>
      </w:pPr>
    </w:p>
    <w:p w:rsidR="00792A1D" w:rsidRPr="00996438" w:rsidRDefault="00792A1D" w:rsidP="00191972">
      <w:pPr>
        <w:pStyle w:val="ListParagraph"/>
        <w:numPr>
          <w:ilvl w:val="0"/>
          <w:numId w:val="13"/>
        </w:numPr>
        <w:rPr>
          <w:rFonts w:cs="Arial"/>
          <w:szCs w:val="28"/>
        </w:rPr>
      </w:pPr>
      <w:r w:rsidRPr="00996438">
        <w:rPr>
          <w:rFonts w:cs="Arial"/>
          <w:szCs w:val="28"/>
        </w:rPr>
        <w:t>E</w:t>
      </w:r>
      <w:r w:rsidR="00BA088B">
        <w:rPr>
          <w:rFonts w:cs="Arial"/>
          <w:szCs w:val="28"/>
        </w:rPr>
        <w:t xml:space="preserve">lectronic </w:t>
      </w:r>
      <w:r w:rsidRPr="00996438">
        <w:rPr>
          <w:rFonts w:cs="Arial"/>
          <w:szCs w:val="28"/>
        </w:rPr>
        <w:t xml:space="preserve">notetaking and </w:t>
      </w:r>
      <w:proofErr w:type="spellStart"/>
      <w:r w:rsidRPr="00996438">
        <w:rPr>
          <w:rFonts w:cs="Arial"/>
          <w:szCs w:val="28"/>
        </w:rPr>
        <w:t>Palantype</w:t>
      </w:r>
      <w:proofErr w:type="spellEnd"/>
      <w:r w:rsidRPr="00996438">
        <w:rPr>
          <w:rFonts w:cs="Arial"/>
          <w:szCs w:val="28"/>
        </w:rPr>
        <w:t xml:space="preserve"> are two </w:t>
      </w:r>
      <w:r w:rsidR="00BA088B">
        <w:rPr>
          <w:rFonts w:cs="Arial"/>
          <w:szCs w:val="28"/>
        </w:rPr>
        <w:t>speech</w:t>
      </w:r>
      <w:r w:rsidRPr="00996438">
        <w:rPr>
          <w:rFonts w:cs="Arial"/>
          <w:szCs w:val="28"/>
        </w:rPr>
        <w:t>-to-text access systems. Some people who have low hearing or a hearing loss prefer to have e</w:t>
      </w:r>
      <w:r w:rsidR="00BA088B">
        <w:rPr>
          <w:rFonts w:cs="Arial"/>
          <w:szCs w:val="28"/>
        </w:rPr>
        <w:t xml:space="preserve">lectronic </w:t>
      </w:r>
      <w:r w:rsidRPr="00996438">
        <w:rPr>
          <w:rFonts w:cs="Arial"/>
          <w:szCs w:val="28"/>
        </w:rPr>
        <w:t xml:space="preserve">notetaking. This means that a </w:t>
      </w:r>
      <w:r w:rsidRPr="00996438">
        <w:rPr>
          <w:rFonts w:cs="Arial"/>
          <w:szCs w:val="28"/>
        </w:rPr>
        <w:lastRenderedPageBreak/>
        <w:t xml:space="preserve">person sits next to the Deaf person typing all that is being said.  Palantypists have a large screen where the </w:t>
      </w:r>
      <w:r w:rsidR="00BA088B">
        <w:rPr>
          <w:rFonts w:cs="Arial"/>
          <w:szCs w:val="28"/>
        </w:rPr>
        <w:t>speech-</w:t>
      </w:r>
      <w:r w:rsidRPr="00996438">
        <w:rPr>
          <w:rFonts w:cs="Arial"/>
          <w:szCs w:val="28"/>
        </w:rPr>
        <w:t>to</w:t>
      </w:r>
      <w:r w:rsidR="00BA088B">
        <w:rPr>
          <w:rFonts w:cs="Arial"/>
          <w:szCs w:val="28"/>
        </w:rPr>
        <w:t>-</w:t>
      </w:r>
      <w:r w:rsidRPr="00996438">
        <w:rPr>
          <w:rFonts w:cs="Arial"/>
          <w:szCs w:val="28"/>
        </w:rPr>
        <w:t xml:space="preserve">text typist will type everything that is being said and this will be on a visual display for everyone to read.  </w:t>
      </w:r>
      <w:r w:rsidR="008507D3" w:rsidRPr="00996438">
        <w:rPr>
          <w:rFonts w:cs="Arial"/>
          <w:szCs w:val="28"/>
        </w:rPr>
        <w:t>Do not assume what people might need, best to check with individuals.</w:t>
      </w:r>
    </w:p>
    <w:p w:rsidR="008507D3" w:rsidRPr="00996438" w:rsidRDefault="008507D3" w:rsidP="00792A1D">
      <w:pPr>
        <w:rPr>
          <w:rFonts w:cs="Arial"/>
          <w:szCs w:val="28"/>
        </w:rPr>
      </w:pPr>
    </w:p>
    <w:p w:rsidR="00792A1D" w:rsidRPr="00996438" w:rsidRDefault="00792A1D" w:rsidP="00191972">
      <w:pPr>
        <w:pStyle w:val="ListParagraph"/>
        <w:numPr>
          <w:ilvl w:val="0"/>
          <w:numId w:val="13"/>
        </w:numPr>
        <w:rPr>
          <w:rFonts w:cs="Arial"/>
          <w:szCs w:val="28"/>
        </w:rPr>
      </w:pPr>
      <w:r w:rsidRPr="00996438">
        <w:rPr>
          <w:rFonts w:cs="Arial"/>
          <w:szCs w:val="28"/>
        </w:rPr>
        <w:t>Find out whether the venue has an induction loop system.  If it has</w:t>
      </w:r>
      <w:r w:rsidR="008507D3" w:rsidRPr="00996438">
        <w:rPr>
          <w:rFonts w:cs="Arial"/>
          <w:szCs w:val="28"/>
        </w:rPr>
        <w:t>,</w:t>
      </w:r>
      <w:r w:rsidRPr="00996438">
        <w:rPr>
          <w:rFonts w:cs="Arial"/>
          <w:szCs w:val="28"/>
        </w:rPr>
        <w:t xml:space="preserve"> check that it works and has been tested.  </w:t>
      </w:r>
      <w:r w:rsidR="001052F3">
        <w:rPr>
          <w:rFonts w:cs="Arial"/>
          <w:szCs w:val="28"/>
        </w:rPr>
        <w:t>I</w:t>
      </w:r>
      <w:r w:rsidR="001052F3">
        <w:rPr>
          <w:rStyle w:val="5yl5"/>
        </w:rPr>
        <w:t>f the loop system is not present a portable one can be hired or its absence clearly noted</w:t>
      </w:r>
    </w:p>
    <w:p w:rsidR="008507D3" w:rsidRPr="00996438" w:rsidRDefault="008507D3" w:rsidP="00792A1D">
      <w:pPr>
        <w:rPr>
          <w:rFonts w:cs="Arial"/>
          <w:color w:val="1F497D"/>
          <w:szCs w:val="28"/>
        </w:rPr>
      </w:pPr>
    </w:p>
    <w:p w:rsidR="00792A1D" w:rsidRPr="00996438" w:rsidRDefault="00792A1D" w:rsidP="00191972">
      <w:pPr>
        <w:pStyle w:val="ListParagraph"/>
        <w:numPr>
          <w:ilvl w:val="0"/>
          <w:numId w:val="13"/>
        </w:numPr>
        <w:rPr>
          <w:rFonts w:cs="Arial"/>
          <w:color w:val="000000"/>
          <w:szCs w:val="28"/>
        </w:rPr>
      </w:pPr>
      <w:r w:rsidRPr="00996438">
        <w:rPr>
          <w:rFonts w:cs="Arial"/>
          <w:color w:val="000000"/>
          <w:szCs w:val="28"/>
        </w:rPr>
        <w:t xml:space="preserve"> If papers are being discussed, circulated beforehand in people’s preferred formats, e.g. by email, if requested. </w:t>
      </w:r>
    </w:p>
    <w:p w:rsidR="008507D3" w:rsidRPr="00996438" w:rsidRDefault="008507D3" w:rsidP="00792A1D">
      <w:pPr>
        <w:rPr>
          <w:rFonts w:cs="Arial"/>
          <w:color w:val="000000"/>
          <w:szCs w:val="28"/>
        </w:rPr>
      </w:pPr>
    </w:p>
    <w:p w:rsidR="00792A1D" w:rsidRPr="00996438" w:rsidRDefault="00792A1D" w:rsidP="00191972">
      <w:pPr>
        <w:pStyle w:val="ListParagraph"/>
        <w:numPr>
          <w:ilvl w:val="0"/>
          <w:numId w:val="13"/>
        </w:numPr>
        <w:rPr>
          <w:rFonts w:cs="Arial"/>
          <w:color w:val="000000"/>
          <w:szCs w:val="28"/>
        </w:rPr>
      </w:pPr>
      <w:r w:rsidRPr="00996438">
        <w:rPr>
          <w:rFonts w:cs="Arial"/>
          <w:color w:val="000000"/>
          <w:szCs w:val="28"/>
        </w:rPr>
        <w:t xml:space="preserve">Have comfort breaks been built into the agenda of the meeting for people who need them? </w:t>
      </w:r>
    </w:p>
    <w:p w:rsidR="008507D3" w:rsidRPr="00996438" w:rsidRDefault="008507D3" w:rsidP="00792A1D">
      <w:pPr>
        <w:rPr>
          <w:rFonts w:cs="Arial"/>
          <w:color w:val="000000"/>
          <w:szCs w:val="28"/>
        </w:rPr>
      </w:pPr>
    </w:p>
    <w:p w:rsidR="00792A1D" w:rsidRPr="00996438" w:rsidRDefault="00792A1D" w:rsidP="00191972">
      <w:pPr>
        <w:pStyle w:val="ListParagraph"/>
        <w:numPr>
          <w:ilvl w:val="0"/>
          <w:numId w:val="13"/>
        </w:numPr>
        <w:rPr>
          <w:rFonts w:cs="Arial"/>
          <w:color w:val="000000"/>
          <w:szCs w:val="28"/>
        </w:rPr>
      </w:pPr>
      <w:r w:rsidRPr="00996438">
        <w:rPr>
          <w:rFonts w:cs="Arial"/>
          <w:color w:val="000000"/>
          <w:szCs w:val="28"/>
        </w:rPr>
        <w:t>Have the speakers/participants</w:t>
      </w:r>
      <w:r w:rsidR="00191972" w:rsidRPr="00996438">
        <w:rPr>
          <w:rFonts w:cs="Arial"/>
          <w:color w:val="000000"/>
          <w:szCs w:val="28"/>
        </w:rPr>
        <w:t xml:space="preserve"> been briefed</w:t>
      </w:r>
      <w:r w:rsidRPr="00996438">
        <w:rPr>
          <w:rFonts w:cs="Arial"/>
          <w:color w:val="000000"/>
          <w:szCs w:val="28"/>
        </w:rPr>
        <w:t xml:space="preserve"> about how to work with any Interpreters or those attending who are using Braille, </w:t>
      </w:r>
      <w:proofErr w:type="spellStart"/>
      <w:r w:rsidRPr="00996438">
        <w:rPr>
          <w:rFonts w:cs="Arial"/>
          <w:color w:val="000000"/>
          <w:szCs w:val="28"/>
        </w:rPr>
        <w:t>etc</w:t>
      </w:r>
      <w:proofErr w:type="spellEnd"/>
      <w:r w:rsidRPr="00996438">
        <w:rPr>
          <w:rFonts w:cs="Arial"/>
          <w:color w:val="000000"/>
          <w:szCs w:val="28"/>
        </w:rPr>
        <w:t xml:space="preserve">? </w:t>
      </w:r>
    </w:p>
    <w:p w:rsidR="008507D3" w:rsidRPr="00996438" w:rsidRDefault="008507D3" w:rsidP="00792A1D">
      <w:pPr>
        <w:rPr>
          <w:rFonts w:cs="Arial"/>
          <w:color w:val="000000"/>
          <w:szCs w:val="28"/>
        </w:rPr>
      </w:pPr>
    </w:p>
    <w:p w:rsidR="00792A1D" w:rsidRDefault="008507D3" w:rsidP="00191972">
      <w:pPr>
        <w:pStyle w:val="ListParagraph"/>
        <w:numPr>
          <w:ilvl w:val="0"/>
          <w:numId w:val="13"/>
        </w:numPr>
        <w:rPr>
          <w:rFonts w:cs="Arial"/>
          <w:szCs w:val="28"/>
        </w:rPr>
      </w:pPr>
      <w:r w:rsidRPr="00996438">
        <w:rPr>
          <w:rFonts w:cs="Arial"/>
          <w:szCs w:val="28"/>
        </w:rPr>
        <w:t>Check the acoustics.</w:t>
      </w:r>
      <w:r w:rsidR="00792A1D" w:rsidRPr="00996438">
        <w:rPr>
          <w:rFonts w:cs="Arial"/>
          <w:szCs w:val="28"/>
        </w:rPr>
        <w:t xml:space="preserve"> Background noise</w:t>
      </w:r>
      <w:r w:rsidR="00191972" w:rsidRPr="00996438">
        <w:rPr>
          <w:rFonts w:cs="Arial"/>
          <w:szCs w:val="28"/>
        </w:rPr>
        <w:t xml:space="preserve"> also</w:t>
      </w:r>
      <w:r w:rsidR="00792A1D" w:rsidRPr="00996438">
        <w:rPr>
          <w:rFonts w:cs="Arial"/>
          <w:szCs w:val="28"/>
        </w:rPr>
        <w:t xml:space="preserve"> may make it difficult for some people to join in the meeting? </w:t>
      </w:r>
    </w:p>
    <w:p w:rsidR="00BF5A2F" w:rsidRPr="00BF5A2F" w:rsidRDefault="00BF5A2F" w:rsidP="00BF5A2F">
      <w:pPr>
        <w:pStyle w:val="ListParagraph"/>
        <w:rPr>
          <w:rFonts w:cs="Arial"/>
          <w:szCs w:val="28"/>
        </w:rPr>
      </w:pPr>
    </w:p>
    <w:p w:rsidR="00BF5A2F" w:rsidRPr="00996438" w:rsidRDefault="00163A3A" w:rsidP="00191972">
      <w:pPr>
        <w:pStyle w:val="ListParagraph"/>
        <w:numPr>
          <w:ilvl w:val="0"/>
          <w:numId w:val="13"/>
        </w:numPr>
        <w:rPr>
          <w:rFonts w:cs="Arial"/>
          <w:szCs w:val="28"/>
        </w:rPr>
      </w:pPr>
      <w:r>
        <w:rPr>
          <w:rFonts w:cs="Arial"/>
          <w:szCs w:val="28"/>
        </w:rPr>
        <w:t>Ask participants not to wear perfumes or scents for people who have neuro diverse to smells.</w:t>
      </w:r>
    </w:p>
    <w:p w:rsidR="008507D3" w:rsidRPr="00996438" w:rsidRDefault="008507D3" w:rsidP="00792A1D">
      <w:pPr>
        <w:rPr>
          <w:rFonts w:cs="Arial"/>
          <w:szCs w:val="28"/>
        </w:rPr>
      </w:pPr>
    </w:p>
    <w:p w:rsidR="00797D79" w:rsidRDefault="00797D79" w:rsidP="00797D79">
      <w:pPr>
        <w:pStyle w:val="ListParagraph"/>
        <w:numPr>
          <w:ilvl w:val="0"/>
          <w:numId w:val="14"/>
        </w:numPr>
      </w:pPr>
      <w:r>
        <w:t>You might need to designate a quiet room for people who might feel overwhelmed and need a quiet space.</w:t>
      </w:r>
    </w:p>
    <w:p w:rsidR="00797D79" w:rsidRDefault="00797D79" w:rsidP="00797D79"/>
    <w:p w:rsidR="00797D79" w:rsidRDefault="00797D79" w:rsidP="00797D79">
      <w:pPr>
        <w:pStyle w:val="ListParagraph"/>
        <w:numPr>
          <w:ilvl w:val="0"/>
          <w:numId w:val="14"/>
        </w:numPr>
      </w:pPr>
      <w:r>
        <w:t xml:space="preserve">For people who could not make it for some reason, consider livestreaming or videoing the event. Have a twitter hashtag for participants to network and comment as well as live tweet the event. Not all events can be </w:t>
      </w:r>
      <w:r w:rsidR="00764B29">
        <w:t>exposed to social media. Consent should be sort from the attendees.</w:t>
      </w:r>
    </w:p>
    <w:p w:rsidR="00712AE1" w:rsidRDefault="00712AE1" w:rsidP="00712AE1">
      <w:pPr>
        <w:pStyle w:val="ListParagraph"/>
      </w:pPr>
    </w:p>
    <w:p w:rsidR="00712AE1" w:rsidRDefault="00712AE1" w:rsidP="00797D79">
      <w:pPr>
        <w:pStyle w:val="ListParagraph"/>
        <w:numPr>
          <w:ilvl w:val="0"/>
          <w:numId w:val="14"/>
        </w:numPr>
      </w:pPr>
      <w:r>
        <w:t>Are you offering a crèche or child minding facilities?</w:t>
      </w:r>
    </w:p>
    <w:p w:rsidR="001052F3" w:rsidRDefault="001052F3" w:rsidP="001052F3">
      <w:pPr>
        <w:pStyle w:val="ListParagraph"/>
      </w:pPr>
    </w:p>
    <w:p w:rsidR="001052F3" w:rsidRDefault="001052F3" w:rsidP="00797D79">
      <w:pPr>
        <w:pStyle w:val="ListParagraph"/>
        <w:numPr>
          <w:ilvl w:val="0"/>
          <w:numId w:val="14"/>
        </w:numPr>
      </w:pPr>
      <w:r>
        <w:t xml:space="preserve">It might be helpful to have a stool for </w:t>
      </w:r>
      <w:r w:rsidR="000D4A8F">
        <w:t>people of short stature</w:t>
      </w:r>
      <w:r w:rsidR="00D03CE2">
        <w:t xml:space="preserve"> in the loo to facilitate transf</w:t>
      </w:r>
      <w:r w:rsidR="000D4A8F">
        <w:t>ers.</w:t>
      </w:r>
    </w:p>
    <w:p w:rsidR="00D03CE2" w:rsidRDefault="00D03CE2" w:rsidP="00D03CE2">
      <w:pPr>
        <w:pStyle w:val="ListParagraph"/>
      </w:pPr>
    </w:p>
    <w:p w:rsidR="00D03CE2" w:rsidRDefault="00D03CE2" w:rsidP="00797D79">
      <w:pPr>
        <w:pStyle w:val="ListParagraph"/>
        <w:numPr>
          <w:ilvl w:val="0"/>
          <w:numId w:val="14"/>
        </w:numPr>
      </w:pPr>
      <w:r>
        <w:lastRenderedPageBreak/>
        <w:t xml:space="preserve">Consider ‘buddies’ for people with sight impairments – to give them descriptions of the room, the size, or the people, to guide them </w:t>
      </w:r>
      <w:r w:rsidR="00BB45A3">
        <w:t xml:space="preserve">around </w:t>
      </w:r>
      <w:r>
        <w:t>to have a better experience of the event.</w:t>
      </w:r>
    </w:p>
    <w:p w:rsidR="00191972" w:rsidRPr="00996438" w:rsidRDefault="00191972" w:rsidP="00792A1D">
      <w:pPr>
        <w:ind w:left="720" w:hanging="720"/>
        <w:rPr>
          <w:rFonts w:cs="Arial"/>
          <w:szCs w:val="28"/>
        </w:rPr>
      </w:pPr>
    </w:p>
    <w:p w:rsidR="00191972" w:rsidRPr="00996438" w:rsidRDefault="00191972" w:rsidP="00792A1D">
      <w:pPr>
        <w:ind w:left="720" w:hanging="720"/>
        <w:rPr>
          <w:rFonts w:cs="Arial"/>
          <w:szCs w:val="28"/>
        </w:rPr>
      </w:pPr>
    </w:p>
    <w:p w:rsidR="00191972" w:rsidRPr="00996438" w:rsidRDefault="00191972" w:rsidP="00792A1D">
      <w:pPr>
        <w:ind w:left="720" w:hanging="720"/>
        <w:rPr>
          <w:rFonts w:cs="Arial"/>
          <w:szCs w:val="28"/>
        </w:rPr>
      </w:pPr>
    </w:p>
    <w:p w:rsidR="00191972" w:rsidRDefault="00191972" w:rsidP="00996438">
      <w:pPr>
        <w:pStyle w:val="Heading3"/>
        <w:rPr>
          <w:rFonts w:cs="Arial"/>
          <w:szCs w:val="28"/>
        </w:rPr>
      </w:pPr>
      <w:bookmarkStart w:id="12" w:name="_Toc484010296"/>
      <w:bookmarkStart w:id="13" w:name="_Toc488702651"/>
      <w:r w:rsidRPr="00996438">
        <w:rPr>
          <w:rFonts w:cs="Arial"/>
          <w:szCs w:val="28"/>
        </w:rPr>
        <w:t>Chairing</w:t>
      </w:r>
      <w:r w:rsidR="00BF5A2F">
        <w:rPr>
          <w:rFonts w:cs="Arial"/>
          <w:szCs w:val="28"/>
        </w:rPr>
        <w:t>/facilitating</w:t>
      </w:r>
      <w:bookmarkEnd w:id="12"/>
      <w:bookmarkEnd w:id="13"/>
    </w:p>
    <w:p w:rsidR="009C67B5" w:rsidRDefault="009C67B5" w:rsidP="009C67B5"/>
    <w:p w:rsidR="009C67B5" w:rsidRDefault="009E717F" w:rsidP="008B6D15">
      <w:pPr>
        <w:jc w:val="center"/>
      </w:pPr>
      <w:r>
        <w:rPr>
          <w:noProof/>
          <w:lang w:eastAsia="en-GB"/>
        </w:rPr>
        <w:drawing>
          <wp:inline distT="0" distB="0" distL="0" distR="0">
            <wp:extent cx="4960620" cy="2790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dh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2073" cy="2791097"/>
                    </a:xfrm>
                    <a:prstGeom prst="rect">
                      <a:avLst/>
                    </a:prstGeom>
                  </pic:spPr>
                </pic:pic>
              </a:graphicData>
            </a:graphic>
          </wp:inline>
        </w:drawing>
      </w:r>
    </w:p>
    <w:p w:rsidR="009C67B5" w:rsidRPr="009C67B5" w:rsidRDefault="009C67B5" w:rsidP="009C67B5">
      <w:pPr>
        <w:jc w:val="center"/>
      </w:pPr>
      <w:r>
        <w:t xml:space="preserve">Fig 4 </w:t>
      </w:r>
      <w:r w:rsidR="009E717F">
        <w:t>Be careful of having speakers against brightly lit windows</w:t>
      </w:r>
    </w:p>
    <w:p w:rsidR="00092C92" w:rsidRPr="00996438" w:rsidRDefault="00092C92" w:rsidP="00092C92">
      <w:pPr>
        <w:rPr>
          <w:rFonts w:cs="Arial"/>
          <w:szCs w:val="28"/>
        </w:rPr>
      </w:pPr>
    </w:p>
    <w:p w:rsidR="00191972" w:rsidRDefault="00191972" w:rsidP="008B6D15">
      <w:pPr>
        <w:pStyle w:val="NormalWeb"/>
        <w:numPr>
          <w:ilvl w:val="0"/>
          <w:numId w:val="17"/>
        </w:numPr>
        <w:spacing w:before="0" w:beforeAutospacing="0" w:after="0" w:afterAutospacing="0"/>
        <w:textAlignment w:val="baseline"/>
        <w:rPr>
          <w:rFonts w:ascii="Arial" w:hAnsi="Arial" w:cs="Arial"/>
          <w:color w:val="000000"/>
          <w:sz w:val="28"/>
          <w:szCs w:val="28"/>
        </w:rPr>
      </w:pPr>
      <w:r w:rsidRPr="00996438">
        <w:rPr>
          <w:rFonts w:ascii="Arial" w:hAnsi="Arial" w:cs="Arial"/>
          <w:bCs/>
          <w:color w:val="000000"/>
          <w:sz w:val="28"/>
          <w:szCs w:val="28"/>
        </w:rPr>
        <w:t>Do</w:t>
      </w:r>
      <w:r w:rsidR="00996438" w:rsidRPr="00996438">
        <w:rPr>
          <w:rFonts w:ascii="Arial" w:hAnsi="Arial" w:cs="Arial"/>
          <w:bCs/>
          <w:color w:val="000000"/>
          <w:sz w:val="28"/>
          <w:szCs w:val="28"/>
        </w:rPr>
        <w:t xml:space="preserve"> no</w:t>
      </w:r>
      <w:r w:rsidRPr="00996438">
        <w:rPr>
          <w:rFonts w:ascii="Arial" w:hAnsi="Arial" w:cs="Arial"/>
          <w:bCs/>
          <w:color w:val="000000"/>
          <w:sz w:val="28"/>
          <w:szCs w:val="28"/>
        </w:rPr>
        <w:t>t assume pronouns of delegates</w:t>
      </w:r>
      <w:r w:rsidRPr="00996438">
        <w:rPr>
          <w:rFonts w:ascii="Arial" w:hAnsi="Arial" w:cs="Arial"/>
          <w:color w:val="000000"/>
          <w:sz w:val="28"/>
          <w:szCs w:val="28"/>
        </w:rPr>
        <w:t xml:space="preserve"> - e.g. refer to the person in the </w:t>
      </w:r>
      <w:r w:rsidR="00474F32">
        <w:rPr>
          <w:rFonts w:ascii="Arial" w:hAnsi="Arial" w:cs="Arial"/>
          <w:color w:val="000000"/>
          <w:sz w:val="28"/>
          <w:szCs w:val="28"/>
        </w:rPr>
        <w:t>orange top</w:t>
      </w:r>
      <w:r w:rsidRPr="00996438">
        <w:rPr>
          <w:rFonts w:ascii="Arial" w:hAnsi="Arial" w:cs="Arial"/>
          <w:color w:val="000000"/>
          <w:sz w:val="28"/>
          <w:szCs w:val="28"/>
        </w:rPr>
        <w:t xml:space="preserve">, rather than the </w:t>
      </w:r>
      <w:r w:rsidR="00474F32">
        <w:rPr>
          <w:rFonts w:ascii="Arial" w:hAnsi="Arial" w:cs="Arial"/>
          <w:color w:val="000000"/>
          <w:sz w:val="28"/>
          <w:szCs w:val="28"/>
        </w:rPr>
        <w:t>lady with the brown jumper</w:t>
      </w:r>
      <w:r w:rsidRPr="00996438">
        <w:rPr>
          <w:rFonts w:ascii="Arial" w:hAnsi="Arial" w:cs="Arial"/>
          <w:color w:val="000000"/>
          <w:sz w:val="28"/>
          <w:szCs w:val="28"/>
        </w:rPr>
        <w:t>.</w:t>
      </w:r>
    </w:p>
    <w:p w:rsidR="00474F32" w:rsidRPr="00996438" w:rsidRDefault="00474F32" w:rsidP="00474F32">
      <w:pPr>
        <w:pStyle w:val="NormalWeb"/>
        <w:spacing w:before="0" w:beforeAutospacing="0" w:after="0" w:afterAutospacing="0"/>
        <w:ind w:left="720"/>
        <w:textAlignment w:val="baseline"/>
        <w:rPr>
          <w:rFonts w:ascii="Arial" w:hAnsi="Arial" w:cs="Arial"/>
          <w:color w:val="000000"/>
          <w:sz w:val="28"/>
          <w:szCs w:val="28"/>
        </w:rPr>
      </w:pPr>
    </w:p>
    <w:p w:rsidR="00474F32" w:rsidRPr="00474F32" w:rsidRDefault="00191972" w:rsidP="008B6D15">
      <w:pPr>
        <w:pStyle w:val="NormalWeb"/>
        <w:numPr>
          <w:ilvl w:val="0"/>
          <w:numId w:val="17"/>
        </w:numPr>
        <w:spacing w:before="0" w:beforeAutospacing="0" w:after="0" w:afterAutospacing="0"/>
        <w:textAlignment w:val="baseline"/>
        <w:rPr>
          <w:rFonts w:ascii="Arial" w:hAnsi="Arial" w:cs="Arial"/>
          <w:sz w:val="28"/>
          <w:szCs w:val="28"/>
        </w:rPr>
      </w:pPr>
      <w:r w:rsidRPr="00474F32">
        <w:rPr>
          <w:rFonts w:ascii="Arial" w:hAnsi="Arial" w:cs="Arial"/>
          <w:bCs/>
          <w:color w:val="000000"/>
          <w:sz w:val="28"/>
          <w:szCs w:val="28"/>
        </w:rPr>
        <w:t>Keeping to time is an accessibility requirement</w:t>
      </w:r>
      <w:r w:rsidRPr="00474F32">
        <w:rPr>
          <w:rFonts w:ascii="Arial" w:hAnsi="Arial" w:cs="Arial"/>
          <w:color w:val="000000"/>
          <w:sz w:val="28"/>
          <w:szCs w:val="28"/>
        </w:rPr>
        <w:t xml:space="preserve"> for many reasons. People may have planned toilet or rest</w:t>
      </w:r>
      <w:r w:rsidR="00163A3A">
        <w:rPr>
          <w:rFonts w:ascii="Arial" w:hAnsi="Arial" w:cs="Arial"/>
          <w:color w:val="000000"/>
          <w:sz w:val="28"/>
          <w:szCs w:val="28"/>
        </w:rPr>
        <w:t>/ prayer</w:t>
      </w:r>
      <w:r w:rsidRPr="00474F32">
        <w:rPr>
          <w:rFonts w:ascii="Arial" w:hAnsi="Arial" w:cs="Arial"/>
          <w:color w:val="000000"/>
          <w:sz w:val="28"/>
          <w:szCs w:val="28"/>
        </w:rPr>
        <w:t xml:space="preserve"> breaks </w:t>
      </w:r>
      <w:r w:rsidR="00474F32" w:rsidRPr="00474F32">
        <w:rPr>
          <w:rFonts w:ascii="Arial" w:hAnsi="Arial" w:cs="Arial"/>
          <w:color w:val="000000"/>
          <w:sz w:val="28"/>
          <w:szCs w:val="28"/>
        </w:rPr>
        <w:t xml:space="preserve">(working with PAs) </w:t>
      </w:r>
      <w:r w:rsidRPr="00474F32">
        <w:rPr>
          <w:rFonts w:ascii="Arial" w:hAnsi="Arial" w:cs="Arial"/>
          <w:color w:val="000000"/>
          <w:sz w:val="28"/>
          <w:szCs w:val="28"/>
        </w:rPr>
        <w:t>around particular speakers, need to take medication, or need to leave at a certain</w:t>
      </w:r>
      <w:r w:rsidR="00474F32" w:rsidRPr="00474F32">
        <w:rPr>
          <w:rFonts w:ascii="Arial" w:hAnsi="Arial" w:cs="Arial"/>
          <w:color w:val="000000"/>
          <w:sz w:val="28"/>
          <w:szCs w:val="28"/>
        </w:rPr>
        <w:t xml:space="preserve"> time for any number of reasons. Allow flexibility, inform the group that they may leave if necessary.</w:t>
      </w:r>
    </w:p>
    <w:p w:rsidR="00474F32" w:rsidRDefault="00474F32" w:rsidP="00474F32">
      <w:pPr>
        <w:pStyle w:val="ListParagraph"/>
        <w:rPr>
          <w:rFonts w:cs="Arial"/>
          <w:color w:val="000000"/>
          <w:szCs w:val="28"/>
        </w:rPr>
      </w:pPr>
    </w:p>
    <w:p w:rsidR="00191972" w:rsidRPr="00BF5A2F" w:rsidRDefault="00474F32" w:rsidP="008B6D15">
      <w:pPr>
        <w:pStyle w:val="NormalWeb"/>
        <w:numPr>
          <w:ilvl w:val="0"/>
          <w:numId w:val="17"/>
        </w:numPr>
        <w:spacing w:before="0" w:beforeAutospacing="0" w:after="0" w:afterAutospacing="0"/>
        <w:textAlignment w:val="baseline"/>
        <w:rPr>
          <w:rFonts w:ascii="Arial" w:hAnsi="Arial" w:cs="Arial"/>
          <w:sz w:val="28"/>
          <w:szCs w:val="28"/>
        </w:rPr>
      </w:pPr>
      <w:r>
        <w:rPr>
          <w:rFonts w:ascii="Arial" w:hAnsi="Arial" w:cs="Arial"/>
          <w:color w:val="000000"/>
          <w:sz w:val="28"/>
          <w:szCs w:val="28"/>
        </w:rPr>
        <w:t>Although time keeping</w:t>
      </w:r>
      <w:r w:rsidR="00191972" w:rsidRPr="00474F32">
        <w:rPr>
          <w:rFonts w:ascii="Arial" w:hAnsi="Arial" w:cs="Arial"/>
          <w:color w:val="000000"/>
          <w:sz w:val="28"/>
          <w:szCs w:val="28"/>
        </w:rPr>
        <w:t xml:space="preserve"> is important, being strict sometimes also has accessibility problems! People may become flustered or upset if stopped before they have finished. </w:t>
      </w:r>
    </w:p>
    <w:p w:rsidR="00BF5A2F" w:rsidRDefault="00BF5A2F" w:rsidP="00BF5A2F">
      <w:pPr>
        <w:pStyle w:val="ListParagraph"/>
        <w:rPr>
          <w:rFonts w:cs="Arial"/>
          <w:szCs w:val="28"/>
        </w:rPr>
      </w:pPr>
    </w:p>
    <w:p w:rsidR="00BF5A2F" w:rsidRDefault="00163A3A" w:rsidP="008B6D15">
      <w:pPr>
        <w:pStyle w:val="NormalWeb"/>
        <w:numPr>
          <w:ilvl w:val="0"/>
          <w:numId w:val="17"/>
        </w:numPr>
        <w:spacing w:before="0" w:beforeAutospacing="0" w:after="0" w:afterAutospacing="0"/>
        <w:textAlignment w:val="baseline"/>
        <w:rPr>
          <w:rFonts w:ascii="Arial" w:hAnsi="Arial" w:cs="Arial"/>
          <w:sz w:val="28"/>
          <w:szCs w:val="28"/>
        </w:rPr>
      </w:pPr>
      <w:r>
        <w:rPr>
          <w:rFonts w:ascii="Arial" w:hAnsi="Arial" w:cs="Arial"/>
          <w:sz w:val="28"/>
          <w:szCs w:val="28"/>
        </w:rPr>
        <w:t>If this is a specialist group</w:t>
      </w:r>
      <w:r w:rsidR="008B6D15">
        <w:rPr>
          <w:rFonts w:ascii="Arial" w:hAnsi="Arial" w:cs="Arial"/>
          <w:sz w:val="28"/>
          <w:szCs w:val="28"/>
        </w:rPr>
        <w:t>,</w:t>
      </w:r>
      <w:r>
        <w:rPr>
          <w:rFonts w:ascii="Arial" w:hAnsi="Arial" w:cs="Arial"/>
          <w:sz w:val="28"/>
          <w:szCs w:val="28"/>
        </w:rPr>
        <w:t xml:space="preserve"> then be sensitive about the identities of the people present. Ask people not to mention that they have attended the meeting outside of the immediate group.</w:t>
      </w:r>
    </w:p>
    <w:p w:rsidR="00797D79" w:rsidRDefault="00797D79" w:rsidP="00797D79">
      <w:pPr>
        <w:pStyle w:val="ListParagraph"/>
        <w:rPr>
          <w:rFonts w:cs="Arial"/>
          <w:szCs w:val="28"/>
        </w:rPr>
      </w:pPr>
    </w:p>
    <w:p w:rsidR="00797D79" w:rsidRDefault="00797D79" w:rsidP="00797D79">
      <w:pPr>
        <w:pStyle w:val="ListParagraph"/>
        <w:numPr>
          <w:ilvl w:val="0"/>
          <w:numId w:val="14"/>
        </w:numPr>
      </w:pPr>
      <w:r>
        <w:t>If there are many delegates/participants, use a microphone for the questions asked, or else ask the Chair to repeat the question.</w:t>
      </w:r>
    </w:p>
    <w:p w:rsidR="007F2AA9" w:rsidRDefault="007F2AA9" w:rsidP="007F2AA9">
      <w:pPr>
        <w:pStyle w:val="ListParagraph"/>
      </w:pPr>
    </w:p>
    <w:p w:rsidR="007F2AA9" w:rsidRDefault="007F2AA9" w:rsidP="00797D79">
      <w:pPr>
        <w:pStyle w:val="ListParagraph"/>
        <w:numPr>
          <w:ilvl w:val="0"/>
          <w:numId w:val="14"/>
        </w:numPr>
      </w:pPr>
      <w:r>
        <w:t>Remind people not to have flash photography.</w:t>
      </w:r>
    </w:p>
    <w:p w:rsidR="000D4A8F" w:rsidRDefault="000D4A8F" w:rsidP="000D4A8F">
      <w:pPr>
        <w:pStyle w:val="ListParagraph"/>
      </w:pPr>
    </w:p>
    <w:p w:rsidR="000D4A8F" w:rsidRDefault="000D4A8F" w:rsidP="00797D79">
      <w:pPr>
        <w:pStyle w:val="ListParagraph"/>
        <w:numPr>
          <w:ilvl w:val="0"/>
          <w:numId w:val="14"/>
        </w:numPr>
      </w:pPr>
      <w:r>
        <w:rPr>
          <w:rStyle w:val="5yl5"/>
        </w:rPr>
        <w:t>At the event, do not have speakers against brightly lit windows</w:t>
      </w:r>
    </w:p>
    <w:p w:rsidR="00797D79" w:rsidRDefault="00797D79" w:rsidP="00797D79">
      <w:pPr>
        <w:pStyle w:val="ListParagraph"/>
      </w:pPr>
    </w:p>
    <w:p w:rsidR="00797D79" w:rsidRPr="00474F32" w:rsidRDefault="00797D79" w:rsidP="00797D79">
      <w:pPr>
        <w:pStyle w:val="NormalWeb"/>
        <w:spacing w:before="0" w:beforeAutospacing="0" w:after="0" w:afterAutospacing="0"/>
        <w:ind w:left="720"/>
        <w:textAlignment w:val="baseline"/>
        <w:rPr>
          <w:rFonts w:ascii="Arial" w:hAnsi="Arial" w:cs="Arial"/>
          <w:sz w:val="28"/>
          <w:szCs w:val="28"/>
        </w:rPr>
      </w:pPr>
    </w:p>
    <w:p w:rsidR="00474F32" w:rsidRDefault="00474F32" w:rsidP="00474F32">
      <w:pPr>
        <w:pStyle w:val="ListParagraph"/>
        <w:rPr>
          <w:rFonts w:cs="Arial"/>
          <w:szCs w:val="28"/>
        </w:rPr>
      </w:pPr>
    </w:p>
    <w:p w:rsidR="00474F32" w:rsidRDefault="00474F32" w:rsidP="00474F32">
      <w:pPr>
        <w:pStyle w:val="NormalWeb"/>
        <w:spacing w:before="0" w:beforeAutospacing="0" w:after="0" w:afterAutospacing="0"/>
        <w:ind w:left="720"/>
        <w:textAlignment w:val="baseline"/>
        <w:rPr>
          <w:rFonts w:ascii="Arial" w:hAnsi="Arial" w:cs="Arial"/>
          <w:sz w:val="28"/>
          <w:szCs w:val="28"/>
        </w:rPr>
      </w:pPr>
    </w:p>
    <w:p w:rsidR="00474F32" w:rsidRDefault="00474F32" w:rsidP="00474F32">
      <w:pPr>
        <w:pStyle w:val="Heading3"/>
      </w:pPr>
      <w:bookmarkStart w:id="14" w:name="_Toc484010297"/>
      <w:bookmarkStart w:id="15" w:name="_Toc488702652"/>
      <w:r>
        <w:t>Presenting</w:t>
      </w:r>
      <w:bookmarkEnd w:id="14"/>
      <w:bookmarkEnd w:id="15"/>
    </w:p>
    <w:p w:rsidR="009E717F" w:rsidRDefault="009E717F" w:rsidP="009E717F"/>
    <w:p w:rsidR="009E717F" w:rsidRDefault="009E717F" w:rsidP="009E717F">
      <w:pPr>
        <w:jc w:val="center"/>
      </w:pPr>
      <w:r>
        <w:rPr>
          <w:noProof/>
          <w:lang w:eastAsia="en-GB"/>
        </w:rPr>
        <w:drawing>
          <wp:inline distT="0" distB="0" distL="0" distR="0">
            <wp:extent cx="4914900" cy="315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ring loop.jpg"/>
                    <pic:cNvPicPr/>
                  </pic:nvPicPr>
                  <pic:blipFill>
                    <a:blip r:embed="rId16">
                      <a:extLst>
                        <a:ext uri="{28A0092B-C50C-407E-A947-70E740481C1C}">
                          <a14:useLocalDpi xmlns:a14="http://schemas.microsoft.com/office/drawing/2010/main" val="0"/>
                        </a:ext>
                      </a:extLst>
                    </a:blip>
                    <a:stretch>
                      <a:fillRect/>
                    </a:stretch>
                  </pic:blipFill>
                  <pic:spPr>
                    <a:xfrm>
                      <a:off x="0" y="0"/>
                      <a:ext cx="4914900" cy="3154680"/>
                    </a:xfrm>
                    <a:prstGeom prst="rect">
                      <a:avLst/>
                    </a:prstGeom>
                  </pic:spPr>
                </pic:pic>
              </a:graphicData>
            </a:graphic>
          </wp:inline>
        </w:drawing>
      </w:r>
    </w:p>
    <w:p w:rsidR="009E717F" w:rsidRPr="009E717F" w:rsidRDefault="009E717F" w:rsidP="009E717F">
      <w:pPr>
        <w:jc w:val="center"/>
      </w:pPr>
      <w:r>
        <w:t>Fig.5 Have a portable hearing loop if there is no hearing loop</w:t>
      </w:r>
    </w:p>
    <w:p w:rsidR="00191972" w:rsidRPr="00996438" w:rsidRDefault="00191972" w:rsidP="00792A1D">
      <w:pPr>
        <w:ind w:left="720" w:hanging="720"/>
        <w:rPr>
          <w:rFonts w:cs="Arial"/>
          <w:szCs w:val="28"/>
        </w:rPr>
      </w:pPr>
    </w:p>
    <w:p w:rsidR="008507D3" w:rsidRPr="006943A8" w:rsidRDefault="00474F32" w:rsidP="006122C3">
      <w:pPr>
        <w:pStyle w:val="ListParagraph"/>
        <w:numPr>
          <w:ilvl w:val="0"/>
          <w:numId w:val="15"/>
        </w:numPr>
        <w:ind w:hanging="720"/>
        <w:rPr>
          <w:rFonts w:cs="Arial"/>
          <w:szCs w:val="28"/>
        </w:rPr>
      </w:pPr>
      <w:r w:rsidRPr="006943A8">
        <w:rPr>
          <w:rFonts w:cs="Arial"/>
          <w:szCs w:val="28"/>
        </w:rPr>
        <w:t>Ask</w:t>
      </w:r>
      <w:r w:rsidR="00792A1D" w:rsidRPr="006943A8">
        <w:rPr>
          <w:rFonts w:cs="Arial"/>
          <w:szCs w:val="28"/>
        </w:rPr>
        <w:t xml:space="preserve"> speakers using fli</w:t>
      </w:r>
      <w:r w:rsidRPr="006943A8">
        <w:rPr>
          <w:rFonts w:cs="Arial"/>
          <w:szCs w:val="28"/>
        </w:rPr>
        <w:t>p-charts, PowerPoint,</w:t>
      </w:r>
      <w:r w:rsidR="00792A1D" w:rsidRPr="006943A8">
        <w:rPr>
          <w:rFonts w:cs="Arial"/>
          <w:szCs w:val="28"/>
        </w:rPr>
        <w:t xml:space="preserve"> to read out the information on them for the benefit of</w:t>
      </w:r>
      <w:r w:rsidR="008B6D15">
        <w:rPr>
          <w:rFonts w:cs="Arial"/>
          <w:szCs w:val="28"/>
        </w:rPr>
        <w:t xml:space="preserve"> people who do not access print.</w:t>
      </w:r>
      <w:r w:rsidR="00792A1D" w:rsidRPr="006943A8">
        <w:rPr>
          <w:rFonts w:cs="Arial"/>
          <w:szCs w:val="28"/>
        </w:rPr>
        <w:t xml:space="preserve"> Ideally PowerPoint presentations should be circulated, in advance</w:t>
      </w:r>
    </w:p>
    <w:p w:rsidR="00792A1D" w:rsidRPr="00996438" w:rsidRDefault="00792A1D" w:rsidP="00792A1D">
      <w:pPr>
        <w:ind w:left="720" w:hanging="720"/>
        <w:rPr>
          <w:rFonts w:cs="Arial"/>
          <w:szCs w:val="28"/>
        </w:rPr>
      </w:pPr>
      <w:r w:rsidRPr="00996438">
        <w:rPr>
          <w:rFonts w:cs="Arial"/>
          <w:szCs w:val="28"/>
        </w:rPr>
        <w:t xml:space="preserve"> </w:t>
      </w:r>
    </w:p>
    <w:p w:rsidR="00792A1D" w:rsidRPr="00474F32" w:rsidRDefault="00792A1D" w:rsidP="00474F32">
      <w:pPr>
        <w:pStyle w:val="ListParagraph"/>
        <w:numPr>
          <w:ilvl w:val="0"/>
          <w:numId w:val="15"/>
        </w:numPr>
        <w:rPr>
          <w:rFonts w:cs="Arial"/>
          <w:szCs w:val="28"/>
        </w:rPr>
      </w:pPr>
      <w:r w:rsidRPr="00474F32">
        <w:rPr>
          <w:rFonts w:cs="Arial"/>
          <w:szCs w:val="28"/>
        </w:rPr>
        <w:t xml:space="preserve">Are tables, notice boards, flip charts, whiteboards, other furniture </w:t>
      </w:r>
    </w:p>
    <w:p w:rsidR="00792A1D" w:rsidRPr="00996438" w:rsidRDefault="00792A1D" w:rsidP="006943A8">
      <w:pPr>
        <w:ind w:left="1440" w:hanging="720"/>
        <w:rPr>
          <w:rFonts w:cs="Arial"/>
          <w:szCs w:val="28"/>
        </w:rPr>
      </w:pPr>
      <w:r w:rsidRPr="00996438">
        <w:rPr>
          <w:rFonts w:cs="Arial"/>
          <w:szCs w:val="28"/>
        </w:rPr>
        <w:t>and equipment also accessible to wheelchair users?</w:t>
      </w:r>
    </w:p>
    <w:p w:rsidR="008507D3" w:rsidRPr="00996438" w:rsidRDefault="008507D3" w:rsidP="00792A1D">
      <w:pPr>
        <w:ind w:left="720" w:hanging="720"/>
        <w:rPr>
          <w:rFonts w:cs="Arial"/>
          <w:szCs w:val="28"/>
        </w:rPr>
      </w:pPr>
    </w:p>
    <w:p w:rsidR="00474F32" w:rsidRDefault="00474F32" w:rsidP="00474F32">
      <w:pPr>
        <w:pStyle w:val="ListParagraph"/>
        <w:numPr>
          <w:ilvl w:val="0"/>
          <w:numId w:val="15"/>
        </w:numPr>
        <w:rPr>
          <w:rFonts w:cs="Arial"/>
          <w:szCs w:val="28"/>
        </w:rPr>
      </w:pPr>
      <w:r>
        <w:rPr>
          <w:rFonts w:cs="Arial"/>
          <w:szCs w:val="28"/>
        </w:rPr>
        <w:t>Provide writing material for people who might like to write notes.</w:t>
      </w:r>
    </w:p>
    <w:p w:rsidR="00474F32" w:rsidRDefault="00474F32" w:rsidP="00474F32">
      <w:pPr>
        <w:pStyle w:val="ListParagraph"/>
        <w:rPr>
          <w:rFonts w:cs="Arial"/>
          <w:szCs w:val="28"/>
        </w:rPr>
      </w:pPr>
    </w:p>
    <w:p w:rsidR="00792A1D" w:rsidRPr="00474F32" w:rsidRDefault="006943A8" w:rsidP="00474F32">
      <w:pPr>
        <w:pStyle w:val="ListParagraph"/>
        <w:numPr>
          <w:ilvl w:val="0"/>
          <w:numId w:val="15"/>
        </w:numPr>
        <w:rPr>
          <w:rFonts w:cs="Arial"/>
          <w:szCs w:val="28"/>
        </w:rPr>
      </w:pPr>
      <w:r>
        <w:rPr>
          <w:rFonts w:cs="Arial"/>
          <w:szCs w:val="28"/>
        </w:rPr>
        <w:t>G</w:t>
      </w:r>
      <w:r w:rsidR="00792A1D" w:rsidRPr="00474F32">
        <w:rPr>
          <w:rFonts w:cs="Arial"/>
          <w:szCs w:val="28"/>
        </w:rPr>
        <w:t xml:space="preserve">et everyone to introduce themselves, and ask them to let you know if they have any other access needs which are not being met. </w:t>
      </w:r>
      <w:r w:rsidR="00A714B3" w:rsidRPr="00474F32">
        <w:rPr>
          <w:rFonts w:cs="Arial"/>
          <w:szCs w:val="28"/>
        </w:rPr>
        <w:t>Ensure icebreakers are inclusive so that nobody gets left out.</w:t>
      </w:r>
    </w:p>
    <w:p w:rsidR="00A714B3" w:rsidRPr="00996438" w:rsidRDefault="00A714B3" w:rsidP="00792A1D">
      <w:pPr>
        <w:rPr>
          <w:rFonts w:cs="Arial"/>
          <w:szCs w:val="28"/>
        </w:rPr>
      </w:pPr>
    </w:p>
    <w:p w:rsidR="00792A1D" w:rsidRPr="00BF5A2F" w:rsidRDefault="00792A1D" w:rsidP="00BF5A2F">
      <w:pPr>
        <w:pStyle w:val="ListParagraph"/>
        <w:numPr>
          <w:ilvl w:val="0"/>
          <w:numId w:val="15"/>
        </w:numPr>
        <w:rPr>
          <w:rFonts w:cs="Arial"/>
          <w:szCs w:val="28"/>
        </w:rPr>
      </w:pPr>
      <w:r w:rsidRPr="00BF5A2F">
        <w:rPr>
          <w:rFonts w:cs="Arial"/>
          <w:szCs w:val="28"/>
        </w:rPr>
        <w:t xml:space="preserve">Have comfort breaks every </w:t>
      </w:r>
      <w:r w:rsidR="00A714B3" w:rsidRPr="00BF5A2F">
        <w:rPr>
          <w:rFonts w:cs="Arial"/>
          <w:szCs w:val="28"/>
        </w:rPr>
        <w:t xml:space="preserve">60 - </w:t>
      </w:r>
      <w:r w:rsidRPr="00BF5A2F">
        <w:rPr>
          <w:rFonts w:cs="Arial"/>
          <w:szCs w:val="28"/>
        </w:rPr>
        <w:t xml:space="preserve">90 minutes. </w:t>
      </w:r>
    </w:p>
    <w:p w:rsidR="00A714B3" w:rsidRPr="00996438" w:rsidRDefault="00A714B3" w:rsidP="00792A1D">
      <w:pPr>
        <w:rPr>
          <w:rFonts w:cs="Arial"/>
          <w:szCs w:val="28"/>
        </w:rPr>
      </w:pPr>
    </w:p>
    <w:p w:rsidR="00792A1D" w:rsidRPr="00BF5A2F" w:rsidRDefault="00792A1D" w:rsidP="00BF5A2F">
      <w:pPr>
        <w:pStyle w:val="ListParagraph"/>
        <w:numPr>
          <w:ilvl w:val="0"/>
          <w:numId w:val="15"/>
        </w:numPr>
      </w:pPr>
      <w:r w:rsidRPr="00BF5A2F">
        <w:rPr>
          <w:rFonts w:cs="Arial"/>
          <w:szCs w:val="28"/>
        </w:rPr>
        <w:t>Be clear as to what decisions are being made – repeat them before moving on to the nex</w:t>
      </w:r>
      <w:r w:rsidRPr="00BF5A2F">
        <w:rPr>
          <w:rFonts w:ascii="Times New Roman" w:hAnsi="Times New Roman"/>
          <w:szCs w:val="28"/>
        </w:rPr>
        <w:t>t agenda item.   </w:t>
      </w:r>
    </w:p>
    <w:p w:rsidR="00BF5A2F" w:rsidRDefault="00BF5A2F" w:rsidP="00BF5A2F">
      <w:pPr>
        <w:pStyle w:val="ListParagraph"/>
      </w:pPr>
    </w:p>
    <w:p w:rsidR="00BF5A2F" w:rsidRDefault="00BF5A2F" w:rsidP="00BF5A2F">
      <w:pPr>
        <w:pStyle w:val="ListParagraph"/>
        <w:numPr>
          <w:ilvl w:val="0"/>
          <w:numId w:val="15"/>
        </w:numPr>
      </w:pPr>
      <w:r>
        <w:t>Inform the presenter the format of the day in advance. Ask them if they mind answering questions.</w:t>
      </w:r>
    </w:p>
    <w:p w:rsidR="00BF5A2F" w:rsidRDefault="00BF5A2F" w:rsidP="00BF5A2F">
      <w:pPr>
        <w:pStyle w:val="ListParagraph"/>
      </w:pPr>
    </w:p>
    <w:p w:rsidR="00764B29" w:rsidRDefault="00764B29" w:rsidP="00BF5A2F">
      <w:pPr>
        <w:pStyle w:val="ListParagraph"/>
      </w:pPr>
    </w:p>
    <w:p w:rsidR="00764B29" w:rsidRDefault="00764B29" w:rsidP="00764B29">
      <w:pPr>
        <w:pStyle w:val="Heading3"/>
      </w:pPr>
      <w:bookmarkStart w:id="16" w:name="_Toc484010298"/>
      <w:bookmarkStart w:id="17" w:name="_Toc488702653"/>
      <w:r>
        <w:t>Catering/ food and drink</w:t>
      </w:r>
      <w:bookmarkEnd w:id="16"/>
      <w:bookmarkEnd w:id="17"/>
    </w:p>
    <w:p w:rsidR="009C67B5" w:rsidRDefault="009C67B5" w:rsidP="009C67B5"/>
    <w:p w:rsidR="009C67B5" w:rsidRDefault="009C67B5" w:rsidP="00DE6352">
      <w:pPr>
        <w:jc w:val="center"/>
      </w:pPr>
    </w:p>
    <w:p w:rsidR="00764B29" w:rsidRDefault="00764B29" w:rsidP="00BF5A2F">
      <w:pPr>
        <w:pStyle w:val="ListParagraph"/>
      </w:pPr>
    </w:p>
    <w:p w:rsidR="00764B29" w:rsidRDefault="00764B29" w:rsidP="00764B29">
      <w:pPr>
        <w:numPr>
          <w:ilvl w:val="0"/>
          <w:numId w:val="16"/>
        </w:numPr>
        <w:textAlignment w:val="baseline"/>
        <w:rPr>
          <w:rFonts w:cs="Arial"/>
          <w:color w:val="000000"/>
          <w:szCs w:val="28"/>
          <w:lang w:eastAsia="en-GB"/>
        </w:rPr>
      </w:pPr>
      <w:r>
        <w:rPr>
          <w:rFonts w:cs="Arial"/>
          <w:color w:val="000000"/>
          <w:szCs w:val="28"/>
          <w:lang w:eastAsia="en-GB"/>
        </w:rPr>
        <w:t>Lunch</w:t>
      </w:r>
      <w:r w:rsidRPr="00764B29">
        <w:rPr>
          <w:rFonts w:cs="Arial"/>
          <w:color w:val="000000"/>
          <w:szCs w:val="28"/>
          <w:lang w:eastAsia="en-GB"/>
        </w:rPr>
        <w:t xml:space="preserve"> breaks need to be long enough for everyone to eat, drink and </w:t>
      </w:r>
      <w:r>
        <w:rPr>
          <w:rFonts w:cs="Arial"/>
          <w:color w:val="000000"/>
          <w:szCs w:val="28"/>
          <w:lang w:eastAsia="en-GB"/>
        </w:rPr>
        <w:t>go to a toilet</w:t>
      </w:r>
      <w:r w:rsidRPr="00764B29">
        <w:rPr>
          <w:rFonts w:cs="Arial"/>
          <w:color w:val="000000"/>
          <w:szCs w:val="28"/>
          <w:lang w:eastAsia="en-GB"/>
        </w:rPr>
        <w:t xml:space="preserve">. </w:t>
      </w:r>
      <w:r>
        <w:rPr>
          <w:rFonts w:cs="Arial"/>
          <w:color w:val="000000"/>
          <w:szCs w:val="28"/>
          <w:lang w:eastAsia="en-GB"/>
        </w:rPr>
        <w:t>Some people use this time to network and catch up with friends.</w:t>
      </w:r>
    </w:p>
    <w:p w:rsidR="007F2AA9" w:rsidRDefault="007F2AA9" w:rsidP="007F2AA9">
      <w:pPr>
        <w:ind w:left="720"/>
        <w:textAlignment w:val="baseline"/>
        <w:rPr>
          <w:rFonts w:cs="Arial"/>
          <w:color w:val="000000"/>
          <w:szCs w:val="28"/>
          <w:lang w:eastAsia="en-GB"/>
        </w:rPr>
      </w:pPr>
    </w:p>
    <w:p w:rsidR="00764B29" w:rsidRDefault="00764B29" w:rsidP="00764B29">
      <w:pPr>
        <w:numPr>
          <w:ilvl w:val="0"/>
          <w:numId w:val="16"/>
        </w:numPr>
        <w:textAlignment w:val="baseline"/>
        <w:rPr>
          <w:rFonts w:cs="Arial"/>
          <w:color w:val="000000"/>
          <w:szCs w:val="28"/>
          <w:lang w:eastAsia="en-GB"/>
        </w:rPr>
      </w:pPr>
      <w:r w:rsidRPr="00764B29">
        <w:rPr>
          <w:rFonts w:cs="Arial"/>
          <w:color w:val="000000"/>
          <w:szCs w:val="28"/>
          <w:lang w:eastAsia="en-GB"/>
        </w:rPr>
        <w:t xml:space="preserve">Ask for </w:t>
      </w:r>
      <w:r w:rsidRPr="00764B29">
        <w:rPr>
          <w:rFonts w:cs="Arial"/>
          <w:bCs/>
          <w:color w:val="000000"/>
          <w:szCs w:val="28"/>
          <w:lang w:eastAsia="en-GB"/>
        </w:rPr>
        <w:t xml:space="preserve">dietary requirements </w:t>
      </w:r>
      <w:r w:rsidR="007F2AA9" w:rsidRPr="007F2AA9">
        <w:rPr>
          <w:rFonts w:cs="Arial"/>
          <w:bCs/>
          <w:color w:val="000000"/>
          <w:szCs w:val="28"/>
          <w:lang w:eastAsia="en-GB"/>
        </w:rPr>
        <w:t xml:space="preserve">in the booking form </w:t>
      </w:r>
      <w:r w:rsidRPr="00764B29">
        <w:rPr>
          <w:rFonts w:cs="Arial"/>
          <w:bCs/>
          <w:color w:val="000000"/>
          <w:szCs w:val="28"/>
          <w:lang w:eastAsia="en-GB"/>
        </w:rPr>
        <w:t>beforehand</w:t>
      </w:r>
      <w:r w:rsidRPr="00764B29">
        <w:rPr>
          <w:rFonts w:cs="Arial"/>
          <w:color w:val="000000"/>
          <w:szCs w:val="28"/>
          <w:lang w:eastAsia="en-GB"/>
        </w:rPr>
        <w:t xml:space="preserve">, and </w:t>
      </w:r>
      <w:r w:rsidRPr="00764B29">
        <w:rPr>
          <w:rFonts w:cs="Arial"/>
          <w:bCs/>
          <w:color w:val="000000"/>
          <w:szCs w:val="28"/>
          <w:lang w:eastAsia="en-GB"/>
        </w:rPr>
        <w:t>order some vegetarian/dairy/gluten-free</w:t>
      </w:r>
      <w:r w:rsidR="007F2AA9">
        <w:rPr>
          <w:rFonts w:cs="Arial"/>
          <w:bCs/>
          <w:color w:val="000000"/>
          <w:szCs w:val="28"/>
          <w:lang w:eastAsia="en-GB"/>
        </w:rPr>
        <w:t>/ carb free</w:t>
      </w:r>
      <w:r w:rsidR="002D0490">
        <w:rPr>
          <w:rFonts w:cs="Arial"/>
          <w:bCs/>
          <w:color w:val="000000"/>
          <w:szCs w:val="28"/>
          <w:lang w:eastAsia="en-GB"/>
        </w:rPr>
        <w:t xml:space="preserve"> /kosher / halal</w:t>
      </w:r>
      <w:r w:rsidRPr="00764B29">
        <w:rPr>
          <w:rFonts w:cs="Arial"/>
          <w:bCs/>
          <w:color w:val="000000"/>
          <w:szCs w:val="28"/>
          <w:lang w:eastAsia="en-GB"/>
        </w:rPr>
        <w:t xml:space="preserve"> options</w:t>
      </w:r>
      <w:r w:rsidRPr="00764B29">
        <w:rPr>
          <w:rFonts w:cs="Arial"/>
          <w:color w:val="000000"/>
          <w:szCs w:val="28"/>
          <w:lang w:eastAsia="en-GB"/>
        </w:rPr>
        <w:t xml:space="preserve"> in case people sign-up late or forget to get in touch in advance.</w:t>
      </w:r>
    </w:p>
    <w:p w:rsidR="000D4A8F" w:rsidRDefault="000D4A8F" w:rsidP="000D4A8F">
      <w:pPr>
        <w:pStyle w:val="ListParagraph"/>
        <w:rPr>
          <w:rFonts w:cs="Arial"/>
          <w:color w:val="000000"/>
          <w:szCs w:val="28"/>
          <w:lang w:eastAsia="en-GB"/>
        </w:rPr>
      </w:pPr>
    </w:p>
    <w:p w:rsidR="000D4A8F" w:rsidRPr="00764B29" w:rsidRDefault="000D4A8F" w:rsidP="00764B29">
      <w:pPr>
        <w:numPr>
          <w:ilvl w:val="0"/>
          <w:numId w:val="16"/>
        </w:numPr>
        <w:textAlignment w:val="baseline"/>
        <w:rPr>
          <w:rFonts w:cs="Arial"/>
          <w:color w:val="000000"/>
          <w:szCs w:val="28"/>
          <w:lang w:eastAsia="en-GB"/>
        </w:rPr>
      </w:pPr>
      <w:r>
        <w:rPr>
          <w:rStyle w:val="5yl5"/>
        </w:rPr>
        <w:t>Drinks serving could include glasses with a handle and straws</w:t>
      </w:r>
    </w:p>
    <w:p w:rsidR="00764B29" w:rsidRDefault="00764B29" w:rsidP="00BF5A2F">
      <w:pPr>
        <w:pStyle w:val="ListParagraph"/>
      </w:pPr>
    </w:p>
    <w:p w:rsidR="00815C0A" w:rsidRDefault="00815C0A" w:rsidP="002D0490">
      <w:pPr>
        <w:pStyle w:val="Heading3"/>
      </w:pPr>
      <w:bookmarkStart w:id="18" w:name="_Toc484010299"/>
    </w:p>
    <w:p w:rsidR="00815C0A" w:rsidRDefault="00815C0A" w:rsidP="002D0490">
      <w:pPr>
        <w:pStyle w:val="Heading3"/>
      </w:pPr>
    </w:p>
    <w:p w:rsidR="00815C0A" w:rsidRDefault="00815C0A" w:rsidP="002D0490">
      <w:pPr>
        <w:pStyle w:val="Heading3"/>
      </w:pPr>
    </w:p>
    <w:p w:rsidR="002D0490" w:rsidRDefault="002D0490" w:rsidP="002D0490">
      <w:pPr>
        <w:pStyle w:val="Heading3"/>
      </w:pPr>
      <w:bookmarkStart w:id="19" w:name="_Toc488702654"/>
      <w:r>
        <w:t>Conclusion</w:t>
      </w:r>
      <w:bookmarkEnd w:id="18"/>
      <w:bookmarkEnd w:id="19"/>
    </w:p>
    <w:p w:rsidR="002D0490" w:rsidRDefault="002D0490" w:rsidP="002D0490"/>
    <w:p w:rsidR="002D0490" w:rsidRDefault="002D0490" w:rsidP="002D0490">
      <w:r>
        <w:t>Holding any inclusive event can be expensive. But make provisions for access when you apply for funding (include it into your budget to be considered).</w:t>
      </w:r>
    </w:p>
    <w:p w:rsidR="002D0490" w:rsidRDefault="002D0490" w:rsidP="002D0490">
      <w:r>
        <w:t xml:space="preserve">You can sometimes get better deals with some venues and depending on the event, you might be able to get sign language interpreter volunteers. (but don’t count on it) </w:t>
      </w:r>
    </w:p>
    <w:p w:rsidR="002D0490" w:rsidRDefault="002D0490" w:rsidP="00BF5A2F">
      <w:pPr>
        <w:pStyle w:val="ListParagraph"/>
      </w:pPr>
    </w:p>
    <w:p w:rsidR="009B2A78" w:rsidRDefault="009B2A78" w:rsidP="00BF5A2F">
      <w:pPr>
        <w:pStyle w:val="ListParagraph"/>
      </w:pPr>
    </w:p>
    <w:p w:rsidR="002F2EF2" w:rsidRDefault="002F2EF2" w:rsidP="00BF5A2F">
      <w:pPr>
        <w:pStyle w:val="ListParagraph"/>
      </w:pPr>
    </w:p>
    <w:p w:rsidR="009B2A78" w:rsidRDefault="002F2EF2" w:rsidP="009B2A78">
      <w:pPr>
        <w:pStyle w:val="Heading3"/>
      </w:pPr>
      <w:bookmarkStart w:id="20" w:name="_Toc484010300"/>
      <w:bookmarkStart w:id="21" w:name="_Toc488702655"/>
      <w:r>
        <w:t>Links</w:t>
      </w:r>
      <w:bookmarkEnd w:id="20"/>
      <w:bookmarkEnd w:id="21"/>
      <w:r>
        <w:t xml:space="preserve"> </w:t>
      </w:r>
    </w:p>
    <w:p w:rsidR="009B2A78" w:rsidRDefault="009B2A78" w:rsidP="00BF5A2F">
      <w:pPr>
        <w:pStyle w:val="ListParagraph"/>
      </w:pPr>
    </w:p>
    <w:p w:rsidR="009B2A78" w:rsidRDefault="009B2A78" w:rsidP="00BF5A2F">
      <w:pPr>
        <w:pStyle w:val="ListParagraph"/>
      </w:pPr>
      <w:r>
        <w:t>Equa</w:t>
      </w:r>
      <w:bookmarkStart w:id="22" w:name="_GoBack"/>
      <w:bookmarkEnd w:id="22"/>
      <w:r>
        <w:t xml:space="preserve">lity Act 2010 and ‘reasonable adjustments’ </w:t>
      </w:r>
    </w:p>
    <w:p w:rsidR="009B2A78" w:rsidRDefault="009B2A78" w:rsidP="00BF5A2F">
      <w:pPr>
        <w:pStyle w:val="ListParagraph"/>
      </w:pPr>
    </w:p>
    <w:p w:rsidR="009B2A78" w:rsidRDefault="00BE3DE1" w:rsidP="00BF5A2F">
      <w:pPr>
        <w:pStyle w:val="ListParagraph"/>
      </w:pPr>
      <w:hyperlink r:id="rId17" w:history="1">
        <w:r w:rsidR="009B2A78" w:rsidRPr="008439AE">
          <w:rPr>
            <w:rStyle w:val="Hyperlink"/>
          </w:rPr>
          <w:t>http://www.legislation.gov.uk/ukpga/2010/15/section/20</w:t>
        </w:r>
      </w:hyperlink>
    </w:p>
    <w:p w:rsidR="009B2A78" w:rsidRDefault="009B2A78" w:rsidP="00BF5A2F">
      <w:pPr>
        <w:pStyle w:val="ListParagraph"/>
      </w:pPr>
    </w:p>
    <w:p w:rsidR="009B2A78" w:rsidRDefault="00BE3DE1" w:rsidP="00BF5A2F">
      <w:pPr>
        <w:pStyle w:val="ListParagraph"/>
      </w:pPr>
      <w:hyperlink r:id="rId18" w:history="1">
        <w:r w:rsidR="00FD7D92" w:rsidRPr="00F07A1E">
          <w:rPr>
            <w:rStyle w:val="Hyperlink"/>
          </w:rPr>
          <w:t>https://www.citizensadvice.org.uk/law-and-courts/discrimination/what-are-the-different-types-of-discrimination/duty-to-make-reasonable-adjustments-for-disabled-people/</w:t>
        </w:r>
      </w:hyperlink>
    </w:p>
    <w:p w:rsidR="00FD7D92" w:rsidRDefault="00FD7D92" w:rsidP="00BF5A2F">
      <w:pPr>
        <w:pStyle w:val="ListParagraph"/>
      </w:pPr>
    </w:p>
    <w:p w:rsidR="002F2EF2" w:rsidRDefault="002F2EF2" w:rsidP="00BF5A2F">
      <w:pPr>
        <w:pStyle w:val="ListParagraph"/>
      </w:pPr>
    </w:p>
    <w:p w:rsidR="002F2EF2" w:rsidRDefault="002F2EF2" w:rsidP="00BF5A2F">
      <w:pPr>
        <w:pStyle w:val="ListParagraph"/>
      </w:pPr>
      <w:r>
        <w:rPr>
          <w:b/>
          <w:bCs/>
        </w:rPr>
        <w:t xml:space="preserve">ISAN Access Toolkit: making outdoor arts accessible for all (2009) </w:t>
      </w:r>
      <w:r>
        <w:t>offers guidance to help organisers make Outdoor Arts more accessible for Deaf and disabled audiences and artists and it will help you to understand your obligations under the Disability Discrimination Act. (pre Equality Act 2010)</w:t>
      </w:r>
    </w:p>
    <w:p w:rsidR="009B2A78" w:rsidRDefault="009B2A78" w:rsidP="00BF5A2F">
      <w:pPr>
        <w:pStyle w:val="ListParagraph"/>
      </w:pPr>
    </w:p>
    <w:p w:rsidR="009B2A78" w:rsidRDefault="00BE3DE1" w:rsidP="009B2A78">
      <w:pPr>
        <w:pStyle w:val="ListParagraph"/>
      </w:pPr>
      <w:hyperlink r:id="rId19" w:history="1">
        <w:r w:rsidR="009B2A78" w:rsidRPr="008439AE">
          <w:rPr>
            <w:rStyle w:val="Hyperlink"/>
          </w:rPr>
          <w:t>http://www.isanuk.org/wp-content/uploads/2014/04/ISAN-Access-Toolkit-2010.pdf</w:t>
        </w:r>
      </w:hyperlink>
    </w:p>
    <w:p w:rsidR="002F2EF2" w:rsidRDefault="002F2EF2" w:rsidP="00BF5A2F">
      <w:pPr>
        <w:pStyle w:val="ListParagraph"/>
      </w:pPr>
    </w:p>
    <w:p w:rsidR="00A67190" w:rsidRDefault="00A67190" w:rsidP="00BF5A2F">
      <w:pPr>
        <w:pStyle w:val="ListParagraph"/>
      </w:pPr>
      <w:r>
        <w:t>Independent BSL interpreters</w:t>
      </w:r>
    </w:p>
    <w:p w:rsidR="00A67190" w:rsidRDefault="00BE3DE1" w:rsidP="00BF5A2F">
      <w:pPr>
        <w:pStyle w:val="ListParagraph"/>
      </w:pPr>
      <w:hyperlink r:id="rId20" w:history="1">
        <w:r w:rsidR="00A67190" w:rsidRPr="008439AE">
          <w:rPr>
            <w:rStyle w:val="Hyperlink"/>
          </w:rPr>
          <w:t>http://www.interpretersconnect.co.uk/</w:t>
        </w:r>
      </w:hyperlink>
    </w:p>
    <w:p w:rsidR="00A67190" w:rsidRDefault="00A67190" w:rsidP="00BF5A2F">
      <w:pPr>
        <w:pStyle w:val="ListParagraph"/>
      </w:pPr>
    </w:p>
    <w:p w:rsidR="00A67190" w:rsidRDefault="00A67190" w:rsidP="00BF5A2F">
      <w:pPr>
        <w:pStyle w:val="ListParagraph"/>
      </w:pPr>
      <w:r>
        <w:t>Floating PAs</w:t>
      </w:r>
      <w:r w:rsidR="004C78D2">
        <w:t xml:space="preserve"> (for London only)</w:t>
      </w:r>
    </w:p>
    <w:p w:rsidR="00A67190" w:rsidRDefault="00BE3DE1" w:rsidP="00BF5A2F">
      <w:pPr>
        <w:pStyle w:val="ListParagraph"/>
      </w:pPr>
      <w:hyperlink r:id="rId21" w:history="1">
        <w:r w:rsidR="00A67190" w:rsidRPr="008439AE">
          <w:rPr>
            <w:rStyle w:val="Hyperlink"/>
          </w:rPr>
          <w:t>https://www.ilanet.co.uk/</w:t>
        </w:r>
      </w:hyperlink>
    </w:p>
    <w:p w:rsidR="00A67190" w:rsidRDefault="00A67190" w:rsidP="00BF5A2F">
      <w:pPr>
        <w:pStyle w:val="ListParagraph"/>
      </w:pPr>
    </w:p>
    <w:p w:rsidR="00751CA6" w:rsidRDefault="00751CA6" w:rsidP="00BF5A2F">
      <w:pPr>
        <w:pStyle w:val="ListParagraph"/>
      </w:pPr>
      <w:r>
        <w:t>Live Captions</w:t>
      </w:r>
    </w:p>
    <w:p w:rsidR="00751CA6" w:rsidRDefault="00BE3DE1" w:rsidP="00BF5A2F">
      <w:pPr>
        <w:pStyle w:val="ListParagraph"/>
      </w:pPr>
      <w:hyperlink r:id="rId22" w:history="1">
        <w:r w:rsidR="00751CA6" w:rsidRPr="008439AE">
          <w:rPr>
            <w:rStyle w:val="Hyperlink"/>
          </w:rPr>
          <w:t>https://www.121captions.com/</w:t>
        </w:r>
      </w:hyperlink>
    </w:p>
    <w:p w:rsidR="002F2EF2" w:rsidRDefault="00A67190" w:rsidP="00BF5A2F">
      <w:pPr>
        <w:pStyle w:val="ListParagraph"/>
      </w:pPr>
      <w:r>
        <w:t xml:space="preserve"> </w:t>
      </w:r>
    </w:p>
    <w:p w:rsidR="006943A8" w:rsidRPr="007239BB" w:rsidRDefault="006943A8" w:rsidP="00BF5A2F">
      <w:pPr>
        <w:pStyle w:val="ListParagraph"/>
        <w:rPr>
          <w:b/>
        </w:rPr>
      </w:pPr>
      <w:r w:rsidRPr="007239BB">
        <w:rPr>
          <w:b/>
        </w:rPr>
        <w:t>Acknowledgements</w:t>
      </w:r>
    </w:p>
    <w:p w:rsidR="006943A8" w:rsidRDefault="006943A8" w:rsidP="00BF5A2F">
      <w:pPr>
        <w:pStyle w:val="ListParagraph"/>
      </w:pPr>
    </w:p>
    <w:p w:rsidR="006943A8" w:rsidRDefault="006943A8" w:rsidP="00BF5A2F">
      <w:pPr>
        <w:pStyle w:val="ListParagraph"/>
      </w:pPr>
      <w:r>
        <w:t>Many thanks to Kirsten Hearn who provid</w:t>
      </w:r>
      <w:r w:rsidR="004C78D2">
        <w:t>ed us with her guidelines from her work</w:t>
      </w:r>
    </w:p>
    <w:p w:rsidR="004C78D2" w:rsidRDefault="00BE3DE1" w:rsidP="00BF5A2F">
      <w:pPr>
        <w:pStyle w:val="ListParagraph"/>
      </w:pPr>
      <w:hyperlink r:id="rId23" w:history="1">
        <w:r w:rsidR="004C78D2" w:rsidRPr="008748AB">
          <w:rPr>
            <w:rStyle w:val="Hyperlink"/>
          </w:rPr>
          <w:t>http://www.kirstenhearn.com/</w:t>
        </w:r>
      </w:hyperlink>
    </w:p>
    <w:p w:rsidR="004C78D2" w:rsidRDefault="004C78D2" w:rsidP="00BF5A2F">
      <w:pPr>
        <w:pStyle w:val="ListParagraph"/>
      </w:pPr>
    </w:p>
    <w:p w:rsidR="006943A8" w:rsidRDefault="006943A8" w:rsidP="00BF5A2F">
      <w:pPr>
        <w:pStyle w:val="ListParagraph"/>
      </w:pPr>
      <w:r>
        <w:t xml:space="preserve">And to Jen Slater </w:t>
      </w:r>
      <w:r w:rsidR="004C78D2">
        <w:t>(</w:t>
      </w:r>
      <w:r w:rsidR="00E07F37">
        <w:t>Sheffield</w:t>
      </w:r>
      <w:r w:rsidR="004C78D2">
        <w:t xml:space="preserve"> Hallam University</w:t>
      </w:r>
      <w:r w:rsidR="00E07F37">
        <w:t xml:space="preserve">) from </w:t>
      </w:r>
      <w:r>
        <w:t xml:space="preserve">accessibility guidelines from </w:t>
      </w:r>
      <w:r w:rsidR="00E07F37">
        <w:t>her own experiences organising accessible events.</w:t>
      </w:r>
      <w:r>
        <w:t xml:space="preserve"> </w:t>
      </w:r>
    </w:p>
    <w:p w:rsidR="004C78D2" w:rsidRDefault="00BE3DE1" w:rsidP="00BF5A2F">
      <w:pPr>
        <w:pStyle w:val="ListParagraph"/>
        <w:rPr>
          <w:rStyle w:val="Hyperlink"/>
        </w:rPr>
      </w:pPr>
      <w:hyperlink r:id="rId24" w:tgtFrame="_blank" w:history="1">
        <w:r w:rsidR="004C78D2">
          <w:rPr>
            <w:rStyle w:val="Hyperlink"/>
          </w:rPr>
          <w:t>https://jenslater.wordpress.com/accessible-events-organising-and-research/</w:t>
        </w:r>
      </w:hyperlink>
    </w:p>
    <w:p w:rsidR="003D714F" w:rsidRDefault="003D714F" w:rsidP="00BF5A2F">
      <w:pPr>
        <w:pStyle w:val="ListParagraph"/>
        <w:rPr>
          <w:rStyle w:val="Hyperlink"/>
        </w:rPr>
      </w:pPr>
    </w:p>
    <w:p w:rsidR="004C78D2" w:rsidRDefault="004C78D2" w:rsidP="00BF5A2F">
      <w:pPr>
        <w:pStyle w:val="ListParagraph"/>
      </w:pPr>
      <w:r>
        <w:t xml:space="preserve">This toolkit was </w:t>
      </w:r>
      <w:r w:rsidR="0059204A">
        <w:t>compiled by Eleanor Lisney, a co</w:t>
      </w:r>
      <w:r w:rsidR="00CF1DE8">
        <w:t>-</w:t>
      </w:r>
      <w:r w:rsidR="0059204A">
        <w:t>founder of Sisters of Frida and a certified Access Advisor.</w:t>
      </w:r>
    </w:p>
    <w:p w:rsidR="0059204A" w:rsidRDefault="00BE3DE1" w:rsidP="00BF5A2F">
      <w:pPr>
        <w:pStyle w:val="ListParagraph"/>
        <w:rPr>
          <w:rStyle w:val="Hyperlink"/>
        </w:rPr>
      </w:pPr>
      <w:hyperlink r:id="rId25" w:history="1">
        <w:r w:rsidR="0059204A" w:rsidRPr="00017142">
          <w:rPr>
            <w:rStyle w:val="Hyperlink"/>
          </w:rPr>
          <w:t>http://ethoelisney.uk/</w:t>
        </w:r>
      </w:hyperlink>
    </w:p>
    <w:p w:rsidR="000C7393" w:rsidRDefault="000C7393" w:rsidP="00BF5A2F">
      <w:pPr>
        <w:pStyle w:val="ListParagraph"/>
        <w:rPr>
          <w:rStyle w:val="Hyperlink"/>
        </w:rPr>
      </w:pPr>
    </w:p>
    <w:p w:rsidR="000C7393" w:rsidRDefault="000C7393" w:rsidP="00BF5A2F">
      <w:pPr>
        <w:pStyle w:val="ListParagraph"/>
      </w:pPr>
      <w:r>
        <w:t xml:space="preserve">With thanks also to Maria </w:t>
      </w:r>
      <w:proofErr w:type="spellStart"/>
      <w:r>
        <w:t>Zedda</w:t>
      </w:r>
      <w:proofErr w:type="spellEnd"/>
      <w:r>
        <w:t xml:space="preserve"> (Sisters of Frida cofounder), of </w:t>
      </w:r>
      <w:hyperlink r:id="rId26" w:history="1">
        <w:proofErr w:type="spellStart"/>
        <w:r w:rsidRPr="000C7393">
          <w:rPr>
            <w:rStyle w:val="Hyperlink"/>
          </w:rPr>
          <w:t>Wideaware</w:t>
        </w:r>
        <w:proofErr w:type="spellEnd"/>
      </w:hyperlink>
      <w:r>
        <w:t>,  for casting her eyes over the toolkit and suggesting some missing points.</w:t>
      </w:r>
    </w:p>
    <w:p w:rsidR="0059204A" w:rsidRDefault="0059204A" w:rsidP="00BF5A2F">
      <w:pPr>
        <w:pStyle w:val="ListParagraph"/>
      </w:pPr>
    </w:p>
    <w:p w:rsidR="008E2089" w:rsidRDefault="008E2089" w:rsidP="00BF5A2F">
      <w:pPr>
        <w:pStyle w:val="ListParagraph"/>
        <w:rPr>
          <w:rStyle w:val="st"/>
        </w:rPr>
      </w:pPr>
      <w:r>
        <w:lastRenderedPageBreak/>
        <w:t xml:space="preserve">Funded by the </w:t>
      </w:r>
      <w:r>
        <w:rPr>
          <w:rStyle w:val="Emphasis"/>
        </w:rPr>
        <w:t>RSA</w:t>
      </w:r>
      <w:r>
        <w:rPr>
          <w:rStyle w:val="st"/>
        </w:rPr>
        <w:t xml:space="preserve"> (Royal Society for the encouragement of Arts, Manufactures and Commerce) Catalyst</w:t>
      </w:r>
      <w:r w:rsidR="000C2776">
        <w:rPr>
          <w:rStyle w:val="st"/>
        </w:rPr>
        <w:t xml:space="preserve"> grant</w:t>
      </w:r>
      <w:r w:rsidR="00CF1DE8">
        <w:rPr>
          <w:rStyle w:val="st"/>
        </w:rPr>
        <w:t xml:space="preserve"> as part of the Disability/Sexuality project</w:t>
      </w:r>
    </w:p>
    <w:p w:rsidR="008E2089" w:rsidRDefault="00BE3DE1" w:rsidP="00BF5A2F">
      <w:pPr>
        <w:pStyle w:val="ListParagraph"/>
        <w:rPr>
          <w:rStyle w:val="st"/>
        </w:rPr>
      </w:pPr>
      <w:hyperlink r:id="rId27" w:history="1">
        <w:r w:rsidR="008E2089" w:rsidRPr="00017142">
          <w:rPr>
            <w:rStyle w:val="Hyperlink"/>
          </w:rPr>
          <w:t>https://www.thersa.org/</w:t>
        </w:r>
      </w:hyperlink>
    </w:p>
    <w:p w:rsidR="008E2089" w:rsidRDefault="008E2089" w:rsidP="00BF5A2F">
      <w:pPr>
        <w:pStyle w:val="ListParagraph"/>
        <w:rPr>
          <w:rStyle w:val="st"/>
        </w:rPr>
      </w:pPr>
    </w:p>
    <w:p w:rsidR="008E2089" w:rsidRDefault="008E2089" w:rsidP="00BF5A2F">
      <w:pPr>
        <w:pStyle w:val="ListParagraph"/>
        <w:rPr>
          <w:rStyle w:val="st"/>
        </w:rPr>
      </w:pPr>
    </w:p>
    <w:p w:rsidR="008E2089" w:rsidRDefault="008E2089" w:rsidP="00BF5A2F">
      <w:pPr>
        <w:pStyle w:val="ListParagraph"/>
      </w:pPr>
    </w:p>
    <w:sectPr w:rsidR="008E2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85CE3"/>
    <w:multiLevelType w:val="hybridMultilevel"/>
    <w:tmpl w:val="172AF1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2B4C56"/>
    <w:multiLevelType w:val="hybridMultilevel"/>
    <w:tmpl w:val="C010DB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154B2"/>
    <w:multiLevelType w:val="hybridMultilevel"/>
    <w:tmpl w:val="7A88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16482"/>
    <w:multiLevelType w:val="hybridMultilevel"/>
    <w:tmpl w:val="E95C2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B20DED"/>
    <w:multiLevelType w:val="hybridMultilevel"/>
    <w:tmpl w:val="8406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D36B0"/>
    <w:multiLevelType w:val="hybridMultilevel"/>
    <w:tmpl w:val="E850E42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3FAB4455"/>
    <w:multiLevelType w:val="hybridMultilevel"/>
    <w:tmpl w:val="196A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5306E4"/>
    <w:multiLevelType w:val="hybridMultilevel"/>
    <w:tmpl w:val="FCA4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733D7"/>
    <w:multiLevelType w:val="hybridMultilevel"/>
    <w:tmpl w:val="5404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997AA0"/>
    <w:multiLevelType w:val="hybridMultilevel"/>
    <w:tmpl w:val="A63E128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CE405F"/>
    <w:multiLevelType w:val="multilevel"/>
    <w:tmpl w:val="76D2B8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CD0311"/>
    <w:multiLevelType w:val="hybridMultilevel"/>
    <w:tmpl w:val="BB4CF5FC"/>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2" w15:restartNumberingAfterBreak="0">
    <w:nsid w:val="66436487"/>
    <w:multiLevelType w:val="hybridMultilevel"/>
    <w:tmpl w:val="2F80BC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1B6711"/>
    <w:multiLevelType w:val="multilevel"/>
    <w:tmpl w:val="76D2B8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091D3F"/>
    <w:multiLevelType w:val="hybridMultilevel"/>
    <w:tmpl w:val="88D4929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7A2C29C9"/>
    <w:multiLevelType w:val="multilevel"/>
    <w:tmpl w:val="76D2B8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AC52E0"/>
    <w:multiLevelType w:val="hybridMultilevel"/>
    <w:tmpl w:val="44E6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9"/>
  </w:num>
  <w:num w:numId="5">
    <w:abstractNumId w:val="1"/>
  </w:num>
  <w:num w:numId="6">
    <w:abstractNumId w:val="7"/>
  </w:num>
  <w:num w:numId="7">
    <w:abstractNumId w:val="16"/>
  </w:num>
  <w:num w:numId="8">
    <w:abstractNumId w:val="8"/>
  </w:num>
  <w:num w:numId="9">
    <w:abstractNumId w:val="6"/>
  </w:num>
  <w:num w:numId="10">
    <w:abstractNumId w:val="3"/>
  </w:num>
  <w:num w:numId="11">
    <w:abstractNumId w:val="4"/>
  </w:num>
  <w:num w:numId="12">
    <w:abstractNumId w:val="14"/>
  </w:num>
  <w:num w:numId="13">
    <w:abstractNumId w:val="5"/>
  </w:num>
  <w:num w:numId="14">
    <w:abstractNumId w:val="10"/>
  </w:num>
  <w:num w:numId="15">
    <w:abstractNumId w:val="1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688"/>
    <w:rsid w:val="00092C92"/>
    <w:rsid w:val="000C2776"/>
    <w:rsid w:val="000C7393"/>
    <w:rsid w:val="000D4A8F"/>
    <w:rsid w:val="001052F3"/>
    <w:rsid w:val="00163A3A"/>
    <w:rsid w:val="00191972"/>
    <w:rsid w:val="001B56B6"/>
    <w:rsid w:val="001B7AB1"/>
    <w:rsid w:val="001E213B"/>
    <w:rsid w:val="00253AB4"/>
    <w:rsid w:val="00296468"/>
    <w:rsid w:val="002A4B45"/>
    <w:rsid w:val="002B799D"/>
    <w:rsid w:val="002C5688"/>
    <w:rsid w:val="002D0490"/>
    <w:rsid w:val="002F2EF2"/>
    <w:rsid w:val="003D714F"/>
    <w:rsid w:val="003D7FE6"/>
    <w:rsid w:val="004033A6"/>
    <w:rsid w:val="00474F32"/>
    <w:rsid w:val="004C78D2"/>
    <w:rsid w:val="00520A18"/>
    <w:rsid w:val="005353E6"/>
    <w:rsid w:val="005811D5"/>
    <w:rsid w:val="00584221"/>
    <w:rsid w:val="0059204A"/>
    <w:rsid w:val="00635EB7"/>
    <w:rsid w:val="00680160"/>
    <w:rsid w:val="006943A8"/>
    <w:rsid w:val="006B3321"/>
    <w:rsid w:val="006F1B4C"/>
    <w:rsid w:val="00700E8F"/>
    <w:rsid w:val="00712AE1"/>
    <w:rsid w:val="007239BB"/>
    <w:rsid w:val="00751CA6"/>
    <w:rsid w:val="00764B29"/>
    <w:rsid w:val="00792A1D"/>
    <w:rsid w:val="00797D79"/>
    <w:rsid w:val="007D23EC"/>
    <w:rsid w:val="007F2AA9"/>
    <w:rsid w:val="00815C0A"/>
    <w:rsid w:val="008507D3"/>
    <w:rsid w:val="008B6D15"/>
    <w:rsid w:val="008E2089"/>
    <w:rsid w:val="009048D9"/>
    <w:rsid w:val="00937AEB"/>
    <w:rsid w:val="00951D84"/>
    <w:rsid w:val="00956878"/>
    <w:rsid w:val="00995862"/>
    <w:rsid w:val="00996438"/>
    <w:rsid w:val="009B2A78"/>
    <w:rsid w:val="009C67B5"/>
    <w:rsid w:val="009E717F"/>
    <w:rsid w:val="00A67190"/>
    <w:rsid w:val="00A714B3"/>
    <w:rsid w:val="00AB2A39"/>
    <w:rsid w:val="00B27E98"/>
    <w:rsid w:val="00B64EF3"/>
    <w:rsid w:val="00BA088B"/>
    <w:rsid w:val="00BB45A3"/>
    <w:rsid w:val="00BE3DE1"/>
    <w:rsid w:val="00BF5A2F"/>
    <w:rsid w:val="00BF713D"/>
    <w:rsid w:val="00C24932"/>
    <w:rsid w:val="00CD3FE5"/>
    <w:rsid w:val="00CF1DE8"/>
    <w:rsid w:val="00D03CE2"/>
    <w:rsid w:val="00D05D88"/>
    <w:rsid w:val="00D3448F"/>
    <w:rsid w:val="00DE6352"/>
    <w:rsid w:val="00E07F37"/>
    <w:rsid w:val="00E34BB8"/>
    <w:rsid w:val="00EB7D4D"/>
    <w:rsid w:val="00ED185F"/>
    <w:rsid w:val="00FD7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455F"/>
  <w15:chartTrackingRefBased/>
  <w15:docId w15:val="{8BE543BA-076B-492D-A46D-07A35B70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5688"/>
    <w:pPr>
      <w:spacing w:after="0" w:line="240" w:lineRule="auto"/>
    </w:pPr>
    <w:rPr>
      <w:rFonts w:ascii="Arial" w:eastAsia="Times New Roman" w:hAnsi="Arial" w:cs="Times New Roman"/>
      <w:sz w:val="28"/>
      <w:szCs w:val="20"/>
    </w:rPr>
  </w:style>
  <w:style w:type="paragraph" w:styleId="Heading1">
    <w:name w:val="heading 1"/>
    <w:basedOn w:val="Normal"/>
    <w:next w:val="Normal"/>
    <w:link w:val="Heading1Char"/>
    <w:uiPriority w:val="9"/>
    <w:qFormat/>
    <w:rsid w:val="001919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2C5688"/>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C5688"/>
    <w:rPr>
      <w:rFonts w:ascii="Arial" w:eastAsia="Times New Roman" w:hAnsi="Arial" w:cs="Times New Roman"/>
      <w:b/>
      <w:sz w:val="28"/>
      <w:szCs w:val="20"/>
    </w:rPr>
  </w:style>
  <w:style w:type="character" w:customStyle="1" w:styleId="textexposedshow">
    <w:name w:val="text_exposed_show"/>
    <w:basedOn w:val="DefaultParagraphFont"/>
    <w:rsid w:val="004033A6"/>
  </w:style>
  <w:style w:type="paragraph" w:styleId="ListParagraph">
    <w:name w:val="List Paragraph"/>
    <w:basedOn w:val="Normal"/>
    <w:uiPriority w:val="34"/>
    <w:qFormat/>
    <w:rsid w:val="001B7AB1"/>
    <w:pPr>
      <w:ind w:left="720"/>
      <w:contextualSpacing/>
    </w:pPr>
  </w:style>
  <w:style w:type="character" w:styleId="Hyperlink">
    <w:name w:val="Hyperlink"/>
    <w:basedOn w:val="DefaultParagraphFont"/>
    <w:uiPriority w:val="99"/>
    <w:unhideWhenUsed/>
    <w:rsid w:val="005353E6"/>
    <w:rPr>
      <w:color w:val="0563C1" w:themeColor="hyperlink"/>
      <w:u w:val="single"/>
    </w:rPr>
  </w:style>
  <w:style w:type="character" w:styleId="FollowedHyperlink">
    <w:name w:val="FollowedHyperlink"/>
    <w:basedOn w:val="DefaultParagraphFont"/>
    <w:uiPriority w:val="99"/>
    <w:semiHidden/>
    <w:unhideWhenUsed/>
    <w:rsid w:val="00C24932"/>
    <w:rPr>
      <w:color w:val="954F72" w:themeColor="followedHyperlink"/>
      <w:u w:val="single"/>
    </w:rPr>
  </w:style>
  <w:style w:type="character" w:customStyle="1" w:styleId="Heading1Char">
    <w:name w:val="Heading 1 Char"/>
    <w:basedOn w:val="DefaultParagraphFont"/>
    <w:link w:val="Heading1"/>
    <w:uiPriority w:val="9"/>
    <w:rsid w:val="0019197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91972"/>
    <w:pPr>
      <w:spacing w:before="100" w:beforeAutospacing="1" w:after="100" w:afterAutospacing="1"/>
    </w:pPr>
    <w:rPr>
      <w:rFonts w:ascii="Times New Roman" w:hAnsi="Times New Roman"/>
      <w:sz w:val="24"/>
      <w:szCs w:val="24"/>
      <w:lang w:eastAsia="en-GB"/>
    </w:rPr>
  </w:style>
  <w:style w:type="paragraph" w:styleId="TOCHeading">
    <w:name w:val="TOC Heading"/>
    <w:basedOn w:val="Heading1"/>
    <w:next w:val="Normal"/>
    <w:uiPriority w:val="39"/>
    <w:unhideWhenUsed/>
    <w:qFormat/>
    <w:rsid w:val="002B799D"/>
    <w:pPr>
      <w:spacing w:line="259" w:lineRule="auto"/>
      <w:outlineLvl w:val="9"/>
    </w:pPr>
    <w:rPr>
      <w:lang w:val="en-US"/>
    </w:rPr>
  </w:style>
  <w:style w:type="paragraph" w:styleId="TOC1">
    <w:name w:val="toc 1"/>
    <w:basedOn w:val="Normal"/>
    <w:next w:val="Normal"/>
    <w:autoRedefine/>
    <w:uiPriority w:val="39"/>
    <w:unhideWhenUsed/>
    <w:rsid w:val="002B799D"/>
    <w:pPr>
      <w:spacing w:after="100"/>
    </w:pPr>
  </w:style>
  <w:style w:type="paragraph" w:styleId="TOC3">
    <w:name w:val="toc 3"/>
    <w:basedOn w:val="Normal"/>
    <w:next w:val="Normal"/>
    <w:autoRedefine/>
    <w:uiPriority w:val="39"/>
    <w:unhideWhenUsed/>
    <w:rsid w:val="002B799D"/>
    <w:pPr>
      <w:spacing w:after="100"/>
      <w:ind w:left="560"/>
    </w:pPr>
  </w:style>
  <w:style w:type="character" w:customStyle="1" w:styleId="st">
    <w:name w:val="st"/>
    <w:basedOn w:val="DefaultParagraphFont"/>
    <w:rsid w:val="008E2089"/>
  </w:style>
  <w:style w:type="character" w:styleId="Emphasis">
    <w:name w:val="Emphasis"/>
    <w:basedOn w:val="DefaultParagraphFont"/>
    <w:uiPriority w:val="20"/>
    <w:qFormat/>
    <w:rsid w:val="008E2089"/>
    <w:rPr>
      <w:i/>
      <w:iCs/>
    </w:rPr>
  </w:style>
  <w:style w:type="character" w:customStyle="1" w:styleId="5yl5">
    <w:name w:val="_5yl5"/>
    <w:basedOn w:val="DefaultParagraphFont"/>
    <w:rsid w:val="001052F3"/>
  </w:style>
  <w:style w:type="character" w:styleId="Mention">
    <w:name w:val="Mention"/>
    <w:basedOn w:val="DefaultParagraphFont"/>
    <w:uiPriority w:val="99"/>
    <w:semiHidden/>
    <w:unhideWhenUsed/>
    <w:rsid w:val="000C739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677471">
      <w:bodyDiv w:val="1"/>
      <w:marLeft w:val="0"/>
      <w:marRight w:val="0"/>
      <w:marTop w:val="0"/>
      <w:marBottom w:val="0"/>
      <w:divBdr>
        <w:top w:val="none" w:sz="0" w:space="0" w:color="auto"/>
        <w:left w:val="none" w:sz="0" w:space="0" w:color="auto"/>
        <w:bottom w:val="none" w:sz="0" w:space="0" w:color="auto"/>
        <w:right w:val="none" w:sz="0" w:space="0" w:color="auto"/>
      </w:divBdr>
    </w:div>
    <w:div w:id="1215657097">
      <w:bodyDiv w:val="1"/>
      <w:marLeft w:val="0"/>
      <w:marRight w:val="0"/>
      <w:marTop w:val="0"/>
      <w:marBottom w:val="0"/>
      <w:divBdr>
        <w:top w:val="none" w:sz="0" w:space="0" w:color="auto"/>
        <w:left w:val="none" w:sz="0" w:space="0" w:color="auto"/>
        <w:bottom w:val="none" w:sz="0" w:space="0" w:color="auto"/>
        <w:right w:val="none" w:sz="0" w:space="0" w:color="auto"/>
      </w:divBdr>
    </w:div>
    <w:div w:id="1682049817">
      <w:bodyDiv w:val="1"/>
      <w:marLeft w:val="0"/>
      <w:marRight w:val="0"/>
      <w:marTop w:val="0"/>
      <w:marBottom w:val="0"/>
      <w:divBdr>
        <w:top w:val="none" w:sz="0" w:space="0" w:color="auto"/>
        <w:left w:val="none" w:sz="0" w:space="0" w:color="auto"/>
        <w:bottom w:val="none" w:sz="0" w:space="0" w:color="auto"/>
        <w:right w:val="none" w:sz="0" w:space="0" w:color="auto"/>
      </w:divBdr>
    </w:div>
    <w:div w:id="1805349315">
      <w:bodyDiv w:val="1"/>
      <w:marLeft w:val="0"/>
      <w:marRight w:val="0"/>
      <w:marTop w:val="0"/>
      <w:marBottom w:val="0"/>
      <w:divBdr>
        <w:top w:val="none" w:sz="0" w:space="0" w:color="auto"/>
        <w:left w:val="none" w:sz="0" w:space="0" w:color="auto"/>
        <w:bottom w:val="none" w:sz="0" w:space="0" w:color="auto"/>
        <w:right w:val="none" w:sz="0" w:space="0" w:color="auto"/>
      </w:divBdr>
    </w:div>
    <w:div w:id="1918127223">
      <w:bodyDiv w:val="1"/>
      <w:marLeft w:val="0"/>
      <w:marRight w:val="0"/>
      <w:marTop w:val="0"/>
      <w:marBottom w:val="0"/>
      <w:divBdr>
        <w:top w:val="none" w:sz="0" w:space="0" w:color="auto"/>
        <w:left w:val="none" w:sz="0" w:space="0" w:color="auto"/>
        <w:bottom w:val="none" w:sz="0" w:space="0" w:color="auto"/>
        <w:right w:val="none" w:sz="0" w:space="0" w:color="auto"/>
      </w:divBdr>
      <w:divsChild>
        <w:div w:id="52167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hanging-places.org/find_a_toilet.aspx" TargetMode="External"/><Relationship Id="rId18" Type="http://schemas.openxmlformats.org/officeDocument/2006/relationships/hyperlink" Target="https://www.citizensadvice.org.uk/law-and-courts/discrimination/what-are-the-different-types-of-discrimination/duty-to-make-reasonable-adjustments-for-disabled-people/" TargetMode="External"/><Relationship Id="rId26" Type="http://schemas.openxmlformats.org/officeDocument/2006/relationships/hyperlink" Target="http://www.wideaware.co.uk/" TargetMode="External"/><Relationship Id="rId3" Type="http://schemas.openxmlformats.org/officeDocument/2006/relationships/styles" Target="styles.xml"/><Relationship Id="rId21" Type="http://schemas.openxmlformats.org/officeDocument/2006/relationships/hyperlink" Target="https://www.ilanet.co.uk/" TargetMode="External"/><Relationship Id="rId7" Type="http://schemas.openxmlformats.org/officeDocument/2006/relationships/hyperlink" Target="https://www.121captions.com/" TargetMode="External"/><Relationship Id="rId12" Type="http://schemas.openxmlformats.org/officeDocument/2006/relationships/hyperlink" Target="http://www.changing-places.org/the_campaign/what_are_changing_places_toilets_.aspx" TargetMode="External"/><Relationship Id="rId17" Type="http://schemas.openxmlformats.org/officeDocument/2006/relationships/hyperlink" Target="http://www.legislation.gov.uk/ukpga/2010/15/section/20" TargetMode="External"/><Relationship Id="rId25" Type="http://schemas.openxmlformats.org/officeDocument/2006/relationships/hyperlink" Target="http://ethoelisney.uk/"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interpretersconnect.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jenslater.wordpress.com/accessible-events-organising-and-researc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kirstenhearn.com/" TargetMode="External"/><Relationship Id="rId28" Type="http://schemas.openxmlformats.org/officeDocument/2006/relationships/fontTable" Target="fontTable.xml"/><Relationship Id="rId10" Type="http://schemas.openxmlformats.org/officeDocument/2006/relationships/hyperlink" Target="http://www.allfie.org.uk/pages/useful%20info/models.html" TargetMode="External"/><Relationship Id="rId19" Type="http://schemas.openxmlformats.org/officeDocument/2006/relationships/hyperlink" Target="http://www.isanuk.org/wp-content/uploads/2014/04/ISAN-Access-Toolkit-2010.pdf" TargetMode="External"/><Relationship Id="rId4" Type="http://schemas.openxmlformats.org/officeDocument/2006/relationships/settings" Target="settings.xml"/><Relationship Id="rId9" Type="http://schemas.openxmlformats.org/officeDocument/2006/relationships/hyperlink" Target="https://www.tuc.org.uk/sites/default/files/socialmodel.pdf" TargetMode="External"/><Relationship Id="rId14" Type="http://schemas.openxmlformats.org/officeDocument/2006/relationships/image" Target="media/image4.jpg"/><Relationship Id="rId22" Type="http://schemas.openxmlformats.org/officeDocument/2006/relationships/hyperlink" Target="https://www.121captions.com/" TargetMode="External"/><Relationship Id="rId27" Type="http://schemas.openxmlformats.org/officeDocument/2006/relationships/hyperlink" Target="https://www.ther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8666B7E-5716-4848-9DD1-3935ED01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2317</Words>
  <Characters>13209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Lisney</dc:creator>
  <cp:keywords/>
  <dc:description/>
  <cp:lastModifiedBy>eleanor</cp:lastModifiedBy>
  <cp:revision>2</cp:revision>
  <cp:lastPrinted>2017-07-25T21:52:00Z</cp:lastPrinted>
  <dcterms:created xsi:type="dcterms:W3CDTF">2017-07-27T22:28:00Z</dcterms:created>
  <dcterms:modified xsi:type="dcterms:W3CDTF">2017-07-27T22:28:00Z</dcterms:modified>
</cp:coreProperties>
</file>