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06BDA5" w14:textId="77777777" w:rsidR="00755B61" w:rsidRPr="00DE49A0" w:rsidRDefault="00F80070" w:rsidP="00755B61">
      <w:pPr>
        <w:jc w:val="center"/>
        <w:rPr>
          <w:sz w:val="22"/>
          <w:u w:val="single"/>
          <w:lang w:val="en-GB"/>
        </w:rPr>
      </w:pPr>
      <w:bookmarkStart w:id="0" w:name="_GoBack"/>
      <w:bookmarkEnd w:id="0"/>
      <w:r>
        <w:rPr>
          <w:noProof/>
          <w:sz w:val="22"/>
          <w:u w:val="single"/>
          <w:lang w:val="en-GB" w:eastAsia="en-GB"/>
        </w:rPr>
        <mc:AlternateContent>
          <mc:Choice Requires="wps">
            <w:drawing>
              <wp:anchor distT="0" distB="0" distL="114300" distR="114300" simplePos="0" relativeHeight="251660288" behindDoc="0" locked="0" layoutInCell="1" allowOverlap="1" wp14:anchorId="7BE83FB8" wp14:editId="2B2ABE43">
                <wp:simplePos x="0" y="0"/>
                <wp:positionH relativeFrom="column">
                  <wp:posOffset>1600200</wp:posOffset>
                </wp:positionH>
                <wp:positionV relativeFrom="paragraph">
                  <wp:posOffset>-114300</wp:posOffset>
                </wp:positionV>
                <wp:extent cx="1485900" cy="685800"/>
                <wp:effectExtent l="0" t="0" r="0" b="0"/>
                <wp:wrapSquare wrapText="bothSides"/>
                <wp:docPr id="3" name="Text Box 3"/>
                <wp:cNvGraphicFramePr/>
                <a:graphic xmlns:a="http://schemas.openxmlformats.org/drawingml/2006/main">
                  <a:graphicData uri="http://schemas.microsoft.com/office/word/2010/wordprocessingShape">
                    <wps:wsp>
                      <wps:cNvSpPr txBox="1"/>
                      <wps:spPr>
                        <a:xfrm>
                          <a:off x="0" y="0"/>
                          <a:ext cx="1485900" cy="6858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423AE3A" w14:textId="0DFE80D4" w:rsidR="00045D04" w:rsidRDefault="00045D04">
                            <w:r w:rsidRPr="00F80070">
                              <w:rPr>
                                <w:noProof/>
                                <w:sz w:val="22"/>
                                <w:u w:val="single"/>
                                <w:lang w:val="en-GB" w:eastAsia="en-GB"/>
                              </w:rPr>
                              <w:drawing>
                                <wp:inline distT="0" distB="0" distL="0" distR="0" wp14:anchorId="77A0EC80" wp14:editId="6582F82D">
                                  <wp:extent cx="1303020" cy="56896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03020" cy="56896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BE83FB8" id="_x0000_t202" coordsize="21600,21600" o:spt="202" path="m,l,21600r21600,l21600,xe">
                <v:stroke joinstyle="miter"/>
                <v:path gradientshapeok="t" o:connecttype="rect"/>
              </v:shapetype>
              <v:shape id="Text Box 3" o:spid="_x0000_s1026" type="#_x0000_t202" style="position:absolute;left:0;text-align:left;margin-left:126pt;margin-top:-9pt;width:117pt;height:54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" filled="f" stroked="f">
                <v:textbox>
                  <w:txbxContent>
                    <w:p w14:paraId="3423AE3A" w14:textId="0DFE80D4" w:rsidR="00045D04" w:rsidRDefault="00045D04">
                      <w:r w:rsidRPr="00F80070">
                        <w:rPr>
                          <w:noProof/>
                          <w:sz w:val="22"/>
                          <w:u w:val="single"/>
                          <w:lang w:val="en-GB" w:eastAsia="en-GB"/>
                        </w:rPr>
                        <w:drawing>
                          <wp:inline distT="0" distB="0" distL="0" distR="0" wp14:anchorId="77A0EC80" wp14:editId="6582F82D">
                            <wp:extent cx="1303020" cy="56896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03020" cy="568960"/>
                                    </a:xfrm>
                                    <a:prstGeom prst="rect">
                                      <a:avLst/>
                                    </a:prstGeom>
                                    <a:noFill/>
                                    <a:ln>
                                      <a:noFill/>
                                    </a:ln>
                                  </pic:spPr>
                                </pic:pic>
                              </a:graphicData>
                            </a:graphic>
                          </wp:inline>
                        </w:drawing>
                      </w:r>
                    </w:p>
                  </w:txbxContent>
                </v:textbox>
                <w10:wrap type="square"/>
              </v:shape>
            </w:pict>
          </mc:Fallback>
        </mc:AlternateContent>
      </w:r>
      <w:r w:rsidRPr="00DE49A0">
        <w:rPr>
          <w:noProof/>
          <w:sz w:val="22"/>
          <w:u w:val="single"/>
          <w:lang w:val="en-GB" w:eastAsia="en-GB"/>
        </w:rPr>
        <w:drawing>
          <wp:anchor distT="0" distB="0" distL="114300" distR="114300" simplePos="0" relativeHeight="251659264" behindDoc="0" locked="0" layoutInCell="1" allowOverlap="1" wp14:anchorId="0ECAC941" wp14:editId="1FAAF82A">
            <wp:simplePos x="0" y="0"/>
            <wp:positionH relativeFrom="column">
              <wp:posOffset>3314700</wp:posOffset>
            </wp:positionH>
            <wp:positionV relativeFrom="paragraph">
              <wp:posOffset>-342900</wp:posOffset>
            </wp:positionV>
            <wp:extent cx="571500" cy="900430"/>
            <wp:effectExtent l="0" t="0" r="12700" b="0"/>
            <wp:wrapThrough wrapText="bothSides">
              <wp:wrapPolygon edited="0">
                <wp:start x="0" y="0"/>
                <wp:lineTo x="0" y="20717"/>
                <wp:lineTo x="21120" y="20717"/>
                <wp:lineTo x="21120"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1500" cy="900430"/>
                    </a:xfrm>
                    <a:prstGeom prst="rect">
                      <a:avLst/>
                    </a:prstGeom>
                    <a:noFill/>
                  </pic:spPr>
                </pic:pic>
              </a:graphicData>
            </a:graphic>
            <wp14:sizeRelH relativeFrom="page">
              <wp14:pctWidth>0</wp14:pctWidth>
            </wp14:sizeRelH>
            <wp14:sizeRelV relativeFrom="page">
              <wp14:pctHeight>0</wp14:pctHeight>
            </wp14:sizeRelV>
          </wp:anchor>
        </w:drawing>
      </w:r>
      <w:r w:rsidRPr="00F80070">
        <w:rPr>
          <w:sz w:val="22"/>
          <w:u w:val="single"/>
          <w:lang w:val="en-GB"/>
        </w:rPr>
        <w:t xml:space="preserve"> </w:t>
      </w:r>
      <w:r w:rsidR="00755B61">
        <w:rPr>
          <w:noProof/>
          <w:sz w:val="22"/>
          <w:u w:val="single"/>
          <w:lang w:val="en-GB" w:eastAsia="en-GB"/>
        </w:rPr>
        <mc:AlternateContent>
          <mc:Choice Requires="wps">
            <w:drawing>
              <wp:anchor distT="0" distB="0" distL="114300" distR="114300" simplePos="0" relativeHeight="251663360" behindDoc="0" locked="0" layoutInCell="1" allowOverlap="1" wp14:anchorId="7419236B" wp14:editId="0370C28D">
                <wp:simplePos x="0" y="0"/>
                <wp:positionH relativeFrom="column">
                  <wp:posOffset>1600200</wp:posOffset>
                </wp:positionH>
                <wp:positionV relativeFrom="paragraph">
                  <wp:posOffset>-114300</wp:posOffset>
                </wp:positionV>
                <wp:extent cx="1485900" cy="685800"/>
                <wp:effectExtent l="0" t="0" r="0" b="0"/>
                <wp:wrapSquare wrapText="bothSides"/>
                <wp:docPr id="4" name="Text Box 4"/>
                <wp:cNvGraphicFramePr/>
                <a:graphic xmlns:a="http://schemas.openxmlformats.org/drawingml/2006/main">
                  <a:graphicData uri="http://schemas.microsoft.com/office/word/2010/wordprocessingShape">
                    <wps:wsp>
                      <wps:cNvSpPr txBox="1"/>
                      <wps:spPr>
                        <a:xfrm>
                          <a:off x="0" y="0"/>
                          <a:ext cx="1485900" cy="6858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FBD8256" w14:textId="77777777" w:rsidR="00755B61" w:rsidRDefault="00755B61" w:rsidP="00755B61">
                            <w:r w:rsidRPr="00F80070">
                              <w:rPr>
                                <w:noProof/>
                                <w:sz w:val="22"/>
                                <w:u w:val="single"/>
                                <w:lang w:val="en-GB" w:eastAsia="en-GB"/>
                              </w:rPr>
                              <w:drawing>
                                <wp:inline distT="0" distB="0" distL="0" distR="0" wp14:anchorId="0268D56D" wp14:editId="0AD06030">
                                  <wp:extent cx="1303020" cy="568960"/>
                                  <wp:effectExtent l="0" t="0" r="0"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03020" cy="56896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419236B" id="Text Box 4" o:spid="_x0000_s1027" type="#_x0000_t202" style="position:absolute;left:0;text-align:left;margin-left:126pt;margin-top:-9pt;width:117pt;height:54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" filled="f" stroked="f">
                <v:textbox>
                  <w:txbxContent>
                    <w:p w14:paraId="0FBD8256" w14:textId="77777777" w:rsidR="00755B61" w:rsidRDefault="00755B61" w:rsidP="00755B61">
                      <w:r w:rsidRPr="00F80070">
                        <w:rPr>
                          <w:noProof/>
                          <w:sz w:val="22"/>
                          <w:u w:val="single"/>
                          <w:lang w:val="en-GB" w:eastAsia="en-GB"/>
                        </w:rPr>
                        <w:drawing>
                          <wp:inline distT="0" distB="0" distL="0" distR="0" wp14:anchorId="0268D56D" wp14:editId="0AD06030">
                            <wp:extent cx="1303020" cy="568960"/>
                            <wp:effectExtent l="0" t="0" r="0"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03020" cy="568960"/>
                                    </a:xfrm>
                                    <a:prstGeom prst="rect">
                                      <a:avLst/>
                                    </a:prstGeom>
                                    <a:noFill/>
                                    <a:ln>
                                      <a:noFill/>
                                    </a:ln>
                                  </pic:spPr>
                                </pic:pic>
                              </a:graphicData>
                            </a:graphic>
                          </wp:inline>
                        </w:drawing>
                      </w:r>
                    </w:p>
                  </w:txbxContent>
                </v:textbox>
                <w10:wrap type="square"/>
              </v:shape>
            </w:pict>
          </mc:Fallback>
        </mc:AlternateContent>
      </w:r>
      <w:r w:rsidR="00755B61" w:rsidRPr="00DE49A0">
        <w:rPr>
          <w:noProof/>
          <w:sz w:val="22"/>
          <w:u w:val="single"/>
          <w:lang w:val="en-GB" w:eastAsia="en-GB"/>
        </w:rPr>
        <w:drawing>
          <wp:anchor distT="0" distB="0" distL="114300" distR="114300" simplePos="0" relativeHeight="251662336" behindDoc="0" locked="0" layoutInCell="1" allowOverlap="1" wp14:anchorId="17E4464F" wp14:editId="2B6A092F">
            <wp:simplePos x="0" y="0"/>
            <wp:positionH relativeFrom="column">
              <wp:posOffset>3314700</wp:posOffset>
            </wp:positionH>
            <wp:positionV relativeFrom="paragraph">
              <wp:posOffset>-342900</wp:posOffset>
            </wp:positionV>
            <wp:extent cx="571500" cy="900430"/>
            <wp:effectExtent l="0" t="0" r="12700" b="0"/>
            <wp:wrapThrough wrapText="bothSides">
              <wp:wrapPolygon edited="0">
                <wp:start x="0" y="0"/>
                <wp:lineTo x="0" y="20717"/>
                <wp:lineTo x="21120" y="20717"/>
                <wp:lineTo x="21120" y="0"/>
                <wp:lineTo x="0" y="0"/>
              </wp:wrapPolygon>
            </wp:wrapThrough>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1500" cy="900430"/>
                    </a:xfrm>
                    <a:prstGeom prst="rect">
                      <a:avLst/>
                    </a:prstGeom>
                    <a:noFill/>
                  </pic:spPr>
                </pic:pic>
              </a:graphicData>
            </a:graphic>
            <wp14:sizeRelH relativeFrom="page">
              <wp14:pctWidth>0</wp14:pctWidth>
            </wp14:sizeRelH>
            <wp14:sizeRelV relativeFrom="page">
              <wp14:pctHeight>0</wp14:pctHeight>
            </wp14:sizeRelV>
          </wp:anchor>
        </w:drawing>
      </w:r>
      <w:r w:rsidR="00755B61" w:rsidRPr="00F80070">
        <w:rPr>
          <w:sz w:val="22"/>
          <w:u w:val="single"/>
          <w:lang w:val="en-GB"/>
        </w:rPr>
        <w:t xml:space="preserve"> </w:t>
      </w:r>
    </w:p>
    <w:p w14:paraId="58A65A37" w14:textId="77777777" w:rsidR="00755B61" w:rsidRPr="00DE49A0" w:rsidRDefault="00755B61" w:rsidP="00755B61">
      <w:pPr>
        <w:rPr>
          <w:sz w:val="22"/>
          <w:u w:val="single"/>
          <w:lang w:val="en-GB"/>
        </w:rPr>
      </w:pPr>
    </w:p>
    <w:p w14:paraId="00DFE7A5" w14:textId="77777777" w:rsidR="00755B61" w:rsidRPr="00DE49A0" w:rsidRDefault="00755B61" w:rsidP="00755B61">
      <w:pPr>
        <w:rPr>
          <w:sz w:val="22"/>
          <w:u w:val="single"/>
          <w:lang w:val="en-GB"/>
        </w:rPr>
      </w:pPr>
    </w:p>
    <w:p w14:paraId="28C65B7E" w14:textId="77777777" w:rsidR="00755B61" w:rsidRPr="00DE49A0" w:rsidRDefault="00755B61" w:rsidP="00755B61">
      <w:pPr>
        <w:jc w:val="center"/>
        <w:rPr>
          <w:sz w:val="22"/>
          <w:u w:val="single"/>
          <w:lang w:val="en-GB"/>
        </w:rPr>
      </w:pPr>
    </w:p>
    <w:p w14:paraId="5CB0AD3E" w14:textId="77777777" w:rsidR="00755B61" w:rsidRPr="00F80070" w:rsidRDefault="00755B61" w:rsidP="00755B61">
      <w:pPr>
        <w:jc w:val="center"/>
        <w:rPr>
          <w:sz w:val="22"/>
          <w:szCs w:val="22"/>
          <w:u w:val="single"/>
          <w:lang w:val="en-GB"/>
        </w:rPr>
      </w:pPr>
    </w:p>
    <w:p w14:paraId="00F2F8E9" w14:textId="77777777" w:rsidR="00755B61" w:rsidRPr="00F80070" w:rsidRDefault="00755B61" w:rsidP="00755B61">
      <w:pPr>
        <w:jc w:val="center"/>
        <w:rPr>
          <w:rFonts w:ascii="Times New Roman" w:hAnsi="Times New Roman" w:cs="Times New Roman"/>
          <w:b/>
          <w:sz w:val="22"/>
          <w:szCs w:val="22"/>
          <w:lang w:val="en-GB"/>
        </w:rPr>
      </w:pPr>
      <w:r w:rsidRPr="00F80070">
        <w:rPr>
          <w:rFonts w:ascii="Times New Roman" w:hAnsi="Times New Roman" w:cs="Times New Roman"/>
          <w:b/>
          <w:sz w:val="22"/>
          <w:szCs w:val="22"/>
          <w:lang w:val="en-GB"/>
        </w:rPr>
        <w:t xml:space="preserve">Joint Submission to the United Nations Universal Periodic Review: </w:t>
      </w:r>
    </w:p>
    <w:p w14:paraId="0443A21E" w14:textId="77777777" w:rsidR="00755B61" w:rsidRPr="00F80070" w:rsidRDefault="00755B61" w:rsidP="00755B61">
      <w:pPr>
        <w:jc w:val="center"/>
        <w:rPr>
          <w:rFonts w:ascii="Times New Roman" w:hAnsi="Times New Roman" w:cs="Times New Roman"/>
          <w:b/>
          <w:sz w:val="22"/>
          <w:szCs w:val="22"/>
          <w:lang w:val="en-GB"/>
        </w:rPr>
      </w:pPr>
      <w:r w:rsidRPr="00F80070">
        <w:rPr>
          <w:rFonts w:ascii="Times New Roman" w:hAnsi="Times New Roman" w:cs="Times New Roman"/>
          <w:b/>
          <w:sz w:val="22"/>
          <w:szCs w:val="22"/>
          <w:lang w:val="en-GB"/>
        </w:rPr>
        <w:t>The United Kingdom of Great Britain and Northern Ireland</w:t>
      </w:r>
    </w:p>
    <w:p w14:paraId="31AF1777" w14:textId="77777777" w:rsidR="00755B61" w:rsidRPr="00F80070" w:rsidRDefault="00755B61" w:rsidP="00755B61">
      <w:pPr>
        <w:jc w:val="center"/>
        <w:rPr>
          <w:rFonts w:ascii="Times New Roman" w:hAnsi="Times New Roman" w:cs="Times New Roman"/>
          <w:sz w:val="22"/>
          <w:szCs w:val="22"/>
          <w:lang w:val="en-GB"/>
        </w:rPr>
      </w:pPr>
      <w:r w:rsidRPr="00F80070">
        <w:rPr>
          <w:rFonts w:ascii="Times New Roman" w:hAnsi="Times New Roman" w:cs="Times New Roman"/>
          <w:sz w:val="22"/>
          <w:szCs w:val="22"/>
          <w:lang w:val="en-GB"/>
        </w:rPr>
        <w:t>Third Cycle</w:t>
      </w:r>
    </w:p>
    <w:p w14:paraId="252408E8" w14:textId="77777777" w:rsidR="00755B61" w:rsidRPr="00DE49A0" w:rsidRDefault="00755B61" w:rsidP="00755B61">
      <w:pPr>
        <w:jc w:val="both"/>
        <w:rPr>
          <w:rFonts w:ascii="Times New Roman" w:hAnsi="Times New Roman" w:cs="Times New Roman"/>
          <w:sz w:val="22"/>
          <w:szCs w:val="22"/>
          <w:u w:val="single"/>
          <w:lang w:val="en-GB"/>
        </w:rPr>
      </w:pPr>
    </w:p>
    <w:p w14:paraId="72766A35" w14:textId="77777777" w:rsidR="00755B61" w:rsidRPr="00DE49A0" w:rsidRDefault="00755B61" w:rsidP="00755B61">
      <w:pPr>
        <w:jc w:val="both"/>
        <w:rPr>
          <w:rFonts w:ascii="Times New Roman" w:hAnsi="Times New Roman" w:cs="Times New Roman"/>
          <w:sz w:val="22"/>
          <w:szCs w:val="22"/>
          <w:lang w:val="en-GB"/>
        </w:rPr>
      </w:pPr>
      <w:r w:rsidRPr="00DE49A0">
        <w:rPr>
          <w:rFonts w:ascii="Times New Roman" w:hAnsi="Times New Roman" w:cs="Times New Roman"/>
          <w:sz w:val="22"/>
          <w:szCs w:val="22"/>
          <w:u w:val="single"/>
          <w:lang w:val="en-GB"/>
        </w:rPr>
        <w:t>Submitted by</w:t>
      </w:r>
      <w:r w:rsidRPr="00DE49A0">
        <w:rPr>
          <w:rFonts w:ascii="Times New Roman" w:hAnsi="Times New Roman" w:cs="Times New Roman"/>
          <w:sz w:val="22"/>
          <w:szCs w:val="22"/>
          <w:lang w:val="en-GB"/>
        </w:rPr>
        <w:t>: Women Enabled International (WEI) and Sisters of Frida (SOF)</w:t>
      </w:r>
    </w:p>
    <w:p w14:paraId="43D5651C" w14:textId="77777777" w:rsidR="00755B61" w:rsidRPr="00DE49A0" w:rsidRDefault="00755B61" w:rsidP="00755B61">
      <w:pPr>
        <w:jc w:val="both"/>
        <w:rPr>
          <w:rFonts w:ascii="Times New Roman" w:hAnsi="Times New Roman" w:cs="Times New Roman"/>
          <w:sz w:val="22"/>
          <w:szCs w:val="22"/>
          <w:u w:val="single"/>
          <w:lang w:val="en-GB"/>
        </w:rPr>
      </w:pPr>
    </w:p>
    <w:p w14:paraId="5080B128" w14:textId="77777777" w:rsidR="00755B61" w:rsidRPr="00DE49A0" w:rsidRDefault="00755B61" w:rsidP="00755B61">
      <w:pPr>
        <w:jc w:val="both"/>
        <w:rPr>
          <w:rFonts w:ascii="Times New Roman" w:hAnsi="Times New Roman" w:cs="Times New Roman"/>
          <w:sz w:val="22"/>
          <w:szCs w:val="22"/>
          <w:lang w:val="en-GB"/>
        </w:rPr>
      </w:pPr>
      <w:r w:rsidRPr="00DE49A0">
        <w:rPr>
          <w:rFonts w:ascii="Times New Roman" w:hAnsi="Times New Roman" w:cs="Times New Roman"/>
          <w:sz w:val="22"/>
          <w:szCs w:val="22"/>
          <w:lang w:val="en-GB"/>
        </w:rPr>
        <w:t>Women Enabled International (WEI) and Sisters of Frida</w:t>
      </w:r>
      <w:r>
        <w:rPr>
          <w:rFonts w:ascii="Times New Roman" w:hAnsi="Times New Roman" w:cs="Times New Roman"/>
          <w:sz w:val="22"/>
          <w:szCs w:val="22"/>
          <w:lang w:val="en-GB"/>
        </w:rPr>
        <w:t xml:space="preserve"> (SOF)</w:t>
      </w:r>
      <w:r w:rsidRPr="00DE49A0">
        <w:rPr>
          <w:rFonts w:ascii="Times New Roman" w:hAnsi="Times New Roman" w:cs="Times New Roman"/>
          <w:sz w:val="22"/>
          <w:szCs w:val="22"/>
          <w:lang w:val="en-GB"/>
        </w:rPr>
        <w:t xml:space="preserve"> jointly submit this report for consideration during the third Universal Periodic Review of the United Kingdom of Great Britain and Northern Ireland. WEI advocates and educates for the human rights of all women and girls, emphasising women and girls with disabilities, and works to include women and girls with disabilities in international resolutions, policies, and programs addressing women’s human </w:t>
      </w:r>
      <w:r>
        <w:rPr>
          <w:rFonts w:ascii="Times New Roman" w:hAnsi="Times New Roman" w:cs="Times New Roman"/>
          <w:sz w:val="22"/>
          <w:szCs w:val="22"/>
          <w:lang w:val="en-GB"/>
        </w:rPr>
        <w:t>rights and development. SOF</w:t>
      </w:r>
      <w:r w:rsidRPr="00DE49A0">
        <w:rPr>
          <w:rFonts w:ascii="Times New Roman" w:hAnsi="Times New Roman" w:cs="Times New Roman"/>
          <w:sz w:val="22"/>
          <w:szCs w:val="22"/>
          <w:lang w:val="en-GB"/>
        </w:rPr>
        <w:t xml:space="preserve"> is a disabled women’s </w:t>
      </w:r>
      <w:r>
        <w:rPr>
          <w:rFonts w:ascii="Times New Roman" w:hAnsi="Times New Roman" w:cs="Times New Roman"/>
          <w:sz w:val="22"/>
          <w:szCs w:val="22"/>
          <w:lang w:val="en-GB"/>
        </w:rPr>
        <w:t>collective in th</w:t>
      </w:r>
      <w:r w:rsidRPr="00CA30F8">
        <w:rPr>
          <w:rFonts w:ascii="Times New Roman" w:hAnsi="Times New Roman" w:cs="Times New Roman"/>
          <w:sz w:val="22"/>
          <w:szCs w:val="22"/>
          <w:lang w:val="en-GB"/>
        </w:rPr>
        <w:t xml:space="preserve">e UK, </w:t>
      </w:r>
      <w:r w:rsidRPr="00CA30F8">
        <w:rPr>
          <w:rFonts w:ascii="Times New Roman" w:hAnsi="Times New Roman" w:cs="Times New Roman"/>
          <w:sz w:val="22"/>
          <w:szCs w:val="22"/>
        </w:rPr>
        <w:t>bringing disabled women together, mobilising and sharing through lived experiences</w:t>
      </w:r>
      <w:r>
        <w:rPr>
          <w:rFonts w:ascii="Times New Roman" w:hAnsi="Times New Roman" w:cs="Times New Roman"/>
          <w:sz w:val="22"/>
          <w:szCs w:val="22"/>
        </w:rPr>
        <w:t>.</w:t>
      </w:r>
    </w:p>
    <w:p w14:paraId="0BCA6696" w14:textId="7BD118A2" w:rsidR="00C55423" w:rsidRPr="00DE49A0" w:rsidRDefault="00C55423" w:rsidP="00C55423">
      <w:pPr>
        <w:jc w:val="center"/>
        <w:rPr>
          <w:sz w:val="22"/>
          <w:u w:val="single"/>
          <w:lang w:val="en-GB"/>
        </w:rPr>
      </w:pPr>
    </w:p>
    <w:p w14:paraId="6ECE3020" w14:textId="7B448662" w:rsidR="00755B61" w:rsidRDefault="00755B61">
      <w:pPr>
        <w:rPr>
          <w:sz w:val="22"/>
          <w:u w:val="single"/>
          <w:lang w:val="en-GB"/>
        </w:rPr>
      </w:pPr>
      <w:r>
        <w:rPr>
          <w:sz w:val="22"/>
          <w:u w:val="single"/>
          <w:lang w:val="en-GB"/>
        </w:rPr>
        <w:br w:type="page"/>
      </w:r>
    </w:p>
    <w:p w14:paraId="1773E7B3" w14:textId="4FDB0789" w:rsidR="003364F7" w:rsidRPr="00F96AAD" w:rsidRDefault="00AA238B" w:rsidP="00755B61">
      <w:pPr>
        <w:jc w:val="center"/>
        <w:rPr>
          <w:rFonts w:ascii="Times New Roman" w:hAnsi="Times New Roman" w:cs="Times New Roman"/>
          <w:b/>
          <w:lang w:val="en-GB"/>
        </w:rPr>
      </w:pPr>
      <w:r w:rsidRPr="00F80070">
        <w:rPr>
          <w:rFonts w:ascii="Times New Roman" w:hAnsi="Times New Roman" w:cs="Times New Roman"/>
          <w:b/>
          <w:sz w:val="22"/>
          <w:szCs w:val="22"/>
          <w:lang w:val="en-GB"/>
        </w:rPr>
        <w:lastRenderedPageBreak/>
        <w:t xml:space="preserve">Joint </w:t>
      </w:r>
      <w:r w:rsidR="00167D33" w:rsidRPr="00F80070">
        <w:rPr>
          <w:rFonts w:ascii="Times New Roman" w:hAnsi="Times New Roman" w:cs="Times New Roman"/>
          <w:b/>
          <w:sz w:val="22"/>
          <w:szCs w:val="22"/>
          <w:lang w:val="en-GB"/>
        </w:rPr>
        <w:t>Submission to the United Nations Universal Periodic Review:</w:t>
      </w:r>
    </w:p>
    <w:p w14:paraId="20A00FE5" w14:textId="548C81FD" w:rsidR="0009547B" w:rsidRPr="00F80070" w:rsidRDefault="00167D33" w:rsidP="00313DBE">
      <w:pPr>
        <w:jc w:val="center"/>
        <w:rPr>
          <w:rFonts w:ascii="Times New Roman" w:hAnsi="Times New Roman" w:cs="Times New Roman"/>
          <w:b/>
          <w:sz w:val="22"/>
          <w:szCs w:val="22"/>
          <w:lang w:val="en-GB"/>
        </w:rPr>
      </w:pPr>
      <w:r w:rsidRPr="00F80070">
        <w:rPr>
          <w:rFonts w:ascii="Times New Roman" w:hAnsi="Times New Roman" w:cs="Times New Roman"/>
          <w:b/>
          <w:sz w:val="22"/>
          <w:szCs w:val="22"/>
          <w:lang w:val="en-GB"/>
        </w:rPr>
        <w:t>The United Kingdom</w:t>
      </w:r>
      <w:r w:rsidR="009002DA" w:rsidRPr="00F80070">
        <w:rPr>
          <w:rFonts w:ascii="Times New Roman" w:hAnsi="Times New Roman" w:cs="Times New Roman"/>
          <w:b/>
          <w:sz w:val="22"/>
          <w:szCs w:val="22"/>
          <w:lang w:val="en-GB"/>
        </w:rPr>
        <w:t xml:space="preserve"> of Great Britain and Northern Ireland</w:t>
      </w:r>
    </w:p>
    <w:p w14:paraId="378E9723" w14:textId="77777777" w:rsidR="00167D33" w:rsidRPr="00F80070" w:rsidRDefault="00167D33" w:rsidP="009002DA">
      <w:pPr>
        <w:jc w:val="center"/>
        <w:rPr>
          <w:rFonts w:ascii="Times New Roman" w:hAnsi="Times New Roman" w:cs="Times New Roman"/>
          <w:sz w:val="22"/>
          <w:szCs w:val="22"/>
          <w:lang w:val="en-GB"/>
        </w:rPr>
      </w:pPr>
      <w:r w:rsidRPr="00F80070">
        <w:rPr>
          <w:rFonts w:ascii="Times New Roman" w:hAnsi="Times New Roman" w:cs="Times New Roman"/>
          <w:sz w:val="22"/>
          <w:szCs w:val="22"/>
          <w:lang w:val="en-GB"/>
        </w:rPr>
        <w:t>Third Cycle</w:t>
      </w:r>
    </w:p>
    <w:p w14:paraId="7448F679" w14:textId="77777777" w:rsidR="00167D33" w:rsidRPr="00DE49A0" w:rsidRDefault="00167D33" w:rsidP="00C543A0">
      <w:pPr>
        <w:jc w:val="both"/>
        <w:rPr>
          <w:rFonts w:ascii="Times New Roman" w:hAnsi="Times New Roman" w:cs="Times New Roman"/>
          <w:lang w:val="en-GB"/>
        </w:rPr>
      </w:pPr>
    </w:p>
    <w:p w14:paraId="65E34A0D" w14:textId="264BCBB1" w:rsidR="0062239D" w:rsidRPr="00DE49A0" w:rsidRDefault="0062239D" w:rsidP="00CC2604">
      <w:pPr>
        <w:pStyle w:val="ListParagraph"/>
        <w:numPr>
          <w:ilvl w:val="0"/>
          <w:numId w:val="1"/>
        </w:numPr>
        <w:ind w:left="720"/>
        <w:jc w:val="both"/>
        <w:rPr>
          <w:rFonts w:ascii="Times New Roman" w:hAnsi="Times New Roman" w:cs="Times New Roman"/>
          <w:sz w:val="22"/>
          <w:szCs w:val="22"/>
          <w:lang w:val="en-GB"/>
        </w:rPr>
      </w:pPr>
      <w:r w:rsidRPr="00DE49A0">
        <w:rPr>
          <w:rFonts w:ascii="Times New Roman" w:hAnsi="Times New Roman" w:cs="Times New Roman"/>
          <w:sz w:val="22"/>
          <w:szCs w:val="22"/>
          <w:lang w:val="en-GB"/>
        </w:rPr>
        <w:t>Introduction</w:t>
      </w:r>
    </w:p>
    <w:p w14:paraId="3E3F8BB3" w14:textId="77777777" w:rsidR="00C55423" w:rsidRPr="00DE49A0" w:rsidRDefault="00C55423" w:rsidP="00C55423">
      <w:pPr>
        <w:pStyle w:val="ListParagraph"/>
        <w:ind w:left="1080"/>
        <w:jc w:val="both"/>
        <w:rPr>
          <w:rFonts w:ascii="Times New Roman" w:hAnsi="Times New Roman" w:cs="Times New Roman"/>
          <w:sz w:val="22"/>
          <w:szCs w:val="22"/>
          <w:lang w:val="en-GB"/>
        </w:rPr>
      </w:pPr>
    </w:p>
    <w:p w14:paraId="03DC7B03" w14:textId="0F20B6CE" w:rsidR="00385615" w:rsidRPr="00DE49A0" w:rsidRDefault="0041023C" w:rsidP="00385615">
      <w:pPr>
        <w:pStyle w:val="ListParagraph"/>
        <w:numPr>
          <w:ilvl w:val="3"/>
          <w:numId w:val="1"/>
        </w:numPr>
        <w:ind w:left="360"/>
        <w:jc w:val="both"/>
        <w:rPr>
          <w:rFonts w:ascii="Times New Roman" w:hAnsi="Times New Roman" w:cs="Times New Roman"/>
          <w:sz w:val="22"/>
          <w:szCs w:val="22"/>
          <w:lang w:val="en-GB"/>
        </w:rPr>
      </w:pPr>
      <w:r w:rsidRPr="00DE49A0">
        <w:rPr>
          <w:rFonts w:ascii="Times New Roman" w:hAnsi="Times New Roman" w:cs="Times New Roman"/>
          <w:sz w:val="22"/>
          <w:szCs w:val="22"/>
          <w:lang w:val="en-GB"/>
        </w:rPr>
        <w:t>Women and girls with disabilities</w:t>
      </w:r>
      <w:r w:rsidRPr="00DE49A0">
        <w:rPr>
          <w:rStyle w:val="EndnoteReference"/>
          <w:rFonts w:ascii="Times New Roman" w:hAnsi="Times New Roman" w:cs="Times New Roman"/>
          <w:sz w:val="22"/>
          <w:szCs w:val="22"/>
          <w:lang w:val="en-GB"/>
        </w:rPr>
        <w:endnoteReference w:id="1"/>
      </w:r>
      <w:r w:rsidRPr="00DE49A0">
        <w:rPr>
          <w:rFonts w:ascii="Times New Roman" w:hAnsi="Times New Roman" w:cs="Times New Roman"/>
          <w:sz w:val="22"/>
          <w:szCs w:val="22"/>
          <w:lang w:val="en-GB"/>
        </w:rPr>
        <w:t xml:space="preserve"> around the world face discrimination and human rights abuses based on both their gender and their disability status. </w:t>
      </w:r>
      <w:r w:rsidR="00E623CC" w:rsidRPr="00DE49A0">
        <w:rPr>
          <w:rFonts w:ascii="Times New Roman" w:hAnsi="Times New Roman" w:cs="Times New Roman"/>
          <w:sz w:val="22"/>
          <w:szCs w:val="22"/>
          <w:lang w:val="en-GB"/>
        </w:rPr>
        <w:t>In the United Kingdom</w:t>
      </w:r>
      <w:r w:rsidR="00BB75BD" w:rsidRPr="00DE49A0">
        <w:rPr>
          <w:rFonts w:ascii="Times New Roman" w:hAnsi="Times New Roman" w:cs="Times New Roman"/>
          <w:sz w:val="22"/>
          <w:szCs w:val="22"/>
          <w:lang w:val="en-GB"/>
        </w:rPr>
        <w:t xml:space="preserve"> of Great Britain and Northern Ireland</w:t>
      </w:r>
      <w:r w:rsidR="00E623CC" w:rsidRPr="00DE49A0">
        <w:rPr>
          <w:rFonts w:ascii="Times New Roman" w:hAnsi="Times New Roman" w:cs="Times New Roman"/>
          <w:sz w:val="22"/>
          <w:szCs w:val="22"/>
          <w:lang w:val="en-GB"/>
        </w:rPr>
        <w:t xml:space="preserve"> (UK)</w:t>
      </w:r>
      <w:r w:rsidR="00C2776E" w:rsidRPr="00DE49A0">
        <w:rPr>
          <w:rFonts w:ascii="Times New Roman" w:hAnsi="Times New Roman" w:cs="Times New Roman"/>
          <w:sz w:val="22"/>
          <w:szCs w:val="22"/>
          <w:lang w:val="en-GB"/>
        </w:rPr>
        <w:t>,</w:t>
      </w:r>
      <w:r w:rsidR="00DE588A" w:rsidRPr="00DE49A0">
        <w:rPr>
          <w:rFonts w:ascii="Times New Roman" w:hAnsi="Times New Roman" w:cs="Times New Roman"/>
          <w:sz w:val="22"/>
          <w:szCs w:val="22"/>
          <w:lang w:val="en-GB"/>
        </w:rPr>
        <w:t xml:space="preserve"> </w:t>
      </w:r>
      <w:r w:rsidR="00C2776E" w:rsidRPr="00DE49A0">
        <w:rPr>
          <w:rFonts w:ascii="Times New Roman" w:hAnsi="Times New Roman" w:cs="Times New Roman"/>
          <w:sz w:val="22"/>
          <w:szCs w:val="22"/>
          <w:lang w:val="en-GB"/>
        </w:rPr>
        <w:t>a</w:t>
      </w:r>
      <w:r w:rsidR="00385615" w:rsidRPr="00DE49A0">
        <w:rPr>
          <w:rFonts w:ascii="Times New Roman" w:hAnsi="Times New Roman" w:cs="Times New Roman"/>
          <w:sz w:val="22"/>
          <w:szCs w:val="22"/>
          <w:lang w:val="en-GB"/>
        </w:rPr>
        <w:t>pproxim</w:t>
      </w:r>
      <w:r w:rsidRPr="00DE49A0">
        <w:rPr>
          <w:rFonts w:ascii="Times New Roman" w:hAnsi="Times New Roman" w:cs="Times New Roman"/>
          <w:sz w:val="22"/>
          <w:szCs w:val="22"/>
          <w:lang w:val="en-GB"/>
        </w:rPr>
        <w:t>ately 21%</w:t>
      </w:r>
      <w:r w:rsidR="005006B4" w:rsidRPr="00DE49A0">
        <w:rPr>
          <w:rFonts w:ascii="Times New Roman" w:hAnsi="Times New Roman" w:cs="Times New Roman"/>
          <w:sz w:val="22"/>
          <w:szCs w:val="22"/>
          <w:lang w:val="en-GB"/>
        </w:rPr>
        <w:t xml:space="preserve"> of women, or 6.6 million people</w:t>
      </w:r>
      <w:r w:rsidR="00385615" w:rsidRPr="00DE49A0">
        <w:rPr>
          <w:rFonts w:ascii="Times New Roman" w:hAnsi="Times New Roman" w:cs="Times New Roman"/>
          <w:sz w:val="22"/>
          <w:szCs w:val="22"/>
          <w:lang w:val="en-GB"/>
        </w:rPr>
        <w:t xml:space="preserve">, </w:t>
      </w:r>
      <w:r w:rsidR="00C2776E" w:rsidRPr="00DE49A0">
        <w:rPr>
          <w:rFonts w:ascii="Times New Roman" w:hAnsi="Times New Roman" w:cs="Times New Roman"/>
          <w:sz w:val="22"/>
          <w:szCs w:val="22"/>
          <w:lang w:val="en-GB"/>
        </w:rPr>
        <w:t xml:space="preserve">are </w:t>
      </w:r>
      <w:r w:rsidRPr="00DE49A0">
        <w:rPr>
          <w:rFonts w:ascii="Times New Roman" w:hAnsi="Times New Roman" w:cs="Times New Roman"/>
          <w:sz w:val="22"/>
          <w:szCs w:val="22"/>
          <w:lang w:val="en-GB"/>
        </w:rPr>
        <w:t>women with disabilities</w:t>
      </w:r>
      <w:r w:rsidR="00C2776E" w:rsidRPr="00DE49A0">
        <w:rPr>
          <w:rFonts w:ascii="Times New Roman" w:hAnsi="Times New Roman" w:cs="Times New Roman"/>
          <w:sz w:val="22"/>
          <w:szCs w:val="22"/>
          <w:lang w:val="en-GB"/>
        </w:rPr>
        <w:t>, making up a significant portion of the population.</w:t>
      </w:r>
      <w:r w:rsidR="00385615" w:rsidRPr="00DE49A0">
        <w:rPr>
          <w:rStyle w:val="EndnoteReference"/>
          <w:rFonts w:ascii="Times New Roman" w:hAnsi="Times New Roman" w:cs="Times New Roman"/>
          <w:sz w:val="22"/>
          <w:szCs w:val="22"/>
          <w:lang w:val="en-GB"/>
        </w:rPr>
        <w:endnoteReference w:id="2"/>
      </w:r>
      <w:r w:rsidR="00E623CC" w:rsidRPr="00DE49A0">
        <w:rPr>
          <w:rFonts w:ascii="Times New Roman" w:hAnsi="Times New Roman" w:cs="Times New Roman"/>
          <w:sz w:val="22"/>
          <w:szCs w:val="22"/>
          <w:lang w:val="en-GB"/>
        </w:rPr>
        <w:t xml:space="preserve"> Despite the UK’s </w:t>
      </w:r>
      <w:r w:rsidR="00C55423" w:rsidRPr="00DE49A0">
        <w:rPr>
          <w:rFonts w:ascii="Times New Roman" w:hAnsi="Times New Roman" w:cs="Times New Roman"/>
          <w:sz w:val="22"/>
          <w:szCs w:val="22"/>
          <w:lang w:val="en-GB"/>
        </w:rPr>
        <w:t xml:space="preserve">international commitments to ensuring the rights of women with disabilities, </w:t>
      </w:r>
      <w:r w:rsidRPr="00DE49A0">
        <w:rPr>
          <w:rFonts w:ascii="Times New Roman" w:hAnsi="Times New Roman" w:cs="Times New Roman"/>
          <w:sz w:val="22"/>
          <w:szCs w:val="22"/>
          <w:lang w:val="en-GB"/>
        </w:rPr>
        <w:t xml:space="preserve">these women </w:t>
      </w:r>
      <w:r w:rsidR="00C55423" w:rsidRPr="00DE49A0">
        <w:rPr>
          <w:rFonts w:ascii="Times New Roman" w:hAnsi="Times New Roman" w:cs="Times New Roman"/>
          <w:sz w:val="22"/>
          <w:szCs w:val="22"/>
          <w:lang w:val="en-GB"/>
        </w:rPr>
        <w:t>experience human rights violations that are distinct from and more frequent tha</w:t>
      </w:r>
      <w:r w:rsidR="00C2776E" w:rsidRPr="00DE49A0">
        <w:rPr>
          <w:rFonts w:ascii="Times New Roman" w:hAnsi="Times New Roman" w:cs="Times New Roman"/>
          <w:sz w:val="22"/>
          <w:szCs w:val="22"/>
          <w:lang w:val="en-GB"/>
        </w:rPr>
        <w:t>n those experienced by others</w:t>
      </w:r>
      <w:r w:rsidR="00C55423" w:rsidRPr="00DE49A0">
        <w:rPr>
          <w:rFonts w:ascii="Times New Roman" w:hAnsi="Times New Roman" w:cs="Times New Roman"/>
          <w:sz w:val="22"/>
          <w:szCs w:val="22"/>
          <w:lang w:val="en-GB"/>
        </w:rPr>
        <w:t xml:space="preserve">. </w:t>
      </w:r>
      <w:r w:rsidR="00385615" w:rsidRPr="00DE49A0">
        <w:rPr>
          <w:rFonts w:ascii="Times New Roman" w:hAnsi="Times New Roman" w:cs="Times New Roman"/>
          <w:sz w:val="22"/>
          <w:szCs w:val="22"/>
          <w:lang w:val="en-GB"/>
        </w:rPr>
        <w:t xml:space="preserve">In particular, women with disabilities in the UK experience gender-based </w:t>
      </w:r>
      <w:r w:rsidRPr="00DE49A0">
        <w:rPr>
          <w:rFonts w:ascii="Times New Roman" w:hAnsi="Times New Roman" w:cs="Times New Roman"/>
          <w:sz w:val="22"/>
          <w:szCs w:val="22"/>
          <w:lang w:val="en-GB"/>
        </w:rPr>
        <w:t xml:space="preserve">violence </w:t>
      </w:r>
      <w:r w:rsidR="00385615" w:rsidRPr="00DE49A0">
        <w:rPr>
          <w:rFonts w:ascii="Times New Roman" w:hAnsi="Times New Roman" w:cs="Times New Roman"/>
          <w:sz w:val="22"/>
          <w:szCs w:val="22"/>
          <w:lang w:val="en-GB"/>
        </w:rPr>
        <w:t xml:space="preserve">at higher rates than other women, due to both discrimination and economic disempowerment. </w:t>
      </w:r>
      <w:r w:rsidR="00C55423" w:rsidRPr="00DE49A0">
        <w:rPr>
          <w:rFonts w:ascii="Times New Roman" w:hAnsi="Times New Roman" w:cs="Times New Roman"/>
          <w:sz w:val="22"/>
          <w:szCs w:val="22"/>
          <w:lang w:val="en-GB"/>
        </w:rPr>
        <w:t>Women with disabilities also face additional barrie</w:t>
      </w:r>
      <w:r w:rsidR="00385615" w:rsidRPr="00DE49A0">
        <w:rPr>
          <w:rFonts w:ascii="Times New Roman" w:hAnsi="Times New Roman" w:cs="Times New Roman"/>
          <w:sz w:val="22"/>
          <w:szCs w:val="22"/>
          <w:lang w:val="en-GB"/>
        </w:rPr>
        <w:t xml:space="preserve">rs to accessing justice in </w:t>
      </w:r>
      <w:r w:rsidR="00F81BC1" w:rsidRPr="00DE49A0">
        <w:rPr>
          <w:rFonts w:ascii="Times New Roman" w:hAnsi="Times New Roman" w:cs="Times New Roman"/>
          <w:sz w:val="22"/>
          <w:szCs w:val="22"/>
          <w:lang w:val="en-GB"/>
        </w:rPr>
        <w:t xml:space="preserve">the </w:t>
      </w:r>
      <w:r w:rsidR="00385615" w:rsidRPr="00DE49A0">
        <w:rPr>
          <w:rFonts w:ascii="Times New Roman" w:hAnsi="Times New Roman" w:cs="Times New Roman"/>
          <w:sz w:val="22"/>
          <w:szCs w:val="22"/>
          <w:lang w:val="en-GB"/>
        </w:rPr>
        <w:t>UK</w:t>
      </w:r>
      <w:r w:rsidR="00C55423" w:rsidRPr="00DE49A0">
        <w:rPr>
          <w:rFonts w:ascii="Times New Roman" w:hAnsi="Times New Roman" w:cs="Times New Roman"/>
          <w:sz w:val="22"/>
          <w:szCs w:val="22"/>
          <w:lang w:val="en-GB"/>
        </w:rPr>
        <w:t>, compoundin</w:t>
      </w:r>
      <w:r w:rsidR="00385615" w:rsidRPr="00DE49A0">
        <w:rPr>
          <w:rFonts w:ascii="Times New Roman" w:hAnsi="Times New Roman" w:cs="Times New Roman"/>
          <w:sz w:val="22"/>
          <w:szCs w:val="22"/>
          <w:lang w:val="en-GB"/>
        </w:rPr>
        <w:t xml:space="preserve">g the effects of violence </w:t>
      </w:r>
      <w:r w:rsidRPr="00DE49A0">
        <w:rPr>
          <w:rFonts w:ascii="Times New Roman" w:hAnsi="Times New Roman" w:cs="Times New Roman"/>
          <w:sz w:val="22"/>
          <w:szCs w:val="22"/>
          <w:lang w:val="en-GB"/>
        </w:rPr>
        <w:t xml:space="preserve">committed </w:t>
      </w:r>
      <w:r w:rsidR="00385615" w:rsidRPr="00DE49A0">
        <w:rPr>
          <w:rFonts w:ascii="Times New Roman" w:hAnsi="Times New Roman" w:cs="Times New Roman"/>
          <w:sz w:val="22"/>
          <w:szCs w:val="22"/>
          <w:lang w:val="en-GB"/>
        </w:rPr>
        <w:t>against them.</w:t>
      </w:r>
    </w:p>
    <w:p w14:paraId="5E05CD4C" w14:textId="77777777" w:rsidR="00C55423" w:rsidRPr="00DE49A0" w:rsidRDefault="00C55423" w:rsidP="00C55423">
      <w:pPr>
        <w:pStyle w:val="ListParagraph"/>
        <w:ind w:left="360"/>
        <w:jc w:val="both"/>
        <w:rPr>
          <w:rFonts w:ascii="Times New Roman" w:hAnsi="Times New Roman" w:cs="Times New Roman"/>
          <w:sz w:val="22"/>
          <w:szCs w:val="22"/>
          <w:lang w:val="en-GB"/>
        </w:rPr>
      </w:pPr>
    </w:p>
    <w:p w14:paraId="27EED091" w14:textId="22795010" w:rsidR="002E460B" w:rsidRPr="00DE49A0" w:rsidRDefault="00C55423" w:rsidP="009C602E">
      <w:pPr>
        <w:pStyle w:val="ListParagraph"/>
        <w:numPr>
          <w:ilvl w:val="3"/>
          <w:numId w:val="1"/>
        </w:numPr>
        <w:ind w:left="360"/>
        <w:jc w:val="both"/>
        <w:rPr>
          <w:rFonts w:ascii="Times New Roman" w:hAnsi="Times New Roman" w:cs="Times New Roman"/>
          <w:sz w:val="22"/>
          <w:szCs w:val="22"/>
          <w:lang w:val="en-GB"/>
        </w:rPr>
      </w:pPr>
      <w:r w:rsidRPr="00DE49A0">
        <w:rPr>
          <w:rFonts w:ascii="Times New Roman" w:hAnsi="Times New Roman" w:cs="Times New Roman"/>
          <w:sz w:val="22"/>
          <w:szCs w:val="22"/>
          <w:lang w:val="en-GB"/>
        </w:rPr>
        <w:t>During the UK’s previous Universal Periodic Reviews (UPRs) in 2008 and 2012, it did not receive any recommendati</w:t>
      </w:r>
      <w:r w:rsidR="009002DA" w:rsidRPr="00DE49A0">
        <w:rPr>
          <w:rFonts w:ascii="Times New Roman" w:hAnsi="Times New Roman" w:cs="Times New Roman"/>
          <w:sz w:val="22"/>
          <w:szCs w:val="22"/>
          <w:lang w:val="en-GB"/>
        </w:rPr>
        <w:t>ons</w:t>
      </w:r>
      <w:r w:rsidR="00385615" w:rsidRPr="00DE49A0">
        <w:rPr>
          <w:rFonts w:ascii="Times New Roman" w:hAnsi="Times New Roman" w:cs="Times New Roman"/>
          <w:sz w:val="22"/>
          <w:szCs w:val="22"/>
          <w:lang w:val="en-GB"/>
        </w:rPr>
        <w:t xml:space="preserve"> specifically addressing violence against </w:t>
      </w:r>
      <w:r w:rsidRPr="00DE49A0">
        <w:rPr>
          <w:rFonts w:ascii="Times New Roman" w:hAnsi="Times New Roman" w:cs="Times New Roman"/>
          <w:sz w:val="22"/>
          <w:szCs w:val="22"/>
          <w:lang w:val="en-GB"/>
        </w:rPr>
        <w:t>women with disabilities.</w:t>
      </w:r>
      <w:r w:rsidR="00EE7CF0" w:rsidRPr="00DE49A0">
        <w:rPr>
          <w:rFonts w:ascii="Times New Roman" w:hAnsi="Times New Roman" w:cs="Times New Roman"/>
          <w:sz w:val="22"/>
          <w:szCs w:val="22"/>
          <w:lang w:val="en-GB"/>
        </w:rPr>
        <w:t xml:space="preserve"> </w:t>
      </w:r>
      <w:r w:rsidRPr="00DE49A0">
        <w:rPr>
          <w:rFonts w:ascii="Times New Roman" w:hAnsi="Times New Roman" w:cs="Times New Roman"/>
          <w:sz w:val="22"/>
          <w:szCs w:val="22"/>
          <w:lang w:val="en-GB"/>
        </w:rPr>
        <w:t>However, the UK did receive recommendations addressing violence against women</w:t>
      </w:r>
      <w:r w:rsidR="009002DA" w:rsidRPr="00DE49A0">
        <w:rPr>
          <w:rFonts w:ascii="Times New Roman" w:hAnsi="Times New Roman" w:cs="Times New Roman"/>
          <w:sz w:val="22"/>
          <w:szCs w:val="22"/>
          <w:lang w:val="en-GB"/>
        </w:rPr>
        <w:t xml:space="preserve"> generally</w:t>
      </w:r>
      <w:r w:rsidRPr="00DE49A0">
        <w:rPr>
          <w:rFonts w:ascii="Times New Roman" w:hAnsi="Times New Roman" w:cs="Times New Roman"/>
          <w:sz w:val="22"/>
          <w:szCs w:val="22"/>
          <w:lang w:val="en-GB"/>
        </w:rPr>
        <w:t>. In 2008, the UK accepted a recommendation fro</w:t>
      </w:r>
      <w:r w:rsidR="00EE7CF0" w:rsidRPr="00DE49A0">
        <w:rPr>
          <w:rFonts w:ascii="Times New Roman" w:hAnsi="Times New Roman" w:cs="Times New Roman"/>
          <w:sz w:val="22"/>
          <w:szCs w:val="22"/>
          <w:lang w:val="en-GB"/>
        </w:rPr>
        <w:t>m</w:t>
      </w:r>
      <w:r w:rsidRPr="00DE49A0">
        <w:rPr>
          <w:rFonts w:ascii="Times New Roman" w:hAnsi="Times New Roman" w:cs="Times New Roman"/>
          <w:sz w:val="22"/>
          <w:szCs w:val="22"/>
          <w:lang w:val="en-GB"/>
        </w:rPr>
        <w:t xml:space="preserve"> India</w:t>
      </w:r>
      <w:r w:rsidR="00F81BC1" w:rsidRPr="00DE49A0">
        <w:rPr>
          <w:rFonts w:ascii="Times New Roman" w:hAnsi="Times New Roman" w:cs="Times New Roman"/>
          <w:sz w:val="22"/>
          <w:szCs w:val="22"/>
          <w:lang w:val="en-GB"/>
        </w:rPr>
        <w:t xml:space="preserve"> </w:t>
      </w:r>
      <w:r w:rsidRPr="00DE49A0">
        <w:rPr>
          <w:rFonts w:ascii="Times New Roman" w:hAnsi="Times New Roman" w:cs="Times New Roman"/>
          <w:sz w:val="22"/>
          <w:szCs w:val="22"/>
          <w:lang w:val="en-GB"/>
        </w:rPr>
        <w:t xml:space="preserve">to </w:t>
      </w:r>
      <w:r w:rsidR="009C602E" w:rsidRPr="00DE49A0">
        <w:rPr>
          <w:rFonts w:ascii="Times New Roman" w:hAnsi="Times New Roman" w:cs="Times New Roman"/>
          <w:sz w:val="22"/>
          <w:szCs w:val="22"/>
          <w:lang w:val="en-GB"/>
        </w:rPr>
        <w:t>‘</w:t>
      </w:r>
      <w:r w:rsidRPr="00DE49A0">
        <w:rPr>
          <w:rFonts w:ascii="Times New Roman" w:hAnsi="Times New Roman" w:cs="Times New Roman"/>
          <w:sz w:val="22"/>
          <w:szCs w:val="22"/>
          <w:lang w:val="en-GB"/>
        </w:rPr>
        <w:t>[s]et up a strategic oversight body, such as a Commission on Violence Against Women to ensure greater coherence and more effective prot</w:t>
      </w:r>
      <w:r w:rsidR="009C602E" w:rsidRPr="00DE49A0">
        <w:rPr>
          <w:rFonts w:ascii="Times New Roman" w:hAnsi="Times New Roman" w:cs="Times New Roman"/>
          <w:sz w:val="22"/>
          <w:szCs w:val="22"/>
          <w:lang w:val="en-GB"/>
        </w:rPr>
        <w:t>ection for women,’</w:t>
      </w:r>
      <w:r w:rsidR="0003213E" w:rsidRPr="00DE49A0">
        <w:rPr>
          <w:rFonts w:ascii="Times New Roman" w:hAnsi="Times New Roman" w:cs="Times New Roman"/>
          <w:sz w:val="22"/>
          <w:szCs w:val="22"/>
          <w:lang w:val="en-GB"/>
        </w:rPr>
        <w:t xml:space="preserve"> although the</w:t>
      </w:r>
      <w:r w:rsidRPr="00DE49A0">
        <w:rPr>
          <w:rFonts w:ascii="Times New Roman" w:hAnsi="Times New Roman" w:cs="Times New Roman"/>
          <w:sz w:val="22"/>
          <w:szCs w:val="22"/>
          <w:lang w:val="en-GB"/>
        </w:rPr>
        <w:t xml:space="preserve"> UK argued that another </w:t>
      </w:r>
      <w:r w:rsidR="0003213E" w:rsidRPr="00DE49A0">
        <w:rPr>
          <w:rFonts w:ascii="Times New Roman" w:hAnsi="Times New Roman" w:cs="Times New Roman"/>
          <w:sz w:val="22"/>
          <w:szCs w:val="22"/>
          <w:lang w:val="en-GB"/>
        </w:rPr>
        <w:t>existing</w:t>
      </w:r>
      <w:r w:rsidR="00DE588A" w:rsidRPr="00DE49A0">
        <w:rPr>
          <w:rFonts w:ascii="Times New Roman" w:hAnsi="Times New Roman" w:cs="Times New Roman"/>
          <w:sz w:val="22"/>
          <w:szCs w:val="22"/>
          <w:lang w:val="en-GB"/>
        </w:rPr>
        <w:t xml:space="preserve"> </w:t>
      </w:r>
      <w:r w:rsidRPr="00DE49A0">
        <w:rPr>
          <w:rFonts w:ascii="Times New Roman" w:hAnsi="Times New Roman" w:cs="Times New Roman"/>
          <w:sz w:val="22"/>
          <w:szCs w:val="22"/>
          <w:lang w:val="en-GB"/>
        </w:rPr>
        <w:t>commission already played this role.</w:t>
      </w:r>
      <w:r w:rsidRPr="00DE49A0">
        <w:rPr>
          <w:rStyle w:val="EndnoteReference"/>
          <w:rFonts w:ascii="Times New Roman" w:hAnsi="Times New Roman" w:cs="Times New Roman"/>
          <w:sz w:val="22"/>
          <w:szCs w:val="22"/>
          <w:lang w:val="en-GB"/>
        </w:rPr>
        <w:endnoteReference w:id="3"/>
      </w:r>
      <w:r w:rsidRPr="00DE49A0">
        <w:rPr>
          <w:rFonts w:ascii="Times New Roman" w:hAnsi="Times New Roman" w:cs="Times New Roman"/>
          <w:sz w:val="22"/>
          <w:szCs w:val="22"/>
          <w:lang w:val="en-GB"/>
        </w:rPr>
        <w:t xml:space="preserve"> </w:t>
      </w:r>
      <w:r w:rsidR="00B44960" w:rsidRPr="00DE49A0">
        <w:rPr>
          <w:rFonts w:ascii="Times New Roman" w:hAnsi="Times New Roman" w:cs="Times New Roman"/>
          <w:sz w:val="22"/>
          <w:szCs w:val="22"/>
          <w:lang w:val="en-GB"/>
        </w:rPr>
        <w:t xml:space="preserve">In 2012, the UK </w:t>
      </w:r>
      <w:r w:rsidR="00535C82" w:rsidRPr="00DE49A0">
        <w:rPr>
          <w:rFonts w:ascii="Times New Roman" w:hAnsi="Times New Roman" w:cs="Times New Roman"/>
          <w:sz w:val="22"/>
          <w:szCs w:val="22"/>
          <w:lang w:val="en-GB"/>
        </w:rPr>
        <w:t xml:space="preserve">received </w:t>
      </w:r>
      <w:r w:rsidR="00385615" w:rsidRPr="00DE49A0">
        <w:rPr>
          <w:rFonts w:ascii="Times New Roman" w:hAnsi="Times New Roman" w:cs="Times New Roman"/>
          <w:sz w:val="22"/>
          <w:szCs w:val="22"/>
          <w:lang w:val="en-GB"/>
        </w:rPr>
        <w:t xml:space="preserve">and </w:t>
      </w:r>
      <w:r w:rsidR="00EE7CF0" w:rsidRPr="00DE49A0">
        <w:rPr>
          <w:rFonts w:ascii="Times New Roman" w:hAnsi="Times New Roman" w:cs="Times New Roman"/>
          <w:sz w:val="22"/>
          <w:szCs w:val="22"/>
          <w:lang w:val="en-GB"/>
        </w:rPr>
        <w:t>accepted</w:t>
      </w:r>
      <w:r w:rsidR="00535C82" w:rsidRPr="00DE49A0">
        <w:rPr>
          <w:rFonts w:ascii="Times New Roman" w:hAnsi="Times New Roman" w:cs="Times New Roman"/>
          <w:sz w:val="22"/>
          <w:szCs w:val="22"/>
          <w:lang w:val="en-GB"/>
        </w:rPr>
        <w:t xml:space="preserve"> </w:t>
      </w:r>
      <w:r w:rsidR="00385615" w:rsidRPr="00DE49A0">
        <w:rPr>
          <w:rFonts w:ascii="Times New Roman" w:hAnsi="Times New Roman" w:cs="Times New Roman"/>
          <w:sz w:val="22"/>
          <w:szCs w:val="22"/>
          <w:lang w:val="en-GB"/>
        </w:rPr>
        <w:t xml:space="preserve">several </w:t>
      </w:r>
      <w:r w:rsidR="00B44960" w:rsidRPr="00DE49A0">
        <w:rPr>
          <w:rFonts w:ascii="Times New Roman" w:hAnsi="Times New Roman" w:cs="Times New Roman"/>
          <w:sz w:val="22"/>
          <w:szCs w:val="22"/>
          <w:lang w:val="en-GB"/>
        </w:rPr>
        <w:t>recommendation</w:t>
      </w:r>
      <w:r w:rsidR="00E66BF0" w:rsidRPr="00DE49A0">
        <w:rPr>
          <w:rFonts w:ascii="Times New Roman" w:hAnsi="Times New Roman" w:cs="Times New Roman"/>
          <w:sz w:val="22"/>
          <w:szCs w:val="22"/>
          <w:lang w:val="en-GB"/>
        </w:rPr>
        <w:t>s</w:t>
      </w:r>
      <w:r w:rsidR="00B44960" w:rsidRPr="00DE49A0">
        <w:rPr>
          <w:rFonts w:ascii="Times New Roman" w:hAnsi="Times New Roman" w:cs="Times New Roman"/>
          <w:sz w:val="22"/>
          <w:szCs w:val="22"/>
          <w:lang w:val="en-GB"/>
        </w:rPr>
        <w:t xml:space="preserve"> related to adopting and implementing a strategy t</w:t>
      </w:r>
      <w:r w:rsidR="00E66BF0" w:rsidRPr="00DE49A0">
        <w:rPr>
          <w:rFonts w:ascii="Times New Roman" w:hAnsi="Times New Roman" w:cs="Times New Roman"/>
          <w:sz w:val="22"/>
          <w:szCs w:val="22"/>
          <w:lang w:val="en-GB"/>
        </w:rPr>
        <w:t>o combat violence against women, including by bringing perpetrators to justice.</w:t>
      </w:r>
      <w:r w:rsidR="00E66BF0" w:rsidRPr="00DE49A0">
        <w:rPr>
          <w:rStyle w:val="EndnoteReference"/>
          <w:rFonts w:ascii="Times New Roman" w:hAnsi="Times New Roman" w:cs="Times New Roman"/>
          <w:sz w:val="22"/>
          <w:szCs w:val="22"/>
          <w:lang w:val="en-GB"/>
        </w:rPr>
        <w:endnoteReference w:id="4"/>
      </w:r>
      <w:r w:rsidR="00E66BF0" w:rsidRPr="00DE49A0">
        <w:rPr>
          <w:rFonts w:ascii="Times New Roman" w:hAnsi="Times New Roman" w:cs="Times New Roman"/>
          <w:sz w:val="22"/>
          <w:szCs w:val="22"/>
          <w:lang w:val="en-GB"/>
        </w:rPr>
        <w:t xml:space="preserve"> It also received a re</w:t>
      </w:r>
      <w:r w:rsidR="009C602E" w:rsidRPr="00DE49A0">
        <w:rPr>
          <w:rFonts w:ascii="Times New Roman" w:hAnsi="Times New Roman" w:cs="Times New Roman"/>
          <w:sz w:val="22"/>
          <w:szCs w:val="22"/>
          <w:lang w:val="en-GB"/>
        </w:rPr>
        <w:t>commendation from Australia to ‘</w:t>
      </w:r>
      <w:r w:rsidR="00E66BF0" w:rsidRPr="00DE49A0">
        <w:rPr>
          <w:rFonts w:ascii="Times New Roman" w:hAnsi="Times New Roman" w:cs="Times New Roman"/>
          <w:sz w:val="22"/>
          <w:szCs w:val="22"/>
          <w:lang w:val="en-GB"/>
        </w:rPr>
        <w:t>sign the Council of Europe Convention on Preventing and Combating Violence Against Women and Domestic Violence</w:t>
      </w:r>
      <w:r w:rsidR="00E623CC" w:rsidRPr="00DE49A0">
        <w:rPr>
          <w:rFonts w:ascii="Times New Roman" w:hAnsi="Times New Roman" w:cs="Times New Roman"/>
          <w:sz w:val="22"/>
          <w:szCs w:val="22"/>
          <w:lang w:val="en-GB"/>
        </w:rPr>
        <w:t>,</w:t>
      </w:r>
      <w:r w:rsidR="009C602E" w:rsidRPr="00DE49A0">
        <w:rPr>
          <w:rFonts w:ascii="Times New Roman" w:hAnsi="Times New Roman" w:cs="Times New Roman"/>
          <w:sz w:val="22"/>
          <w:szCs w:val="22"/>
          <w:lang w:val="en-GB"/>
        </w:rPr>
        <w:t>’</w:t>
      </w:r>
      <w:r w:rsidR="00E66BF0" w:rsidRPr="00DE49A0">
        <w:rPr>
          <w:rStyle w:val="EndnoteReference"/>
          <w:rFonts w:ascii="Times New Roman" w:hAnsi="Times New Roman" w:cs="Times New Roman"/>
          <w:sz w:val="22"/>
          <w:szCs w:val="22"/>
          <w:lang w:val="en-GB"/>
        </w:rPr>
        <w:endnoteReference w:id="5"/>
      </w:r>
      <w:r w:rsidR="00E623CC" w:rsidRPr="00DE49A0">
        <w:rPr>
          <w:rFonts w:ascii="Times New Roman" w:hAnsi="Times New Roman" w:cs="Times New Roman"/>
          <w:sz w:val="22"/>
          <w:szCs w:val="22"/>
          <w:lang w:val="en-GB"/>
        </w:rPr>
        <w:t xml:space="preserve"> and although the UK signed th</w:t>
      </w:r>
      <w:r w:rsidR="00BA1D25" w:rsidRPr="00DE49A0">
        <w:rPr>
          <w:rFonts w:ascii="Times New Roman" w:hAnsi="Times New Roman" w:cs="Times New Roman"/>
          <w:sz w:val="22"/>
          <w:szCs w:val="22"/>
          <w:lang w:val="en-GB"/>
        </w:rPr>
        <w:t>e treaty in 2012, it has not</w:t>
      </w:r>
      <w:r w:rsidR="00E623CC" w:rsidRPr="00DE49A0">
        <w:rPr>
          <w:rFonts w:ascii="Times New Roman" w:hAnsi="Times New Roman" w:cs="Times New Roman"/>
          <w:sz w:val="22"/>
          <w:szCs w:val="22"/>
          <w:lang w:val="en-GB"/>
        </w:rPr>
        <w:t xml:space="preserve"> ratified it.</w:t>
      </w:r>
      <w:r w:rsidR="00E623CC" w:rsidRPr="00DE49A0">
        <w:rPr>
          <w:rStyle w:val="EndnoteReference"/>
          <w:rFonts w:ascii="Times New Roman" w:hAnsi="Times New Roman" w:cs="Times New Roman"/>
          <w:sz w:val="22"/>
          <w:szCs w:val="22"/>
          <w:lang w:val="en-GB"/>
        </w:rPr>
        <w:endnoteReference w:id="6"/>
      </w:r>
    </w:p>
    <w:p w14:paraId="707DA75C" w14:textId="77777777" w:rsidR="002E460B" w:rsidRPr="00DE49A0" w:rsidRDefault="002E460B" w:rsidP="002E460B">
      <w:pPr>
        <w:jc w:val="both"/>
        <w:rPr>
          <w:rFonts w:ascii="Times New Roman" w:hAnsi="Times New Roman" w:cs="Times New Roman"/>
          <w:sz w:val="22"/>
          <w:szCs w:val="22"/>
          <w:lang w:val="en-GB"/>
        </w:rPr>
      </w:pPr>
    </w:p>
    <w:p w14:paraId="26C5A398" w14:textId="797150EC" w:rsidR="00C55423" w:rsidRPr="00DE49A0" w:rsidRDefault="002E460B" w:rsidP="002E460B">
      <w:pPr>
        <w:pStyle w:val="ListParagraph"/>
        <w:numPr>
          <w:ilvl w:val="3"/>
          <w:numId w:val="1"/>
        </w:numPr>
        <w:ind w:left="360"/>
        <w:jc w:val="both"/>
        <w:rPr>
          <w:rFonts w:ascii="Times New Roman" w:hAnsi="Times New Roman" w:cs="Times New Roman"/>
          <w:sz w:val="22"/>
          <w:szCs w:val="22"/>
          <w:lang w:val="en-GB"/>
        </w:rPr>
      </w:pPr>
      <w:r w:rsidRPr="00DE49A0">
        <w:rPr>
          <w:rFonts w:ascii="Times New Roman" w:hAnsi="Times New Roman" w:cs="Times New Roman"/>
          <w:sz w:val="22"/>
          <w:szCs w:val="22"/>
          <w:lang w:val="en-GB"/>
        </w:rPr>
        <w:t>A</w:t>
      </w:r>
      <w:r w:rsidR="00602BC1" w:rsidRPr="00DE49A0">
        <w:rPr>
          <w:rFonts w:ascii="Times New Roman" w:hAnsi="Times New Roman" w:cs="Times New Roman"/>
          <w:sz w:val="22"/>
          <w:szCs w:val="22"/>
          <w:lang w:val="en-GB"/>
        </w:rPr>
        <w:t>s this submission documents</w:t>
      </w:r>
      <w:r w:rsidR="00385615" w:rsidRPr="00DE49A0">
        <w:rPr>
          <w:rFonts w:ascii="Times New Roman" w:hAnsi="Times New Roman" w:cs="Times New Roman"/>
          <w:sz w:val="22"/>
          <w:szCs w:val="22"/>
          <w:lang w:val="en-GB"/>
        </w:rPr>
        <w:t>,</w:t>
      </w:r>
      <w:r w:rsidR="00F81BC1" w:rsidRPr="00DE49A0">
        <w:rPr>
          <w:rFonts w:ascii="Times New Roman" w:hAnsi="Times New Roman" w:cs="Times New Roman"/>
          <w:sz w:val="22"/>
          <w:szCs w:val="22"/>
          <w:lang w:val="en-GB"/>
        </w:rPr>
        <w:t xml:space="preserve"> </w:t>
      </w:r>
      <w:r w:rsidR="00385615" w:rsidRPr="00DE49A0">
        <w:rPr>
          <w:rFonts w:ascii="Times New Roman" w:hAnsi="Times New Roman" w:cs="Times New Roman"/>
          <w:sz w:val="22"/>
          <w:szCs w:val="22"/>
          <w:lang w:val="en-GB"/>
        </w:rPr>
        <w:t xml:space="preserve">the </w:t>
      </w:r>
      <w:r w:rsidR="00602BC1" w:rsidRPr="00DE49A0">
        <w:rPr>
          <w:rFonts w:ascii="Times New Roman" w:hAnsi="Times New Roman" w:cs="Times New Roman"/>
          <w:sz w:val="22"/>
          <w:szCs w:val="22"/>
          <w:lang w:val="en-GB"/>
        </w:rPr>
        <w:t xml:space="preserve">UK </w:t>
      </w:r>
      <w:r w:rsidR="00EE7CF0" w:rsidRPr="00DE49A0">
        <w:rPr>
          <w:rFonts w:ascii="Times New Roman" w:hAnsi="Times New Roman" w:cs="Times New Roman"/>
          <w:sz w:val="22"/>
          <w:szCs w:val="22"/>
          <w:lang w:val="en-GB"/>
        </w:rPr>
        <w:t xml:space="preserve">has not yet </w:t>
      </w:r>
      <w:r w:rsidR="00385615" w:rsidRPr="00DE49A0">
        <w:rPr>
          <w:rFonts w:ascii="Times New Roman" w:hAnsi="Times New Roman" w:cs="Times New Roman"/>
          <w:sz w:val="22"/>
          <w:szCs w:val="22"/>
          <w:lang w:val="en-GB"/>
        </w:rPr>
        <w:t>done enough to ensure that women—and particularly women with disa</w:t>
      </w:r>
      <w:r w:rsidRPr="00DE49A0">
        <w:rPr>
          <w:rFonts w:ascii="Times New Roman" w:hAnsi="Times New Roman" w:cs="Times New Roman"/>
          <w:sz w:val="22"/>
          <w:szCs w:val="22"/>
          <w:lang w:val="en-GB"/>
        </w:rPr>
        <w:t xml:space="preserve">bilities—are free from violence. </w:t>
      </w:r>
      <w:r w:rsidR="00C55423" w:rsidRPr="00DE49A0">
        <w:rPr>
          <w:rFonts w:ascii="Times New Roman" w:hAnsi="Times New Roman" w:cs="Times New Roman"/>
          <w:sz w:val="22"/>
          <w:szCs w:val="22"/>
          <w:lang w:val="en-GB"/>
        </w:rPr>
        <w:t>This submission</w:t>
      </w:r>
      <w:r w:rsidR="00385615" w:rsidRPr="00DE49A0">
        <w:rPr>
          <w:rFonts w:ascii="Times New Roman" w:hAnsi="Times New Roman" w:cs="Times New Roman"/>
          <w:sz w:val="22"/>
          <w:szCs w:val="22"/>
          <w:lang w:val="en-GB"/>
        </w:rPr>
        <w:t xml:space="preserve"> first</w:t>
      </w:r>
      <w:r w:rsidR="00C55423" w:rsidRPr="00DE49A0">
        <w:rPr>
          <w:rFonts w:ascii="Times New Roman" w:hAnsi="Times New Roman" w:cs="Times New Roman"/>
          <w:sz w:val="22"/>
          <w:szCs w:val="22"/>
          <w:lang w:val="en-GB"/>
        </w:rPr>
        <w:t xml:space="preserve"> provides background on the situation of </w:t>
      </w:r>
      <w:r w:rsidR="00385615" w:rsidRPr="00DE49A0">
        <w:rPr>
          <w:rFonts w:ascii="Times New Roman" w:hAnsi="Times New Roman" w:cs="Times New Roman"/>
          <w:sz w:val="22"/>
          <w:szCs w:val="22"/>
          <w:lang w:val="en-GB"/>
        </w:rPr>
        <w:t xml:space="preserve">women with disabilities, including </w:t>
      </w:r>
      <w:r w:rsidR="009002DA" w:rsidRPr="00DE49A0">
        <w:rPr>
          <w:rFonts w:ascii="Times New Roman" w:hAnsi="Times New Roman" w:cs="Times New Roman"/>
          <w:sz w:val="22"/>
          <w:szCs w:val="22"/>
          <w:lang w:val="en-GB"/>
        </w:rPr>
        <w:t xml:space="preserve">the UK’s international human rights obligations and national </w:t>
      </w:r>
      <w:r w:rsidR="00385615" w:rsidRPr="00DE49A0">
        <w:rPr>
          <w:rFonts w:ascii="Times New Roman" w:hAnsi="Times New Roman" w:cs="Times New Roman"/>
          <w:sz w:val="22"/>
          <w:szCs w:val="22"/>
          <w:lang w:val="en-GB"/>
        </w:rPr>
        <w:t>laws and policies</w:t>
      </w:r>
      <w:r w:rsidR="00C55423" w:rsidRPr="00DE49A0">
        <w:rPr>
          <w:rFonts w:ascii="Times New Roman" w:hAnsi="Times New Roman" w:cs="Times New Roman"/>
          <w:sz w:val="22"/>
          <w:szCs w:val="22"/>
          <w:lang w:val="en-GB"/>
        </w:rPr>
        <w:t xml:space="preserve"> </w:t>
      </w:r>
      <w:r w:rsidR="00385615" w:rsidRPr="00DE49A0">
        <w:rPr>
          <w:rFonts w:ascii="Times New Roman" w:hAnsi="Times New Roman" w:cs="Times New Roman"/>
          <w:sz w:val="22"/>
          <w:szCs w:val="22"/>
          <w:lang w:val="en-GB"/>
        </w:rPr>
        <w:t>that attempt to address violence</w:t>
      </w:r>
      <w:r w:rsidR="00C55423" w:rsidRPr="00DE49A0">
        <w:rPr>
          <w:rFonts w:ascii="Times New Roman" w:hAnsi="Times New Roman" w:cs="Times New Roman"/>
          <w:sz w:val="22"/>
          <w:szCs w:val="22"/>
          <w:lang w:val="en-GB"/>
        </w:rPr>
        <w:t xml:space="preserve"> faced by women with disabilit</w:t>
      </w:r>
      <w:r w:rsidRPr="00DE49A0">
        <w:rPr>
          <w:rFonts w:ascii="Times New Roman" w:hAnsi="Times New Roman" w:cs="Times New Roman"/>
          <w:sz w:val="22"/>
          <w:szCs w:val="22"/>
          <w:lang w:val="en-GB"/>
        </w:rPr>
        <w:t>ies. This submission also illustrates how</w:t>
      </w:r>
      <w:r w:rsidR="00385615" w:rsidRPr="00DE49A0">
        <w:rPr>
          <w:rFonts w:ascii="Times New Roman" w:hAnsi="Times New Roman" w:cs="Times New Roman"/>
          <w:sz w:val="22"/>
          <w:szCs w:val="22"/>
          <w:lang w:val="en-GB"/>
        </w:rPr>
        <w:t xml:space="preserve"> women with disabilities</w:t>
      </w:r>
      <w:r w:rsidRPr="00DE49A0">
        <w:rPr>
          <w:rFonts w:ascii="Times New Roman" w:hAnsi="Times New Roman" w:cs="Times New Roman"/>
          <w:sz w:val="22"/>
          <w:szCs w:val="22"/>
          <w:lang w:val="en-GB"/>
        </w:rPr>
        <w:t xml:space="preserve"> in the UK experience gender-based violence, drawing on how financial constraints, </w:t>
      </w:r>
      <w:r w:rsidR="006D3FE8">
        <w:rPr>
          <w:rFonts w:ascii="Times New Roman" w:hAnsi="Times New Roman" w:cs="Times New Roman"/>
          <w:sz w:val="22"/>
          <w:szCs w:val="22"/>
          <w:lang w:val="en-GB"/>
        </w:rPr>
        <w:t xml:space="preserve">state </w:t>
      </w:r>
      <w:r w:rsidRPr="00DE49A0">
        <w:rPr>
          <w:rFonts w:ascii="Times New Roman" w:hAnsi="Times New Roman" w:cs="Times New Roman"/>
          <w:sz w:val="22"/>
          <w:szCs w:val="22"/>
          <w:lang w:val="en-GB"/>
        </w:rPr>
        <w:t>funding cuts, and barriers to accessing justice compound this violence</w:t>
      </w:r>
      <w:r w:rsidR="00D5285A" w:rsidRPr="00DE49A0">
        <w:rPr>
          <w:rFonts w:ascii="Times New Roman" w:hAnsi="Times New Roman" w:cs="Times New Roman"/>
          <w:sz w:val="22"/>
          <w:szCs w:val="22"/>
          <w:lang w:val="en-GB"/>
        </w:rPr>
        <w:t xml:space="preserve"> and keep women with disabilities from escaping abuse</w:t>
      </w:r>
      <w:r w:rsidR="00385615" w:rsidRPr="00DE49A0">
        <w:rPr>
          <w:rFonts w:ascii="Times New Roman" w:hAnsi="Times New Roman" w:cs="Times New Roman"/>
          <w:sz w:val="22"/>
          <w:szCs w:val="22"/>
          <w:lang w:val="en-GB"/>
        </w:rPr>
        <w:t>.</w:t>
      </w:r>
      <w:r w:rsidR="002E7FDF" w:rsidRPr="00DE49A0">
        <w:rPr>
          <w:rFonts w:ascii="Times New Roman" w:hAnsi="Times New Roman" w:cs="Times New Roman"/>
          <w:sz w:val="22"/>
          <w:szCs w:val="22"/>
          <w:lang w:val="en-GB"/>
        </w:rPr>
        <w:t xml:space="preserve"> </w:t>
      </w:r>
      <w:r w:rsidR="00C55423" w:rsidRPr="00DE49A0">
        <w:rPr>
          <w:rFonts w:ascii="Times New Roman" w:hAnsi="Times New Roman" w:cs="Times New Roman"/>
          <w:sz w:val="22"/>
          <w:szCs w:val="22"/>
          <w:lang w:val="en-GB"/>
        </w:rPr>
        <w:t>Finally, this submission provides suggestions for questions and recommen</w:t>
      </w:r>
      <w:r w:rsidR="002E7FDF" w:rsidRPr="00DE49A0">
        <w:rPr>
          <w:rFonts w:ascii="Times New Roman" w:hAnsi="Times New Roman" w:cs="Times New Roman"/>
          <w:sz w:val="22"/>
          <w:szCs w:val="22"/>
          <w:lang w:val="en-GB"/>
        </w:rPr>
        <w:t xml:space="preserve">dations to direct towards the UK </w:t>
      </w:r>
      <w:r w:rsidR="00385615" w:rsidRPr="00DE49A0">
        <w:rPr>
          <w:rFonts w:ascii="Times New Roman" w:hAnsi="Times New Roman" w:cs="Times New Roman"/>
          <w:sz w:val="22"/>
          <w:szCs w:val="22"/>
          <w:lang w:val="en-GB"/>
        </w:rPr>
        <w:t>about violence against women with disabilities during the UK’s</w:t>
      </w:r>
      <w:r w:rsidR="00C55423" w:rsidRPr="00DE49A0">
        <w:rPr>
          <w:rFonts w:ascii="Times New Roman" w:hAnsi="Times New Roman" w:cs="Times New Roman"/>
          <w:sz w:val="22"/>
          <w:szCs w:val="22"/>
          <w:lang w:val="en-GB"/>
        </w:rPr>
        <w:t xml:space="preserve"> third UPR.</w:t>
      </w:r>
    </w:p>
    <w:p w14:paraId="5B9CB800" w14:textId="77777777" w:rsidR="0062239D" w:rsidRPr="00DE49A0" w:rsidRDefault="0062239D" w:rsidP="00A82857">
      <w:pPr>
        <w:jc w:val="both"/>
        <w:rPr>
          <w:rFonts w:ascii="Times New Roman" w:hAnsi="Times New Roman" w:cs="Times New Roman"/>
          <w:sz w:val="22"/>
          <w:szCs w:val="22"/>
          <w:lang w:val="en-GB"/>
        </w:rPr>
      </w:pPr>
    </w:p>
    <w:p w14:paraId="2E247B37" w14:textId="3A11524C" w:rsidR="00167D33" w:rsidRPr="00DE49A0" w:rsidRDefault="00385615" w:rsidP="00CC2604">
      <w:pPr>
        <w:pStyle w:val="ListParagraph"/>
        <w:numPr>
          <w:ilvl w:val="0"/>
          <w:numId w:val="1"/>
        </w:numPr>
        <w:ind w:left="720"/>
        <w:jc w:val="both"/>
        <w:rPr>
          <w:rFonts w:ascii="Times New Roman" w:hAnsi="Times New Roman" w:cs="Times New Roman"/>
          <w:sz w:val="22"/>
          <w:szCs w:val="22"/>
          <w:lang w:val="en-GB"/>
        </w:rPr>
      </w:pPr>
      <w:r w:rsidRPr="00DE49A0">
        <w:rPr>
          <w:rFonts w:ascii="Times New Roman" w:hAnsi="Times New Roman" w:cs="Times New Roman"/>
          <w:sz w:val="22"/>
          <w:szCs w:val="22"/>
          <w:lang w:val="en-GB"/>
        </w:rPr>
        <w:t xml:space="preserve">Legal </w:t>
      </w:r>
      <w:r w:rsidR="00535C82" w:rsidRPr="00DE49A0">
        <w:rPr>
          <w:rFonts w:ascii="Times New Roman" w:hAnsi="Times New Roman" w:cs="Times New Roman"/>
          <w:sz w:val="22"/>
          <w:szCs w:val="22"/>
          <w:lang w:val="en-GB"/>
        </w:rPr>
        <w:t>Background</w:t>
      </w:r>
    </w:p>
    <w:p w14:paraId="57E12C5A" w14:textId="77777777" w:rsidR="00760854" w:rsidRPr="00DE49A0" w:rsidRDefault="00760854" w:rsidP="00C543A0">
      <w:pPr>
        <w:jc w:val="both"/>
        <w:rPr>
          <w:rFonts w:ascii="Times New Roman" w:hAnsi="Times New Roman" w:cs="Times New Roman"/>
          <w:sz w:val="22"/>
          <w:szCs w:val="22"/>
          <w:lang w:val="en-GB"/>
        </w:rPr>
      </w:pPr>
    </w:p>
    <w:p w14:paraId="3B263905" w14:textId="77777777" w:rsidR="00167D33" w:rsidRPr="00DE49A0" w:rsidRDefault="00167D33" w:rsidP="00CC2604">
      <w:pPr>
        <w:jc w:val="both"/>
        <w:rPr>
          <w:rFonts w:ascii="Times New Roman" w:hAnsi="Times New Roman" w:cs="Times New Roman"/>
          <w:i/>
          <w:sz w:val="22"/>
          <w:szCs w:val="22"/>
          <w:lang w:val="en-GB"/>
        </w:rPr>
      </w:pPr>
      <w:r w:rsidRPr="00DE49A0">
        <w:rPr>
          <w:rFonts w:ascii="Times New Roman" w:hAnsi="Times New Roman" w:cs="Times New Roman"/>
          <w:i/>
          <w:sz w:val="22"/>
          <w:szCs w:val="22"/>
          <w:lang w:val="en-GB"/>
        </w:rPr>
        <w:t>International Obligations</w:t>
      </w:r>
    </w:p>
    <w:p w14:paraId="39A0D5A1" w14:textId="77777777" w:rsidR="00760854" w:rsidRPr="00DE49A0" w:rsidRDefault="00760854" w:rsidP="00C543A0">
      <w:pPr>
        <w:jc w:val="both"/>
        <w:rPr>
          <w:rFonts w:ascii="Times New Roman" w:hAnsi="Times New Roman" w:cs="Times New Roman"/>
          <w:sz w:val="22"/>
          <w:szCs w:val="22"/>
          <w:lang w:val="en-GB"/>
        </w:rPr>
      </w:pPr>
    </w:p>
    <w:p w14:paraId="0DAB5C12" w14:textId="66DE3A78" w:rsidR="00CC2604" w:rsidRPr="00DE49A0" w:rsidRDefault="001A482C" w:rsidP="00276E73">
      <w:pPr>
        <w:pStyle w:val="ListParagraph"/>
        <w:numPr>
          <w:ilvl w:val="0"/>
          <w:numId w:val="15"/>
        </w:numPr>
        <w:ind w:left="360"/>
        <w:jc w:val="both"/>
        <w:rPr>
          <w:rFonts w:ascii="Times New Roman" w:hAnsi="Times New Roman" w:cs="Times New Roman"/>
          <w:sz w:val="22"/>
          <w:szCs w:val="22"/>
          <w:lang w:val="en-GB"/>
        </w:rPr>
      </w:pPr>
      <w:r w:rsidRPr="00DE49A0">
        <w:rPr>
          <w:rFonts w:ascii="Times New Roman" w:hAnsi="Times New Roman" w:cs="Times New Roman"/>
          <w:sz w:val="22"/>
          <w:szCs w:val="22"/>
          <w:lang w:val="en-GB"/>
        </w:rPr>
        <w:t>The United Kingdom is party to several international human rights treaties that protect the rights of women with disabilities</w:t>
      </w:r>
      <w:r w:rsidR="00385615" w:rsidRPr="00DE49A0">
        <w:rPr>
          <w:rFonts w:ascii="Times New Roman" w:hAnsi="Times New Roman" w:cs="Times New Roman"/>
          <w:sz w:val="22"/>
          <w:szCs w:val="22"/>
          <w:lang w:val="en-GB"/>
        </w:rPr>
        <w:t>, including</w:t>
      </w:r>
      <w:r w:rsidR="00BB75BD" w:rsidRPr="00DE49A0">
        <w:rPr>
          <w:rFonts w:ascii="Times New Roman" w:hAnsi="Times New Roman" w:cs="Times New Roman"/>
          <w:sz w:val="22"/>
          <w:szCs w:val="22"/>
          <w:lang w:val="en-GB"/>
        </w:rPr>
        <w:t>,</w:t>
      </w:r>
      <w:r w:rsidR="00A866D6" w:rsidRPr="00DE49A0">
        <w:rPr>
          <w:rFonts w:ascii="Times New Roman" w:hAnsi="Times New Roman" w:cs="Times New Roman"/>
          <w:sz w:val="22"/>
          <w:szCs w:val="22"/>
          <w:lang w:val="en-GB"/>
        </w:rPr>
        <w:t xml:space="preserve"> among others</w:t>
      </w:r>
      <w:r w:rsidR="00BB75BD" w:rsidRPr="00DE49A0">
        <w:rPr>
          <w:rFonts w:ascii="Times New Roman" w:hAnsi="Times New Roman" w:cs="Times New Roman"/>
          <w:sz w:val="22"/>
          <w:szCs w:val="22"/>
          <w:lang w:val="en-GB"/>
        </w:rPr>
        <w:t>,</w:t>
      </w:r>
      <w:r w:rsidR="00385615" w:rsidRPr="00DE49A0">
        <w:rPr>
          <w:rFonts w:ascii="Times New Roman" w:hAnsi="Times New Roman" w:cs="Times New Roman"/>
          <w:sz w:val="22"/>
          <w:szCs w:val="22"/>
          <w:lang w:val="en-GB"/>
        </w:rPr>
        <w:t xml:space="preserve"> </w:t>
      </w:r>
      <w:r w:rsidRPr="00DE49A0">
        <w:rPr>
          <w:rFonts w:ascii="Times New Roman" w:hAnsi="Times New Roman" w:cs="Times New Roman"/>
          <w:sz w:val="22"/>
          <w:szCs w:val="22"/>
          <w:lang w:val="en-GB"/>
        </w:rPr>
        <w:t>the Convention on the Rights of Persons with Disabilities (</w:t>
      </w:r>
      <w:r w:rsidR="009C602E" w:rsidRPr="00DE49A0">
        <w:rPr>
          <w:rFonts w:ascii="Times New Roman" w:hAnsi="Times New Roman" w:cs="Times New Roman"/>
          <w:sz w:val="22"/>
          <w:szCs w:val="22"/>
          <w:lang w:val="en-GB"/>
        </w:rPr>
        <w:t>CRPD</w:t>
      </w:r>
      <w:r w:rsidRPr="00DE49A0">
        <w:rPr>
          <w:rFonts w:ascii="Times New Roman" w:hAnsi="Times New Roman" w:cs="Times New Roman"/>
          <w:sz w:val="22"/>
          <w:szCs w:val="22"/>
          <w:lang w:val="en-GB"/>
        </w:rPr>
        <w:t>)</w:t>
      </w:r>
      <w:r w:rsidR="00276E73" w:rsidRPr="00DE49A0">
        <w:rPr>
          <w:rFonts w:ascii="Times New Roman" w:hAnsi="Times New Roman" w:cs="Times New Roman"/>
          <w:sz w:val="22"/>
          <w:szCs w:val="22"/>
          <w:lang w:val="en-GB"/>
        </w:rPr>
        <w:t xml:space="preserve"> and its Optional Protoc</w:t>
      </w:r>
      <w:r w:rsidR="00A866D6" w:rsidRPr="00DE49A0">
        <w:rPr>
          <w:rFonts w:ascii="Times New Roman" w:hAnsi="Times New Roman" w:cs="Times New Roman"/>
          <w:sz w:val="22"/>
          <w:szCs w:val="22"/>
          <w:lang w:val="en-GB"/>
        </w:rPr>
        <w:t>o</w:t>
      </w:r>
      <w:r w:rsidR="00276E73" w:rsidRPr="00DE49A0">
        <w:rPr>
          <w:rFonts w:ascii="Times New Roman" w:hAnsi="Times New Roman" w:cs="Times New Roman"/>
          <w:sz w:val="22"/>
          <w:szCs w:val="22"/>
          <w:lang w:val="en-GB"/>
        </w:rPr>
        <w:t>l</w:t>
      </w:r>
      <w:r w:rsidRPr="00DE49A0">
        <w:rPr>
          <w:rFonts w:ascii="Times New Roman" w:hAnsi="Times New Roman" w:cs="Times New Roman"/>
          <w:sz w:val="22"/>
          <w:szCs w:val="22"/>
          <w:lang w:val="en-GB"/>
        </w:rPr>
        <w:t xml:space="preserve">, the </w:t>
      </w:r>
      <w:r w:rsidR="009E1AC7" w:rsidRPr="00DE49A0">
        <w:rPr>
          <w:rFonts w:ascii="Times New Roman" w:hAnsi="Times New Roman" w:cs="Times New Roman"/>
          <w:sz w:val="22"/>
          <w:szCs w:val="22"/>
          <w:lang w:val="en-GB"/>
        </w:rPr>
        <w:t xml:space="preserve">Convention </w:t>
      </w:r>
      <w:r w:rsidRPr="00DE49A0">
        <w:rPr>
          <w:rFonts w:ascii="Times New Roman" w:hAnsi="Times New Roman" w:cs="Times New Roman"/>
          <w:sz w:val="22"/>
          <w:szCs w:val="22"/>
          <w:lang w:val="en-GB"/>
        </w:rPr>
        <w:t xml:space="preserve">on the Elimination of </w:t>
      </w:r>
      <w:r w:rsidR="00276E73" w:rsidRPr="00DE49A0">
        <w:rPr>
          <w:rFonts w:ascii="Times New Roman" w:hAnsi="Times New Roman" w:cs="Times New Roman"/>
          <w:sz w:val="22"/>
          <w:szCs w:val="22"/>
          <w:lang w:val="en-GB"/>
        </w:rPr>
        <w:t>All Forms of</w:t>
      </w:r>
      <w:r w:rsidR="00DD3DF2" w:rsidRPr="00DE49A0">
        <w:rPr>
          <w:rFonts w:ascii="Times New Roman" w:hAnsi="Times New Roman" w:cs="Times New Roman"/>
          <w:sz w:val="22"/>
          <w:szCs w:val="22"/>
          <w:lang w:val="en-GB"/>
        </w:rPr>
        <w:t xml:space="preserve"> </w:t>
      </w:r>
      <w:r w:rsidR="009C602E" w:rsidRPr="00DE49A0">
        <w:rPr>
          <w:rFonts w:ascii="Times New Roman" w:hAnsi="Times New Roman" w:cs="Times New Roman"/>
          <w:sz w:val="22"/>
          <w:szCs w:val="22"/>
          <w:lang w:val="en-GB"/>
        </w:rPr>
        <w:t>Discrimination against Women (CEDAW</w:t>
      </w:r>
      <w:r w:rsidRPr="00DE49A0">
        <w:rPr>
          <w:rFonts w:ascii="Times New Roman" w:hAnsi="Times New Roman" w:cs="Times New Roman"/>
          <w:sz w:val="22"/>
          <w:szCs w:val="22"/>
          <w:lang w:val="en-GB"/>
        </w:rPr>
        <w:t xml:space="preserve">) </w:t>
      </w:r>
      <w:r w:rsidR="00276E73" w:rsidRPr="00DE49A0">
        <w:rPr>
          <w:rFonts w:ascii="Times New Roman" w:hAnsi="Times New Roman" w:cs="Times New Roman"/>
          <w:sz w:val="22"/>
          <w:szCs w:val="22"/>
          <w:lang w:val="en-GB"/>
        </w:rPr>
        <w:t xml:space="preserve">and its Optional Protocol, </w:t>
      </w:r>
      <w:r w:rsidRPr="00DE49A0">
        <w:rPr>
          <w:rFonts w:ascii="Times New Roman" w:hAnsi="Times New Roman" w:cs="Times New Roman"/>
          <w:sz w:val="22"/>
          <w:szCs w:val="22"/>
          <w:lang w:val="en-GB"/>
        </w:rPr>
        <w:t xml:space="preserve">and the </w:t>
      </w:r>
      <w:r w:rsidR="009E1AC7" w:rsidRPr="00DE49A0">
        <w:rPr>
          <w:rFonts w:ascii="Times New Roman" w:hAnsi="Times New Roman" w:cs="Times New Roman"/>
          <w:sz w:val="22"/>
          <w:szCs w:val="22"/>
          <w:lang w:val="en-GB"/>
        </w:rPr>
        <w:t xml:space="preserve">International Covenant </w:t>
      </w:r>
      <w:r w:rsidR="00C1604C" w:rsidRPr="00DE49A0">
        <w:rPr>
          <w:rFonts w:ascii="Times New Roman" w:hAnsi="Times New Roman" w:cs="Times New Roman"/>
          <w:sz w:val="22"/>
          <w:szCs w:val="22"/>
          <w:lang w:val="en-GB"/>
        </w:rPr>
        <w:t>on Economic, S</w:t>
      </w:r>
      <w:r w:rsidR="009C602E" w:rsidRPr="00DE49A0">
        <w:rPr>
          <w:rFonts w:ascii="Times New Roman" w:hAnsi="Times New Roman" w:cs="Times New Roman"/>
          <w:sz w:val="22"/>
          <w:szCs w:val="22"/>
          <w:lang w:val="en-GB"/>
        </w:rPr>
        <w:t>ocial and Cultural Rights (</w:t>
      </w:r>
      <w:r w:rsidR="009E1AC7" w:rsidRPr="00DE49A0">
        <w:rPr>
          <w:rFonts w:ascii="Times New Roman" w:hAnsi="Times New Roman" w:cs="Times New Roman"/>
          <w:sz w:val="22"/>
          <w:szCs w:val="22"/>
          <w:lang w:val="en-GB"/>
        </w:rPr>
        <w:t>I</w:t>
      </w:r>
      <w:r w:rsidR="002E460B" w:rsidRPr="00DE49A0">
        <w:rPr>
          <w:rFonts w:ascii="Times New Roman" w:hAnsi="Times New Roman" w:cs="Times New Roman"/>
          <w:sz w:val="22"/>
          <w:szCs w:val="22"/>
          <w:lang w:val="en-GB"/>
        </w:rPr>
        <w:t>C</w:t>
      </w:r>
      <w:r w:rsidR="009C602E" w:rsidRPr="00DE49A0">
        <w:rPr>
          <w:rFonts w:ascii="Times New Roman" w:hAnsi="Times New Roman" w:cs="Times New Roman"/>
          <w:sz w:val="22"/>
          <w:szCs w:val="22"/>
          <w:lang w:val="en-GB"/>
        </w:rPr>
        <w:t>ESCR</w:t>
      </w:r>
      <w:r w:rsidR="00C1604C" w:rsidRPr="00DE49A0">
        <w:rPr>
          <w:rFonts w:ascii="Times New Roman" w:hAnsi="Times New Roman" w:cs="Times New Roman"/>
          <w:sz w:val="22"/>
          <w:szCs w:val="22"/>
          <w:lang w:val="en-GB"/>
        </w:rPr>
        <w:t>).</w:t>
      </w:r>
      <w:r w:rsidR="00276E73" w:rsidRPr="00DE49A0">
        <w:rPr>
          <w:rStyle w:val="EndnoteReference"/>
          <w:rFonts w:ascii="Times New Roman" w:hAnsi="Times New Roman" w:cs="Times New Roman"/>
          <w:sz w:val="22"/>
          <w:szCs w:val="22"/>
          <w:lang w:val="en-GB"/>
        </w:rPr>
        <w:endnoteReference w:id="7"/>
      </w:r>
      <w:r w:rsidR="00C1604C" w:rsidRPr="00DE49A0">
        <w:rPr>
          <w:rFonts w:ascii="Times New Roman" w:hAnsi="Times New Roman" w:cs="Times New Roman"/>
          <w:sz w:val="22"/>
          <w:szCs w:val="22"/>
          <w:lang w:val="en-GB"/>
        </w:rPr>
        <w:t xml:space="preserve"> </w:t>
      </w:r>
    </w:p>
    <w:p w14:paraId="02374596" w14:textId="77777777" w:rsidR="00F81BC1" w:rsidRPr="00DE49A0" w:rsidRDefault="00F81BC1" w:rsidP="00BB75BD">
      <w:pPr>
        <w:pStyle w:val="ListParagraph"/>
        <w:ind w:left="360"/>
        <w:jc w:val="both"/>
        <w:rPr>
          <w:rFonts w:ascii="Times New Roman" w:hAnsi="Times New Roman" w:cs="Times New Roman"/>
          <w:sz w:val="22"/>
          <w:szCs w:val="22"/>
          <w:lang w:val="en-GB"/>
        </w:rPr>
      </w:pPr>
    </w:p>
    <w:p w14:paraId="1D45EFCB" w14:textId="2C11B7DF" w:rsidR="002E460B" w:rsidRPr="00DE49A0" w:rsidRDefault="001E316A" w:rsidP="0075268F">
      <w:pPr>
        <w:pStyle w:val="ListParagraph"/>
        <w:numPr>
          <w:ilvl w:val="0"/>
          <w:numId w:val="7"/>
        </w:numPr>
        <w:ind w:left="360"/>
        <w:jc w:val="both"/>
        <w:rPr>
          <w:rFonts w:ascii="Times New Roman" w:hAnsi="Times New Roman" w:cs="Times New Roman"/>
          <w:sz w:val="22"/>
          <w:szCs w:val="22"/>
          <w:lang w:val="en-GB"/>
        </w:rPr>
      </w:pPr>
      <w:r w:rsidRPr="00DE49A0">
        <w:rPr>
          <w:rFonts w:ascii="Times New Roman" w:hAnsi="Times New Roman" w:cs="Times New Roman"/>
          <w:sz w:val="22"/>
          <w:szCs w:val="22"/>
          <w:lang w:val="en-GB"/>
        </w:rPr>
        <w:t xml:space="preserve">The CRPD aims to </w:t>
      </w:r>
      <w:r w:rsidR="0075268F" w:rsidRPr="00DE49A0">
        <w:rPr>
          <w:rFonts w:ascii="Times New Roman" w:hAnsi="Times New Roman" w:cs="Times New Roman"/>
          <w:sz w:val="22"/>
          <w:szCs w:val="22"/>
          <w:lang w:val="en-GB"/>
        </w:rPr>
        <w:t>‘</w:t>
      </w:r>
      <w:r w:rsidRPr="00DE49A0">
        <w:rPr>
          <w:rFonts w:ascii="Times New Roman" w:hAnsi="Times New Roman" w:cs="Times New Roman"/>
          <w:sz w:val="22"/>
          <w:szCs w:val="22"/>
          <w:lang w:val="en-GB"/>
        </w:rPr>
        <w:t>promote respect for [a person with a disability’s] inherent dignity.</w:t>
      </w:r>
      <w:r w:rsidR="0075268F" w:rsidRPr="00DE49A0">
        <w:rPr>
          <w:rFonts w:ascii="Times New Roman" w:hAnsi="Times New Roman" w:cs="Times New Roman"/>
          <w:sz w:val="22"/>
          <w:szCs w:val="22"/>
          <w:lang w:val="en-GB"/>
        </w:rPr>
        <w:t>’</w:t>
      </w:r>
      <w:r w:rsidRPr="00DE49A0">
        <w:rPr>
          <w:rStyle w:val="EndnoteReference"/>
          <w:rFonts w:ascii="Times New Roman" w:hAnsi="Times New Roman" w:cs="Times New Roman"/>
          <w:sz w:val="22"/>
          <w:szCs w:val="22"/>
          <w:lang w:val="en-GB"/>
        </w:rPr>
        <w:endnoteReference w:id="8"/>
      </w:r>
      <w:r w:rsidR="009002DA" w:rsidRPr="00DE49A0">
        <w:rPr>
          <w:rFonts w:ascii="Times New Roman" w:hAnsi="Times New Roman" w:cs="Times New Roman"/>
          <w:sz w:val="22"/>
          <w:szCs w:val="22"/>
          <w:lang w:val="en-GB"/>
        </w:rPr>
        <w:t xml:space="preserve"> States parties to the CRPD have</w:t>
      </w:r>
      <w:r w:rsidR="0075268F" w:rsidRPr="00DE49A0">
        <w:rPr>
          <w:rFonts w:ascii="Times New Roman" w:hAnsi="Times New Roman" w:cs="Times New Roman"/>
          <w:sz w:val="22"/>
          <w:szCs w:val="22"/>
          <w:lang w:val="en-GB"/>
        </w:rPr>
        <w:t xml:space="preserve"> a positive obligation to ‘</w:t>
      </w:r>
      <w:r w:rsidRPr="00DE49A0">
        <w:rPr>
          <w:rFonts w:ascii="Times New Roman" w:hAnsi="Times New Roman" w:cs="Times New Roman"/>
          <w:sz w:val="22"/>
          <w:szCs w:val="22"/>
          <w:lang w:val="en-GB"/>
        </w:rPr>
        <w:t>take all appropriate measures to eliminate discrimination on the basis of d</w:t>
      </w:r>
      <w:r w:rsidR="00BA1D25" w:rsidRPr="00DE49A0">
        <w:rPr>
          <w:rFonts w:ascii="Times New Roman" w:hAnsi="Times New Roman" w:cs="Times New Roman"/>
          <w:sz w:val="22"/>
          <w:szCs w:val="22"/>
          <w:lang w:val="en-GB"/>
        </w:rPr>
        <w:t>isability by any person, organiz</w:t>
      </w:r>
      <w:r w:rsidR="00BB75BD" w:rsidRPr="00DE49A0">
        <w:rPr>
          <w:rFonts w:ascii="Times New Roman" w:hAnsi="Times New Roman" w:cs="Times New Roman"/>
          <w:sz w:val="22"/>
          <w:szCs w:val="22"/>
          <w:lang w:val="en-GB"/>
        </w:rPr>
        <w:t>ation or private enterprise,</w:t>
      </w:r>
      <w:r w:rsidR="0075268F" w:rsidRPr="00DE49A0">
        <w:rPr>
          <w:rFonts w:ascii="Times New Roman" w:hAnsi="Times New Roman" w:cs="Times New Roman"/>
          <w:sz w:val="22"/>
          <w:szCs w:val="22"/>
          <w:lang w:val="en-GB"/>
        </w:rPr>
        <w:t>’</w:t>
      </w:r>
      <w:r w:rsidR="0079721A" w:rsidRPr="00DE49A0">
        <w:rPr>
          <w:rFonts w:ascii="Times New Roman" w:hAnsi="Times New Roman" w:cs="Times New Roman"/>
          <w:sz w:val="22"/>
          <w:szCs w:val="22"/>
          <w:lang w:val="en-GB"/>
        </w:rPr>
        <w:t xml:space="preserve"> while recognis</w:t>
      </w:r>
      <w:r w:rsidR="00BB75BD" w:rsidRPr="00DE49A0">
        <w:rPr>
          <w:rFonts w:ascii="Times New Roman" w:hAnsi="Times New Roman" w:cs="Times New Roman"/>
          <w:sz w:val="22"/>
          <w:szCs w:val="22"/>
          <w:lang w:val="en-GB"/>
        </w:rPr>
        <w:t>ing that denial of reasonable accommodation is a form of discrimination.</w:t>
      </w:r>
      <w:r w:rsidRPr="00DE49A0">
        <w:rPr>
          <w:rStyle w:val="EndnoteReference"/>
          <w:rFonts w:ascii="Times New Roman" w:hAnsi="Times New Roman" w:cs="Times New Roman"/>
          <w:sz w:val="22"/>
          <w:szCs w:val="22"/>
          <w:lang w:val="en-GB"/>
        </w:rPr>
        <w:endnoteReference w:id="9"/>
      </w:r>
      <w:r w:rsidR="0079721A" w:rsidRPr="00DE49A0">
        <w:rPr>
          <w:rFonts w:ascii="Times New Roman" w:hAnsi="Times New Roman" w:cs="Times New Roman"/>
          <w:sz w:val="22"/>
          <w:szCs w:val="22"/>
          <w:lang w:val="en-GB"/>
        </w:rPr>
        <w:t xml:space="preserve"> As recognis</w:t>
      </w:r>
      <w:r w:rsidRPr="00DE49A0">
        <w:rPr>
          <w:rFonts w:ascii="Times New Roman" w:hAnsi="Times New Roman" w:cs="Times New Roman"/>
          <w:sz w:val="22"/>
          <w:szCs w:val="22"/>
          <w:lang w:val="en-GB"/>
        </w:rPr>
        <w:t>ed in</w:t>
      </w:r>
      <w:r w:rsidR="00276E73" w:rsidRPr="00DE49A0">
        <w:rPr>
          <w:rFonts w:ascii="Times New Roman" w:hAnsi="Times New Roman" w:cs="Times New Roman"/>
          <w:sz w:val="22"/>
          <w:szCs w:val="22"/>
          <w:lang w:val="en-GB"/>
        </w:rPr>
        <w:t xml:space="preserve"> Article 6 of</w:t>
      </w:r>
      <w:r w:rsidRPr="00DE49A0">
        <w:rPr>
          <w:rFonts w:ascii="Times New Roman" w:hAnsi="Times New Roman" w:cs="Times New Roman"/>
          <w:sz w:val="22"/>
          <w:szCs w:val="22"/>
          <w:lang w:val="en-GB"/>
        </w:rPr>
        <w:t xml:space="preserve"> the CRPD, </w:t>
      </w:r>
      <w:r w:rsidRPr="00DE49A0">
        <w:rPr>
          <w:rFonts w:ascii="Times New Roman" w:hAnsi="Times New Roman" w:cs="Times New Roman"/>
          <w:sz w:val="22"/>
          <w:szCs w:val="22"/>
          <w:lang w:val="en-GB"/>
        </w:rPr>
        <w:lastRenderedPageBreak/>
        <w:t>women and girls with disabilities are subject to multiple</w:t>
      </w:r>
      <w:r w:rsidR="009002DA" w:rsidRPr="00DE49A0">
        <w:rPr>
          <w:rFonts w:ascii="Times New Roman" w:hAnsi="Times New Roman" w:cs="Times New Roman"/>
          <w:sz w:val="22"/>
          <w:szCs w:val="22"/>
          <w:lang w:val="en-GB"/>
        </w:rPr>
        <w:t xml:space="preserve"> </w:t>
      </w:r>
      <w:r w:rsidR="00B35D3A" w:rsidRPr="00DE49A0">
        <w:rPr>
          <w:rFonts w:ascii="Times New Roman" w:hAnsi="Times New Roman" w:cs="Times New Roman"/>
          <w:sz w:val="22"/>
          <w:szCs w:val="22"/>
          <w:lang w:val="en-GB"/>
        </w:rPr>
        <w:t>and</w:t>
      </w:r>
      <w:r w:rsidRPr="00DE49A0">
        <w:rPr>
          <w:rFonts w:ascii="Times New Roman" w:hAnsi="Times New Roman" w:cs="Times New Roman"/>
          <w:sz w:val="22"/>
          <w:szCs w:val="22"/>
          <w:lang w:val="en-GB"/>
        </w:rPr>
        <w:t xml:space="preserve"> intersecting forms of discrimination</w:t>
      </w:r>
      <w:r w:rsidR="00276E73" w:rsidRPr="00DE49A0">
        <w:rPr>
          <w:rFonts w:ascii="Times New Roman" w:hAnsi="Times New Roman" w:cs="Times New Roman"/>
          <w:sz w:val="22"/>
          <w:szCs w:val="22"/>
          <w:lang w:val="en-GB"/>
        </w:rPr>
        <w:t>,</w:t>
      </w:r>
      <w:r w:rsidR="00276E73" w:rsidRPr="00DE49A0">
        <w:rPr>
          <w:rStyle w:val="EndnoteReference"/>
          <w:rFonts w:ascii="Times New Roman" w:hAnsi="Times New Roman" w:cs="Times New Roman"/>
          <w:sz w:val="22"/>
          <w:szCs w:val="22"/>
          <w:lang w:val="en-GB"/>
        </w:rPr>
        <w:endnoteReference w:id="10"/>
      </w:r>
      <w:r w:rsidR="003A588F">
        <w:rPr>
          <w:rFonts w:ascii="Times New Roman" w:hAnsi="Times New Roman" w:cs="Times New Roman"/>
          <w:sz w:val="22"/>
          <w:szCs w:val="22"/>
          <w:lang w:val="en-GB"/>
        </w:rPr>
        <w:t xml:space="preserve"> and throughout its articles, the </w:t>
      </w:r>
      <w:r w:rsidR="00276E73" w:rsidRPr="00DE49A0">
        <w:rPr>
          <w:rFonts w:ascii="Times New Roman" w:hAnsi="Times New Roman" w:cs="Times New Roman"/>
          <w:sz w:val="22"/>
          <w:szCs w:val="22"/>
          <w:lang w:val="en-GB"/>
        </w:rPr>
        <w:t>CRPD references specific rights abuses faced disproportionately by women with disab</w:t>
      </w:r>
      <w:r w:rsidR="003A588F">
        <w:rPr>
          <w:rFonts w:ascii="Times New Roman" w:hAnsi="Times New Roman" w:cs="Times New Roman"/>
          <w:sz w:val="22"/>
          <w:szCs w:val="22"/>
          <w:lang w:val="en-GB"/>
        </w:rPr>
        <w:t>ilities.</w:t>
      </w:r>
      <w:r w:rsidR="00276E73" w:rsidRPr="00DE49A0">
        <w:rPr>
          <w:rFonts w:ascii="Times New Roman" w:hAnsi="Times New Roman" w:cs="Times New Roman"/>
          <w:sz w:val="22"/>
          <w:szCs w:val="22"/>
          <w:lang w:val="en-GB"/>
        </w:rPr>
        <w:t xml:space="preserve"> </w:t>
      </w:r>
      <w:r w:rsidR="009002DA" w:rsidRPr="00DE49A0">
        <w:rPr>
          <w:rFonts w:ascii="Times New Roman" w:hAnsi="Times New Roman" w:cs="Times New Roman"/>
          <w:sz w:val="22"/>
          <w:szCs w:val="22"/>
          <w:lang w:val="en-GB"/>
        </w:rPr>
        <w:t>In particular, u</w:t>
      </w:r>
      <w:r w:rsidR="00385615" w:rsidRPr="00DE49A0">
        <w:rPr>
          <w:rFonts w:ascii="Times New Roman" w:hAnsi="Times New Roman" w:cs="Times New Roman"/>
          <w:sz w:val="22"/>
          <w:szCs w:val="22"/>
          <w:lang w:val="en-GB"/>
        </w:rPr>
        <w:t>nder Art</w:t>
      </w:r>
      <w:r w:rsidR="002E460B" w:rsidRPr="00DE49A0">
        <w:rPr>
          <w:rFonts w:ascii="Times New Roman" w:hAnsi="Times New Roman" w:cs="Times New Roman"/>
          <w:sz w:val="22"/>
          <w:szCs w:val="22"/>
          <w:lang w:val="en-GB"/>
        </w:rPr>
        <w:t>icle 16, the CRPD enumerates</w:t>
      </w:r>
      <w:r w:rsidR="00276E73" w:rsidRPr="00DE49A0">
        <w:rPr>
          <w:rFonts w:ascii="Times New Roman" w:hAnsi="Times New Roman" w:cs="Times New Roman"/>
          <w:sz w:val="22"/>
          <w:szCs w:val="22"/>
          <w:lang w:val="en-GB"/>
        </w:rPr>
        <w:t xml:space="preserve"> that </w:t>
      </w:r>
      <w:r w:rsidR="00385615" w:rsidRPr="00DE49A0">
        <w:rPr>
          <w:rFonts w:ascii="Times New Roman" w:hAnsi="Times New Roman" w:cs="Times New Roman"/>
          <w:sz w:val="22"/>
          <w:szCs w:val="22"/>
          <w:lang w:val="en-GB"/>
        </w:rPr>
        <w:t>s</w:t>
      </w:r>
      <w:r w:rsidRPr="00DE49A0">
        <w:rPr>
          <w:rFonts w:ascii="Times New Roman" w:hAnsi="Times New Roman" w:cs="Times New Roman"/>
          <w:sz w:val="22"/>
          <w:szCs w:val="22"/>
          <w:lang w:val="en-GB"/>
        </w:rPr>
        <w:t xml:space="preserve">tates parties have an obligation to </w:t>
      </w:r>
      <w:r w:rsidR="0075268F" w:rsidRPr="00DE49A0">
        <w:rPr>
          <w:rFonts w:ascii="Times New Roman" w:hAnsi="Times New Roman" w:cs="Times New Roman"/>
          <w:sz w:val="22"/>
          <w:szCs w:val="22"/>
          <w:lang w:val="en-GB"/>
        </w:rPr>
        <w:t>take all appropriate action to ‘</w:t>
      </w:r>
      <w:r w:rsidRPr="00DE49A0">
        <w:rPr>
          <w:rFonts w:ascii="Times New Roman" w:hAnsi="Times New Roman" w:cs="Times New Roman"/>
          <w:sz w:val="22"/>
          <w:szCs w:val="22"/>
          <w:lang w:val="en-GB"/>
        </w:rPr>
        <w:t>protect persons with disabilities, both within and outside the home, from all forms of exploitation, violence and abuse, including their gender-based aspects.</w:t>
      </w:r>
      <w:r w:rsidR="0075268F" w:rsidRPr="00DE49A0">
        <w:rPr>
          <w:rFonts w:ascii="Times New Roman" w:hAnsi="Times New Roman" w:cs="Times New Roman"/>
          <w:sz w:val="22"/>
          <w:szCs w:val="22"/>
          <w:lang w:val="en-GB"/>
        </w:rPr>
        <w:t>’</w:t>
      </w:r>
      <w:r w:rsidRPr="00DE49A0">
        <w:rPr>
          <w:rStyle w:val="EndnoteReference"/>
          <w:rFonts w:ascii="Times New Roman" w:hAnsi="Times New Roman" w:cs="Times New Roman"/>
          <w:sz w:val="22"/>
          <w:szCs w:val="22"/>
          <w:lang w:val="en-GB"/>
        </w:rPr>
        <w:endnoteReference w:id="11"/>
      </w:r>
      <w:r w:rsidRPr="00DE49A0">
        <w:rPr>
          <w:rFonts w:ascii="Times New Roman" w:hAnsi="Times New Roman" w:cs="Times New Roman"/>
          <w:sz w:val="22"/>
          <w:szCs w:val="22"/>
          <w:lang w:val="en-GB"/>
        </w:rPr>
        <w:t xml:space="preserve"> </w:t>
      </w:r>
      <w:r w:rsidR="00602BC1" w:rsidRPr="00DE49A0">
        <w:rPr>
          <w:rFonts w:ascii="Times New Roman" w:hAnsi="Times New Roman" w:cs="Times New Roman"/>
          <w:sz w:val="22"/>
          <w:szCs w:val="22"/>
          <w:lang w:val="en-GB"/>
        </w:rPr>
        <w:t xml:space="preserve">Article </w:t>
      </w:r>
      <w:r w:rsidR="00A82857" w:rsidRPr="00DE49A0">
        <w:rPr>
          <w:rFonts w:ascii="Times New Roman" w:hAnsi="Times New Roman" w:cs="Times New Roman"/>
          <w:sz w:val="22"/>
          <w:szCs w:val="22"/>
          <w:lang w:val="en-GB"/>
        </w:rPr>
        <w:t>13 of the CRPD also guarantees</w:t>
      </w:r>
      <w:r w:rsidR="0075268F" w:rsidRPr="00DE49A0">
        <w:rPr>
          <w:rFonts w:ascii="Times New Roman" w:hAnsi="Times New Roman" w:cs="Times New Roman"/>
          <w:sz w:val="22"/>
          <w:szCs w:val="22"/>
          <w:lang w:val="en-GB"/>
        </w:rPr>
        <w:t xml:space="preserve"> ‘</w:t>
      </w:r>
      <w:r w:rsidR="00A82857" w:rsidRPr="00DE49A0">
        <w:rPr>
          <w:rFonts w:ascii="Times New Roman" w:hAnsi="Times New Roman" w:cs="Times New Roman"/>
          <w:sz w:val="22"/>
          <w:szCs w:val="22"/>
          <w:lang w:val="en-GB"/>
        </w:rPr>
        <w:t>effective access to justice for persons with disabilities on an equal basis with others</w:t>
      </w:r>
      <w:r w:rsidR="003A588F">
        <w:rPr>
          <w:rFonts w:ascii="Times New Roman" w:hAnsi="Times New Roman" w:cs="Times New Roman"/>
          <w:sz w:val="22"/>
          <w:szCs w:val="22"/>
          <w:lang w:val="en-GB"/>
        </w:rPr>
        <w:t>,</w:t>
      </w:r>
      <w:r w:rsidR="0075268F" w:rsidRPr="00DE49A0">
        <w:rPr>
          <w:rFonts w:ascii="Times New Roman" w:hAnsi="Times New Roman" w:cs="Times New Roman"/>
          <w:sz w:val="22"/>
          <w:szCs w:val="22"/>
          <w:lang w:val="en-GB"/>
        </w:rPr>
        <w:t>’</w:t>
      </w:r>
      <w:r w:rsidR="00A82857" w:rsidRPr="00DE49A0">
        <w:rPr>
          <w:rFonts w:ascii="Times New Roman" w:hAnsi="Times New Roman" w:cs="Times New Roman"/>
          <w:sz w:val="22"/>
          <w:szCs w:val="22"/>
          <w:lang w:val="en-GB"/>
        </w:rPr>
        <w:t xml:space="preserve"> including through the provision of reasonable accommodations, while mandating training for all justice system actors, including police and prison staff.</w:t>
      </w:r>
      <w:r w:rsidR="00A82857" w:rsidRPr="00DE49A0">
        <w:rPr>
          <w:rStyle w:val="EndnoteReference"/>
          <w:rFonts w:ascii="Times New Roman" w:hAnsi="Times New Roman" w:cs="Times New Roman"/>
          <w:sz w:val="22"/>
          <w:szCs w:val="22"/>
          <w:lang w:val="en-GB"/>
        </w:rPr>
        <w:endnoteReference w:id="12"/>
      </w:r>
      <w:r w:rsidR="00A82857" w:rsidRPr="00DE49A0">
        <w:rPr>
          <w:rFonts w:ascii="Times New Roman" w:hAnsi="Times New Roman" w:cs="Times New Roman"/>
          <w:sz w:val="22"/>
          <w:szCs w:val="22"/>
          <w:lang w:val="en-GB"/>
        </w:rPr>
        <w:t xml:space="preserve"> Finally, the CRPD </w:t>
      </w:r>
      <w:r w:rsidR="002E460B" w:rsidRPr="00DE49A0">
        <w:rPr>
          <w:rFonts w:ascii="Times New Roman" w:hAnsi="Times New Roman" w:cs="Times New Roman"/>
          <w:sz w:val="22"/>
          <w:szCs w:val="22"/>
          <w:lang w:val="en-GB"/>
        </w:rPr>
        <w:t>recogni</w:t>
      </w:r>
      <w:r w:rsidR="0079721A" w:rsidRPr="00DE49A0">
        <w:rPr>
          <w:rFonts w:ascii="Times New Roman" w:hAnsi="Times New Roman" w:cs="Times New Roman"/>
          <w:sz w:val="22"/>
          <w:szCs w:val="22"/>
          <w:lang w:val="en-GB"/>
        </w:rPr>
        <w:t>s</w:t>
      </w:r>
      <w:r w:rsidR="002E460B" w:rsidRPr="00DE49A0">
        <w:rPr>
          <w:rFonts w:ascii="Times New Roman" w:hAnsi="Times New Roman" w:cs="Times New Roman"/>
          <w:sz w:val="22"/>
          <w:szCs w:val="22"/>
          <w:lang w:val="en-GB"/>
        </w:rPr>
        <w:t>es a right to an adequate standard of living for all persons with disabilities, a right reinforced in the ICESCR.</w:t>
      </w:r>
      <w:r w:rsidR="002E460B" w:rsidRPr="00DE49A0">
        <w:rPr>
          <w:rStyle w:val="EndnoteReference"/>
          <w:rFonts w:ascii="Times New Roman" w:hAnsi="Times New Roman" w:cs="Times New Roman"/>
          <w:sz w:val="22"/>
          <w:szCs w:val="22"/>
          <w:lang w:val="en-GB"/>
        </w:rPr>
        <w:endnoteReference w:id="13"/>
      </w:r>
    </w:p>
    <w:p w14:paraId="1D75305C" w14:textId="5F0A9109" w:rsidR="00F81BC1" w:rsidRPr="00DE49A0" w:rsidRDefault="00F81BC1" w:rsidP="00A82857">
      <w:pPr>
        <w:jc w:val="both"/>
        <w:rPr>
          <w:rFonts w:ascii="Times New Roman" w:hAnsi="Times New Roman" w:cs="Times New Roman"/>
          <w:sz w:val="22"/>
          <w:szCs w:val="22"/>
          <w:lang w:val="en-GB"/>
        </w:rPr>
      </w:pPr>
    </w:p>
    <w:p w14:paraId="2D284003" w14:textId="12CDCB7C" w:rsidR="00CC2604" w:rsidRPr="00DE49A0" w:rsidRDefault="00044302" w:rsidP="0075268F">
      <w:pPr>
        <w:pStyle w:val="ListParagraph"/>
        <w:numPr>
          <w:ilvl w:val="0"/>
          <w:numId w:val="7"/>
        </w:numPr>
        <w:ind w:left="360"/>
        <w:jc w:val="both"/>
        <w:rPr>
          <w:rFonts w:ascii="Times New Roman" w:hAnsi="Times New Roman" w:cs="Times New Roman"/>
          <w:sz w:val="22"/>
          <w:szCs w:val="22"/>
          <w:lang w:val="en-GB"/>
        </w:rPr>
      </w:pPr>
      <w:r w:rsidRPr="00DE49A0">
        <w:rPr>
          <w:rFonts w:ascii="Times New Roman" w:hAnsi="Times New Roman" w:cs="Times New Roman"/>
          <w:sz w:val="22"/>
          <w:szCs w:val="22"/>
          <w:lang w:val="en-GB"/>
        </w:rPr>
        <w:t>The CRPD Committee—which monitors state implementation of the CRPD—has recogni</w:t>
      </w:r>
      <w:r w:rsidR="0079721A" w:rsidRPr="00DE49A0">
        <w:rPr>
          <w:rFonts w:ascii="Times New Roman" w:hAnsi="Times New Roman" w:cs="Times New Roman"/>
          <w:sz w:val="22"/>
          <w:szCs w:val="22"/>
          <w:lang w:val="en-GB"/>
        </w:rPr>
        <w:t>s</w:t>
      </w:r>
      <w:r w:rsidRPr="00DE49A0">
        <w:rPr>
          <w:rFonts w:ascii="Times New Roman" w:hAnsi="Times New Roman" w:cs="Times New Roman"/>
          <w:sz w:val="22"/>
          <w:szCs w:val="22"/>
          <w:lang w:val="en-GB"/>
        </w:rPr>
        <w:t>ed in its General Comment No</w:t>
      </w:r>
      <w:r w:rsidR="009002DA" w:rsidRPr="00DE49A0">
        <w:rPr>
          <w:rFonts w:ascii="Times New Roman" w:hAnsi="Times New Roman" w:cs="Times New Roman"/>
          <w:sz w:val="22"/>
          <w:szCs w:val="22"/>
          <w:lang w:val="en-GB"/>
        </w:rPr>
        <w:t>. 3 that harmful stereotypes per</w:t>
      </w:r>
      <w:r w:rsidRPr="00DE49A0">
        <w:rPr>
          <w:rFonts w:ascii="Times New Roman" w:hAnsi="Times New Roman" w:cs="Times New Roman"/>
          <w:sz w:val="22"/>
          <w:szCs w:val="22"/>
          <w:lang w:val="en-GB"/>
        </w:rPr>
        <w:t xml:space="preserve">petuate violence against women </w:t>
      </w:r>
      <w:r w:rsidR="009002DA" w:rsidRPr="00DE49A0">
        <w:rPr>
          <w:rFonts w:ascii="Times New Roman" w:hAnsi="Times New Roman" w:cs="Times New Roman"/>
          <w:sz w:val="22"/>
          <w:szCs w:val="22"/>
          <w:lang w:val="en-GB"/>
        </w:rPr>
        <w:t xml:space="preserve">with </w:t>
      </w:r>
      <w:r w:rsidR="00BB75BD" w:rsidRPr="00DE49A0">
        <w:rPr>
          <w:rFonts w:ascii="Times New Roman" w:hAnsi="Times New Roman" w:cs="Times New Roman"/>
          <w:sz w:val="22"/>
          <w:szCs w:val="22"/>
          <w:lang w:val="en-GB"/>
        </w:rPr>
        <w:t>disabilities. T</w:t>
      </w:r>
      <w:r w:rsidR="0075268F" w:rsidRPr="00DE49A0">
        <w:rPr>
          <w:rFonts w:ascii="Times New Roman" w:hAnsi="Times New Roman" w:cs="Times New Roman"/>
          <w:sz w:val="22"/>
          <w:szCs w:val="22"/>
          <w:lang w:val="en-GB"/>
        </w:rPr>
        <w:t>hese stereotypes ‘</w:t>
      </w:r>
      <w:r w:rsidR="0079721A" w:rsidRPr="00DE49A0">
        <w:rPr>
          <w:rFonts w:ascii="Times New Roman" w:hAnsi="Times New Roman" w:cs="Times New Roman"/>
          <w:sz w:val="22"/>
          <w:szCs w:val="22"/>
          <w:lang w:val="en-GB"/>
        </w:rPr>
        <w:t>infantiliz</w:t>
      </w:r>
      <w:r w:rsidRPr="00DE49A0">
        <w:rPr>
          <w:rFonts w:ascii="Times New Roman" w:hAnsi="Times New Roman" w:cs="Times New Roman"/>
          <w:sz w:val="22"/>
          <w:szCs w:val="22"/>
          <w:lang w:val="en-GB"/>
        </w:rPr>
        <w:t>e women with disabilities, call into question their ability to make judgments, and [reinforce] perceptions of women with disabilities as bein</w:t>
      </w:r>
      <w:r w:rsidR="0075268F" w:rsidRPr="00DE49A0">
        <w:rPr>
          <w:rFonts w:ascii="Times New Roman" w:hAnsi="Times New Roman" w:cs="Times New Roman"/>
          <w:sz w:val="22"/>
          <w:szCs w:val="22"/>
          <w:lang w:val="en-GB"/>
        </w:rPr>
        <w:t>g asexual, or hypersexual…</w:t>
      </w:r>
      <w:r w:rsidR="00BA1D25" w:rsidRPr="00DE49A0">
        <w:rPr>
          <w:rFonts w:ascii="Times New Roman" w:hAnsi="Times New Roman" w:cs="Times New Roman"/>
          <w:sz w:val="22"/>
          <w:szCs w:val="22"/>
          <w:lang w:val="en-GB"/>
        </w:rPr>
        <w:t>.</w:t>
      </w:r>
      <w:r w:rsidR="0075268F" w:rsidRPr="00DE49A0">
        <w:rPr>
          <w:rFonts w:ascii="Times New Roman" w:hAnsi="Times New Roman" w:cs="Times New Roman"/>
          <w:sz w:val="22"/>
          <w:szCs w:val="22"/>
          <w:lang w:val="en-GB"/>
        </w:rPr>
        <w:t>’</w:t>
      </w:r>
      <w:r w:rsidR="00BA1D25" w:rsidRPr="00DE49A0">
        <w:rPr>
          <w:rStyle w:val="EndnoteReference"/>
          <w:rFonts w:ascii="Times New Roman" w:hAnsi="Times New Roman" w:cs="Times New Roman"/>
          <w:sz w:val="22"/>
          <w:szCs w:val="22"/>
          <w:lang w:val="en-GB"/>
        </w:rPr>
        <w:endnoteReference w:id="14"/>
      </w:r>
      <w:r w:rsidR="00BA1D25" w:rsidRPr="00DE49A0">
        <w:rPr>
          <w:rFonts w:ascii="Times New Roman" w:hAnsi="Times New Roman" w:cs="Times New Roman"/>
          <w:sz w:val="22"/>
          <w:szCs w:val="22"/>
          <w:lang w:val="en-GB"/>
        </w:rPr>
        <w:t xml:space="preserve"> The CRPD Committee also notes that</w:t>
      </w:r>
      <w:r w:rsidR="0075268F" w:rsidRPr="00DE49A0">
        <w:rPr>
          <w:rFonts w:ascii="Times New Roman" w:hAnsi="Times New Roman" w:cs="Times New Roman"/>
          <w:sz w:val="22"/>
          <w:szCs w:val="22"/>
          <w:lang w:val="en-GB"/>
        </w:rPr>
        <w:t xml:space="preserve"> ‘</w:t>
      </w:r>
      <w:r w:rsidR="00A866D6" w:rsidRPr="00DE49A0">
        <w:rPr>
          <w:rFonts w:ascii="Times New Roman" w:hAnsi="Times New Roman" w:cs="Times New Roman"/>
          <w:sz w:val="22"/>
          <w:szCs w:val="22"/>
          <w:lang w:val="en-GB"/>
        </w:rPr>
        <w:t>[s]ome women with disabilities, in particular, deaf and deafblind women, and women with intellectual disabilities, may be further at risk of violence and abuse because of their isolation, dependency or oppression.</w:t>
      </w:r>
      <w:r w:rsidR="0075268F" w:rsidRPr="00DE49A0">
        <w:rPr>
          <w:rFonts w:ascii="Times New Roman" w:hAnsi="Times New Roman" w:cs="Times New Roman"/>
          <w:sz w:val="22"/>
          <w:szCs w:val="22"/>
          <w:lang w:val="en-GB"/>
        </w:rPr>
        <w:t>’</w:t>
      </w:r>
      <w:r w:rsidRPr="00DE49A0">
        <w:rPr>
          <w:rStyle w:val="EndnoteReference"/>
          <w:rFonts w:ascii="Times New Roman" w:hAnsi="Times New Roman" w:cs="Times New Roman"/>
          <w:sz w:val="22"/>
          <w:szCs w:val="22"/>
          <w:lang w:val="en-GB"/>
        </w:rPr>
        <w:endnoteReference w:id="15"/>
      </w:r>
      <w:r w:rsidR="00DD3DF2" w:rsidRPr="00DE49A0">
        <w:rPr>
          <w:rFonts w:ascii="Times New Roman" w:hAnsi="Times New Roman" w:cs="Times New Roman"/>
          <w:sz w:val="22"/>
          <w:szCs w:val="22"/>
          <w:lang w:val="en-GB"/>
        </w:rPr>
        <w:t xml:space="preserve"> </w:t>
      </w:r>
    </w:p>
    <w:p w14:paraId="1F91A1E7" w14:textId="77777777" w:rsidR="00385615" w:rsidRPr="00DE49A0" w:rsidRDefault="00385615" w:rsidP="00385615">
      <w:pPr>
        <w:jc w:val="both"/>
        <w:rPr>
          <w:rFonts w:ascii="Times New Roman" w:hAnsi="Times New Roman" w:cs="Times New Roman"/>
          <w:sz w:val="22"/>
          <w:szCs w:val="22"/>
          <w:lang w:val="en-GB"/>
        </w:rPr>
      </w:pPr>
    </w:p>
    <w:p w14:paraId="44134FD1" w14:textId="3EA12124" w:rsidR="00044302" w:rsidRPr="00DE49A0" w:rsidRDefault="00385615" w:rsidP="0075268F">
      <w:pPr>
        <w:pStyle w:val="ListParagraph"/>
        <w:numPr>
          <w:ilvl w:val="0"/>
          <w:numId w:val="7"/>
        </w:numPr>
        <w:ind w:left="360"/>
        <w:jc w:val="both"/>
        <w:rPr>
          <w:rFonts w:ascii="Times New Roman" w:hAnsi="Times New Roman" w:cs="Times New Roman"/>
          <w:sz w:val="22"/>
          <w:szCs w:val="22"/>
          <w:lang w:val="en-GB"/>
        </w:rPr>
      </w:pPr>
      <w:r w:rsidRPr="00DE49A0">
        <w:rPr>
          <w:rFonts w:ascii="Times New Roman" w:hAnsi="Times New Roman" w:cs="Times New Roman"/>
          <w:sz w:val="22"/>
          <w:szCs w:val="22"/>
          <w:lang w:val="en-GB"/>
        </w:rPr>
        <w:t xml:space="preserve">While gender-based violence is not specifically mentioned in CEDAW, the CEDAW Committee—which monitors state implementation of CEDAW—has interpreted the treaty </w:t>
      </w:r>
      <w:r w:rsidR="00044302" w:rsidRPr="00DE49A0">
        <w:rPr>
          <w:rFonts w:ascii="Times New Roman" w:hAnsi="Times New Roman" w:cs="Times New Roman"/>
          <w:sz w:val="22"/>
          <w:szCs w:val="22"/>
          <w:lang w:val="en-GB"/>
        </w:rPr>
        <w:t xml:space="preserve">to </w:t>
      </w:r>
      <w:r w:rsidRPr="00DE49A0">
        <w:rPr>
          <w:rFonts w:ascii="Times New Roman" w:hAnsi="Times New Roman" w:cs="Times New Roman"/>
          <w:sz w:val="22"/>
          <w:szCs w:val="22"/>
          <w:lang w:val="en-GB"/>
        </w:rPr>
        <w:t>prohibit gender-based violence</w:t>
      </w:r>
      <w:r w:rsidR="00044302" w:rsidRPr="00DE49A0">
        <w:rPr>
          <w:rFonts w:ascii="Times New Roman" w:hAnsi="Times New Roman" w:cs="Times New Roman"/>
          <w:sz w:val="22"/>
          <w:szCs w:val="22"/>
          <w:lang w:val="en-GB"/>
        </w:rPr>
        <w:t xml:space="preserve"> as a form of </w:t>
      </w:r>
      <w:r w:rsidRPr="00DE49A0">
        <w:rPr>
          <w:rFonts w:ascii="Times New Roman" w:hAnsi="Times New Roman" w:cs="Times New Roman"/>
          <w:sz w:val="22"/>
          <w:szCs w:val="22"/>
          <w:lang w:val="en-GB"/>
        </w:rPr>
        <w:t>discrimination.</w:t>
      </w:r>
      <w:r w:rsidRPr="00DE49A0">
        <w:rPr>
          <w:rStyle w:val="EndnoteReference"/>
          <w:rFonts w:ascii="Times New Roman" w:hAnsi="Times New Roman" w:cs="Times New Roman"/>
          <w:sz w:val="22"/>
          <w:szCs w:val="22"/>
          <w:lang w:val="en-GB"/>
        </w:rPr>
        <w:endnoteReference w:id="16"/>
      </w:r>
      <w:r w:rsidRPr="00DE49A0">
        <w:rPr>
          <w:rFonts w:ascii="Times New Roman" w:hAnsi="Times New Roman" w:cs="Times New Roman"/>
          <w:sz w:val="22"/>
          <w:szCs w:val="22"/>
          <w:lang w:val="en-GB"/>
        </w:rPr>
        <w:t xml:space="preserve"> </w:t>
      </w:r>
      <w:r w:rsidR="00044302" w:rsidRPr="00DE49A0">
        <w:rPr>
          <w:rFonts w:ascii="Times New Roman" w:hAnsi="Times New Roman" w:cs="Times New Roman"/>
          <w:sz w:val="22"/>
          <w:szCs w:val="22"/>
          <w:lang w:val="en-GB"/>
        </w:rPr>
        <w:t>Under CEDAW, states must work to prevent and punish acts of violence against women committed by the state and exercise due diligence to prevent and punish violence against women committed by non-state actors.</w:t>
      </w:r>
      <w:r w:rsidR="00044302" w:rsidRPr="00DE49A0">
        <w:rPr>
          <w:rStyle w:val="EndnoteReference"/>
          <w:rFonts w:ascii="Times New Roman" w:hAnsi="Times New Roman" w:cs="Times New Roman"/>
          <w:sz w:val="22"/>
          <w:szCs w:val="22"/>
          <w:lang w:val="en-GB"/>
        </w:rPr>
        <w:endnoteReference w:id="17"/>
      </w:r>
      <w:r w:rsidR="00044302" w:rsidRPr="00DE49A0">
        <w:rPr>
          <w:rFonts w:ascii="Times New Roman" w:hAnsi="Times New Roman" w:cs="Times New Roman"/>
          <w:sz w:val="22"/>
          <w:szCs w:val="22"/>
          <w:lang w:val="en-GB"/>
        </w:rPr>
        <w:t xml:space="preserve"> Related to women with disabilities in particular,</w:t>
      </w:r>
      <w:r w:rsidR="00A06EB9" w:rsidRPr="00DE49A0">
        <w:rPr>
          <w:rFonts w:ascii="Times New Roman" w:hAnsi="Times New Roman" w:cs="Times New Roman"/>
          <w:sz w:val="22"/>
          <w:szCs w:val="22"/>
          <w:lang w:val="en-GB"/>
        </w:rPr>
        <w:t xml:space="preserve"> in its General Recommendation No. 18, the CEDAW Committee recogni</w:t>
      </w:r>
      <w:r w:rsidR="0079721A" w:rsidRPr="00DE49A0">
        <w:rPr>
          <w:rFonts w:ascii="Times New Roman" w:hAnsi="Times New Roman" w:cs="Times New Roman"/>
          <w:sz w:val="22"/>
          <w:szCs w:val="22"/>
          <w:lang w:val="en-GB"/>
        </w:rPr>
        <w:t>s</w:t>
      </w:r>
      <w:r w:rsidR="0075268F" w:rsidRPr="00DE49A0">
        <w:rPr>
          <w:rFonts w:ascii="Times New Roman" w:hAnsi="Times New Roman" w:cs="Times New Roman"/>
          <w:sz w:val="22"/>
          <w:szCs w:val="22"/>
          <w:lang w:val="en-GB"/>
        </w:rPr>
        <w:t>ed the importance of ensuring ‘</w:t>
      </w:r>
      <w:r w:rsidR="00A06EB9" w:rsidRPr="00DE49A0">
        <w:rPr>
          <w:rFonts w:ascii="Times New Roman" w:hAnsi="Times New Roman" w:cs="Times New Roman"/>
          <w:sz w:val="22"/>
          <w:szCs w:val="22"/>
          <w:lang w:val="en-GB"/>
        </w:rPr>
        <w:t>special measures to ensure that [women with disabilities] have equal access to education and employment, health services and social security, and to ensure that they can participate in all areas of social and cultural life.</w:t>
      </w:r>
      <w:r w:rsidR="0075268F" w:rsidRPr="00DE49A0">
        <w:rPr>
          <w:rFonts w:ascii="Times New Roman" w:hAnsi="Times New Roman" w:cs="Times New Roman"/>
          <w:sz w:val="22"/>
          <w:szCs w:val="22"/>
          <w:lang w:val="en-GB"/>
        </w:rPr>
        <w:t>’</w:t>
      </w:r>
      <w:r w:rsidR="00A06EB9" w:rsidRPr="00DE49A0">
        <w:rPr>
          <w:vertAlign w:val="superscript"/>
          <w:lang w:val="en-GB"/>
        </w:rPr>
        <w:endnoteReference w:id="18"/>
      </w:r>
      <w:r w:rsidR="00A06EB9" w:rsidRPr="00DE49A0">
        <w:rPr>
          <w:rFonts w:ascii="Times New Roman" w:hAnsi="Times New Roman" w:cs="Times New Roman"/>
          <w:sz w:val="22"/>
          <w:szCs w:val="22"/>
          <w:lang w:val="en-GB"/>
        </w:rPr>
        <w:t xml:space="preserve"> </w:t>
      </w:r>
      <w:r w:rsidR="00BB75BD" w:rsidRPr="00DE49A0">
        <w:rPr>
          <w:rFonts w:ascii="Times New Roman" w:hAnsi="Times New Roman" w:cs="Times New Roman"/>
          <w:sz w:val="22"/>
          <w:szCs w:val="22"/>
          <w:lang w:val="en-GB"/>
        </w:rPr>
        <w:t>T</w:t>
      </w:r>
      <w:r w:rsidR="00044302" w:rsidRPr="00DE49A0">
        <w:rPr>
          <w:rFonts w:ascii="Times New Roman" w:hAnsi="Times New Roman" w:cs="Times New Roman"/>
          <w:sz w:val="22"/>
          <w:szCs w:val="22"/>
          <w:lang w:val="en-GB"/>
        </w:rPr>
        <w:t>he CEDAW Committee has</w:t>
      </w:r>
      <w:r w:rsidR="00BB75BD" w:rsidRPr="00DE49A0">
        <w:rPr>
          <w:rFonts w:ascii="Times New Roman" w:hAnsi="Times New Roman" w:cs="Times New Roman"/>
          <w:sz w:val="22"/>
          <w:szCs w:val="22"/>
          <w:lang w:val="en-GB"/>
        </w:rPr>
        <w:t xml:space="preserve"> also noted</w:t>
      </w:r>
      <w:r w:rsidR="00044302" w:rsidRPr="00DE49A0">
        <w:rPr>
          <w:rFonts w:ascii="Times New Roman" w:hAnsi="Times New Roman" w:cs="Times New Roman"/>
          <w:sz w:val="22"/>
          <w:szCs w:val="22"/>
          <w:lang w:val="en-GB"/>
        </w:rPr>
        <w:t xml:space="preserve"> that women with disabilities may face particular barriers to accessing the justice system, including physical barrier</w:t>
      </w:r>
      <w:r w:rsidR="0075268F" w:rsidRPr="00DE49A0">
        <w:rPr>
          <w:rFonts w:ascii="Times New Roman" w:hAnsi="Times New Roman" w:cs="Times New Roman"/>
          <w:sz w:val="22"/>
          <w:szCs w:val="22"/>
          <w:lang w:val="en-GB"/>
        </w:rPr>
        <w:t>s, and recommended that states ‘</w:t>
      </w:r>
      <w:r w:rsidR="00044302" w:rsidRPr="00DE49A0">
        <w:rPr>
          <w:rFonts w:ascii="Times New Roman" w:hAnsi="Times New Roman" w:cs="Times New Roman"/>
          <w:sz w:val="22"/>
          <w:szCs w:val="22"/>
          <w:lang w:val="en-GB"/>
        </w:rPr>
        <w:t>[p]ay special attention to access to justice systems for women with disabilities.</w:t>
      </w:r>
      <w:r w:rsidR="0075268F" w:rsidRPr="00DE49A0">
        <w:rPr>
          <w:rFonts w:ascii="Times New Roman" w:hAnsi="Times New Roman" w:cs="Times New Roman"/>
          <w:sz w:val="22"/>
          <w:szCs w:val="22"/>
          <w:lang w:val="en-GB"/>
        </w:rPr>
        <w:t>’</w:t>
      </w:r>
      <w:r w:rsidR="00044302" w:rsidRPr="00DE49A0">
        <w:rPr>
          <w:vertAlign w:val="superscript"/>
          <w:lang w:val="en-GB"/>
        </w:rPr>
        <w:endnoteReference w:id="19"/>
      </w:r>
    </w:p>
    <w:p w14:paraId="3BD56C25" w14:textId="77777777" w:rsidR="00044302" w:rsidRPr="00DE49A0" w:rsidRDefault="00044302" w:rsidP="00044302">
      <w:pPr>
        <w:jc w:val="both"/>
        <w:rPr>
          <w:rFonts w:ascii="Times New Roman" w:hAnsi="Times New Roman" w:cs="Times New Roman"/>
          <w:sz w:val="22"/>
          <w:szCs w:val="22"/>
          <w:lang w:val="en-GB"/>
        </w:rPr>
      </w:pPr>
    </w:p>
    <w:p w14:paraId="16AA3839" w14:textId="149A9C63" w:rsidR="00FF4801" w:rsidRPr="00DE49A0" w:rsidRDefault="00044302" w:rsidP="00027E2F">
      <w:pPr>
        <w:pStyle w:val="ListParagraph"/>
        <w:numPr>
          <w:ilvl w:val="0"/>
          <w:numId w:val="7"/>
        </w:numPr>
        <w:ind w:left="360"/>
        <w:jc w:val="both"/>
        <w:rPr>
          <w:rFonts w:ascii="Times New Roman" w:hAnsi="Times New Roman" w:cs="Times New Roman"/>
          <w:sz w:val="22"/>
          <w:szCs w:val="22"/>
          <w:lang w:val="en-GB"/>
        </w:rPr>
      </w:pPr>
      <w:r w:rsidRPr="00DE49A0">
        <w:rPr>
          <w:rFonts w:ascii="Times New Roman" w:hAnsi="Times New Roman" w:cs="Times New Roman"/>
          <w:sz w:val="22"/>
          <w:szCs w:val="22"/>
          <w:lang w:val="en-GB"/>
        </w:rPr>
        <w:t>Recent reviews of the UK by treaty monitoring bodies</w:t>
      </w:r>
      <w:r w:rsidR="00FD5EC4" w:rsidRPr="00DE49A0">
        <w:rPr>
          <w:rFonts w:ascii="Times New Roman" w:hAnsi="Times New Roman" w:cs="Times New Roman"/>
          <w:sz w:val="22"/>
          <w:szCs w:val="22"/>
          <w:lang w:val="en-GB"/>
        </w:rPr>
        <w:t xml:space="preserve"> and experts</w:t>
      </w:r>
      <w:r w:rsidR="00A06EB9" w:rsidRPr="00DE49A0">
        <w:rPr>
          <w:rFonts w:ascii="Times New Roman" w:hAnsi="Times New Roman" w:cs="Times New Roman"/>
          <w:sz w:val="22"/>
          <w:szCs w:val="22"/>
          <w:lang w:val="en-GB"/>
        </w:rPr>
        <w:t xml:space="preserve"> indicate that the UK has not fulfilled its obligations</w:t>
      </w:r>
      <w:r w:rsidRPr="00DE49A0">
        <w:rPr>
          <w:rFonts w:ascii="Times New Roman" w:hAnsi="Times New Roman" w:cs="Times New Roman"/>
          <w:sz w:val="22"/>
          <w:szCs w:val="22"/>
          <w:lang w:val="en-GB"/>
        </w:rPr>
        <w:t xml:space="preserve"> </w:t>
      </w:r>
      <w:r w:rsidR="00A06EB9" w:rsidRPr="00DE49A0">
        <w:rPr>
          <w:rFonts w:ascii="Times New Roman" w:hAnsi="Times New Roman" w:cs="Times New Roman"/>
          <w:sz w:val="22"/>
          <w:szCs w:val="22"/>
          <w:lang w:val="en-GB"/>
        </w:rPr>
        <w:t xml:space="preserve">to ensure that women with disabilities are </w:t>
      </w:r>
      <w:r w:rsidRPr="00DE49A0">
        <w:rPr>
          <w:rFonts w:ascii="Times New Roman" w:hAnsi="Times New Roman" w:cs="Times New Roman"/>
          <w:sz w:val="22"/>
          <w:szCs w:val="22"/>
          <w:lang w:val="en-GB"/>
        </w:rPr>
        <w:t>free from violence. In its 2016 review of the UK, the ESCR Committee—the expert body that review</w:t>
      </w:r>
      <w:r w:rsidR="00A06EB9" w:rsidRPr="00DE49A0">
        <w:rPr>
          <w:rFonts w:ascii="Times New Roman" w:hAnsi="Times New Roman" w:cs="Times New Roman"/>
          <w:sz w:val="22"/>
          <w:szCs w:val="22"/>
          <w:lang w:val="en-GB"/>
        </w:rPr>
        <w:t>s</w:t>
      </w:r>
      <w:r w:rsidRPr="00DE49A0">
        <w:rPr>
          <w:rFonts w:ascii="Times New Roman" w:hAnsi="Times New Roman" w:cs="Times New Roman"/>
          <w:sz w:val="22"/>
          <w:szCs w:val="22"/>
          <w:lang w:val="en-GB"/>
        </w:rPr>
        <w:t xml:space="preserve"> state implementation of the ICESCR—noted that although the UK had adopted a March 2016 strategy on gend</w:t>
      </w:r>
      <w:r w:rsidR="0075268F" w:rsidRPr="00DE49A0">
        <w:rPr>
          <w:rFonts w:ascii="Times New Roman" w:hAnsi="Times New Roman" w:cs="Times New Roman"/>
          <w:sz w:val="22"/>
          <w:szCs w:val="22"/>
          <w:lang w:val="en-GB"/>
        </w:rPr>
        <w:t>er-based violence, there was a ‘</w:t>
      </w:r>
      <w:r w:rsidRPr="00DE49A0">
        <w:rPr>
          <w:rFonts w:ascii="Times New Roman" w:eastAsia="Times New Roman" w:hAnsi="Times New Roman" w:cs="Times New Roman"/>
          <w:sz w:val="22"/>
          <w:szCs w:val="22"/>
          <w:lang w:val="en-GB"/>
        </w:rPr>
        <w:t>lack of information specifying how it effectively addresses violence against women and girls with disabilities.</w:t>
      </w:r>
      <w:r w:rsidR="0075268F" w:rsidRPr="00DE49A0">
        <w:rPr>
          <w:rFonts w:ascii="Times New Roman" w:eastAsia="Times New Roman" w:hAnsi="Times New Roman" w:cs="Times New Roman"/>
          <w:sz w:val="22"/>
          <w:szCs w:val="22"/>
          <w:lang w:val="en-GB"/>
        </w:rPr>
        <w:t>’</w:t>
      </w:r>
      <w:r w:rsidRPr="00DE49A0">
        <w:rPr>
          <w:rStyle w:val="EndnoteReference"/>
          <w:rFonts w:ascii="Times New Roman" w:eastAsia="Times New Roman" w:hAnsi="Times New Roman" w:cs="Times New Roman"/>
          <w:sz w:val="22"/>
          <w:szCs w:val="22"/>
          <w:lang w:val="en-GB"/>
        </w:rPr>
        <w:endnoteReference w:id="20"/>
      </w:r>
      <w:r w:rsidRPr="00DE49A0">
        <w:rPr>
          <w:rFonts w:ascii="Times New Roman" w:eastAsia="Times New Roman" w:hAnsi="Times New Roman" w:cs="Times New Roman"/>
          <w:sz w:val="22"/>
          <w:szCs w:val="22"/>
          <w:lang w:val="en-GB"/>
        </w:rPr>
        <w:t xml:space="preserve"> The ESCR Committee </w:t>
      </w:r>
      <w:r w:rsidRPr="00DE49A0">
        <w:rPr>
          <w:rFonts w:ascii="Times New Roman" w:hAnsi="Times New Roman" w:cs="Times New Roman"/>
          <w:sz w:val="22"/>
          <w:szCs w:val="22"/>
          <w:lang w:val="en-GB"/>
        </w:rPr>
        <w:t>requested that in its next</w:t>
      </w:r>
      <w:r w:rsidR="0075268F" w:rsidRPr="00DE49A0">
        <w:rPr>
          <w:rFonts w:ascii="Times New Roman" w:hAnsi="Times New Roman" w:cs="Times New Roman"/>
          <w:sz w:val="22"/>
          <w:szCs w:val="22"/>
          <w:lang w:val="en-GB"/>
        </w:rPr>
        <w:t xml:space="preserve"> review, the UK should provide ‘</w:t>
      </w:r>
      <w:r w:rsidRPr="00DE49A0">
        <w:rPr>
          <w:rFonts w:ascii="Times New Roman" w:hAnsi="Times New Roman" w:cs="Times New Roman"/>
          <w:sz w:val="22"/>
          <w:szCs w:val="22"/>
          <w:lang w:val="en-GB"/>
        </w:rPr>
        <w:t>information on the impact of the implementation of the national strategy on gender-based violence, particularly with regard to violence against women and girls with disabilities.</w:t>
      </w:r>
      <w:r w:rsidR="0075268F" w:rsidRPr="00DE49A0">
        <w:rPr>
          <w:rFonts w:ascii="Times New Roman" w:hAnsi="Times New Roman" w:cs="Times New Roman"/>
          <w:sz w:val="22"/>
          <w:szCs w:val="22"/>
          <w:lang w:val="en-GB"/>
        </w:rPr>
        <w:t>’</w:t>
      </w:r>
      <w:r w:rsidRPr="00DE49A0">
        <w:rPr>
          <w:rStyle w:val="EndnoteReference"/>
          <w:rFonts w:ascii="Times New Roman" w:hAnsi="Times New Roman" w:cs="Times New Roman"/>
          <w:sz w:val="22"/>
          <w:szCs w:val="22"/>
          <w:lang w:val="en-GB"/>
        </w:rPr>
        <w:endnoteReference w:id="21"/>
      </w:r>
      <w:r w:rsidRPr="00DE49A0">
        <w:rPr>
          <w:rFonts w:ascii="Times New Roman" w:hAnsi="Times New Roman" w:cs="Times New Roman"/>
          <w:sz w:val="22"/>
          <w:szCs w:val="22"/>
          <w:lang w:val="en-GB"/>
        </w:rPr>
        <w:t xml:space="preserve"> In its 2013 review of the UK, the CEDAW Committee expressed concern about austerit</w:t>
      </w:r>
      <w:r w:rsidR="009002DA" w:rsidRPr="00DE49A0">
        <w:rPr>
          <w:rFonts w:ascii="Times New Roman" w:hAnsi="Times New Roman" w:cs="Times New Roman"/>
          <w:sz w:val="22"/>
          <w:szCs w:val="22"/>
          <w:lang w:val="en-GB"/>
        </w:rPr>
        <w:t>y measures in the UK, which have led</w:t>
      </w:r>
      <w:r w:rsidRPr="00DE49A0">
        <w:rPr>
          <w:rFonts w:ascii="Times New Roman" w:hAnsi="Times New Roman" w:cs="Times New Roman"/>
          <w:sz w:val="22"/>
          <w:szCs w:val="22"/>
          <w:lang w:val="en-GB"/>
        </w:rPr>
        <w:t xml:space="preserve"> to program cuts that have a disproportionate impact</w:t>
      </w:r>
      <w:r w:rsidR="009002DA" w:rsidRPr="00DE49A0">
        <w:rPr>
          <w:rFonts w:ascii="Times New Roman" w:hAnsi="Times New Roman" w:cs="Times New Roman"/>
          <w:sz w:val="22"/>
          <w:szCs w:val="22"/>
          <w:lang w:val="en-GB"/>
        </w:rPr>
        <w:t xml:space="preserve"> on women with disabilities.</w:t>
      </w:r>
      <w:r w:rsidR="009002DA" w:rsidRPr="00DE49A0">
        <w:rPr>
          <w:rStyle w:val="EndnoteReference"/>
          <w:rFonts w:ascii="Times New Roman" w:hAnsi="Times New Roman" w:cs="Times New Roman"/>
          <w:sz w:val="22"/>
          <w:szCs w:val="22"/>
          <w:lang w:val="en-GB"/>
        </w:rPr>
        <w:endnoteReference w:id="22"/>
      </w:r>
      <w:r w:rsidR="009002DA" w:rsidRPr="00DE49A0">
        <w:rPr>
          <w:rFonts w:ascii="Times New Roman" w:hAnsi="Times New Roman" w:cs="Times New Roman"/>
          <w:sz w:val="22"/>
          <w:szCs w:val="22"/>
          <w:lang w:val="en-GB"/>
        </w:rPr>
        <w:t xml:space="preserve"> It</w:t>
      </w:r>
      <w:r w:rsidRPr="00DE49A0">
        <w:rPr>
          <w:rFonts w:ascii="Times New Roman" w:hAnsi="Times New Roman" w:cs="Times New Roman"/>
          <w:sz w:val="22"/>
          <w:szCs w:val="22"/>
          <w:lang w:val="en-GB"/>
        </w:rPr>
        <w:t xml:space="preserve"> also expressed concern about the high rate of unemployment for women with disabilities</w:t>
      </w:r>
      <w:r w:rsidR="002E460B" w:rsidRPr="00DE49A0">
        <w:rPr>
          <w:rFonts w:ascii="Times New Roman" w:hAnsi="Times New Roman" w:cs="Times New Roman"/>
          <w:sz w:val="22"/>
          <w:szCs w:val="22"/>
          <w:lang w:val="en-GB"/>
        </w:rPr>
        <w:t>,</w:t>
      </w:r>
      <w:r w:rsidRPr="00DE49A0">
        <w:rPr>
          <w:rStyle w:val="EndnoteReference"/>
          <w:rFonts w:ascii="Times New Roman" w:hAnsi="Times New Roman" w:cs="Times New Roman"/>
          <w:sz w:val="22"/>
          <w:szCs w:val="22"/>
          <w:lang w:val="en-GB"/>
        </w:rPr>
        <w:endnoteReference w:id="23"/>
      </w:r>
      <w:r w:rsidR="002E460B" w:rsidRPr="00DE49A0">
        <w:rPr>
          <w:rFonts w:ascii="Times New Roman" w:hAnsi="Times New Roman" w:cs="Times New Roman"/>
          <w:sz w:val="22"/>
          <w:szCs w:val="22"/>
          <w:lang w:val="en-GB"/>
        </w:rPr>
        <w:t xml:space="preserve"> a situation that, as described below, can </w:t>
      </w:r>
      <w:r w:rsidR="00027E2F" w:rsidRPr="00DE49A0">
        <w:rPr>
          <w:rFonts w:ascii="Times New Roman" w:hAnsi="Times New Roman" w:cs="Times New Roman"/>
          <w:sz w:val="22"/>
          <w:szCs w:val="22"/>
          <w:lang w:val="en-GB"/>
        </w:rPr>
        <w:t>lead to higher rates of violence and also create barriers to l</w:t>
      </w:r>
      <w:r w:rsidR="003A588F">
        <w:rPr>
          <w:rFonts w:ascii="Times New Roman" w:hAnsi="Times New Roman" w:cs="Times New Roman"/>
          <w:sz w:val="22"/>
          <w:szCs w:val="22"/>
          <w:lang w:val="en-GB"/>
        </w:rPr>
        <w:t>eaving abusive relationships</w:t>
      </w:r>
      <w:r w:rsidR="00027E2F" w:rsidRPr="00DE49A0">
        <w:rPr>
          <w:rFonts w:ascii="Times New Roman" w:hAnsi="Times New Roman" w:cs="Times New Roman"/>
          <w:sz w:val="22"/>
          <w:szCs w:val="22"/>
          <w:lang w:val="en-GB"/>
        </w:rPr>
        <w:t>.</w:t>
      </w:r>
      <w:r w:rsidR="00A82857" w:rsidRPr="00DE49A0">
        <w:rPr>
          <w:rFonts w:ascii="Times New Roman" w:hAnsi="Times New Roman" w:cs="Times New Roman"/>
          <w:sz w:val="22"/>
          <w:szCs w:val="22"/>
          <w:lang w:val="en-GB"/>
        </w:rPr>
        <w:t xml:space="preserve"> In the repor</w:t>
      </w:r>
      <w:r w:rsidR="00BA1D25" w:rsidRPr="00DE49A0">
        <w:rPr>
          <w:rFonts w:ascii="Times New Roman" w:hAnsi="Times New Roman" w:cs="Times New Roman"/>
          <w:sz w:val="22"/>
          <w:szCs w:val="22"/>
          <w:lang w:val="en-GB"/>
        </w:rPr>
        <w:t>t of her visit to the UK in 2014</w:t>
      </w:r>
      <w:r w:rsidR="00A82857" w:rsidRPr="00DE49A0">
        <w:rPr>
          <w:rFonts w:ascii="Times New Roman" w:hAnsi="Times New Roman" w:cs="Times New Roman"/>
          <w:sz w:val="22"/>
          <w:szCs w:val="22"/>
          <w:lang w:val="en-GB"/>
        </w:rPr>
        <w:t xml:space="preserve">, the former UN Special Rapporteur on Violence against Women, Rashida Manjoo, expressed concern about the treatment of and </w:t>
      </w:r>
      <w:r w:rsidR="0079721A" w:rsidRPr="00DE49A0">
        <w:rPr>
          <w:rFonts w:ascii="Times New Roman" w:hAnsi="Times New Roman" w:cs="Times New Roman"/>
          <w:sz w:val="22"/>
          <w:szCs w:val="22"/>
          <w:lang w:val="en-GB"/>
        </w:rPr>
        <w:t>access to justice for marginalis</w:t>
      </w:r>
      <w:r w:rsidR="00A82857" w:rsidRPr="00DE49A0">
        <w:rPr>
          <w:rFonts w:ascii="Times New Roman" w:hAnsi="Times New Roman" w:cs="Times New Roman"/>
          <w:sz w:val="22"/>
          <w:szCs w:val="22"/>
          <w:lang w:val="en-GB"/>
        </w:rPr>
        <w:t>ed groups in the UK, including women with disabilities.</w:t>
      </w:r>
      <w:r w:rsidR="00A82857" w:rsidRPr="00DE49A0">
        <w:rPr>
          <w:rStyle w:val="EndnoteReference"/>
          <w:rFonts w:ascii="Times New Roman" w:hAnsi="Times New Roman" w:cs="Times New Roman"/>
          <w:sz w:val="22"/>
          <w:szCs w:val="22"/>
          <w:lang w:val="en-GB"/>
        </w:rPr>
        <w:endnoteReference w:id="24"/>
      </w:r>
    </w:p>
    <w:p w14:paraId="793AC7A9" w14:textId="77777777" w:rsidR="00A82857" w:rsidRPr="00DE49A0" w:rsidRDefault="00A82857" w:rsidP="00A82857">
      <w:pPr>
        <w:pStyle w:val="ListParagraph"/>
        <w:ind w:left="360"/>
        <w:jc w:val="both"/>
        <w:rPr>
          <w:rFonts w:ascii="Times New Roman" w:hAnsi="Times New Roman" w:cs="Times New Roman"/>
          <w:sz w:val="22"/>
          <w:szCs w:val="22"/>
          <w:lang w:val="en-GB"/>
        </w:rPr>
      </w:pPr>
    </w:p>
    <w:p w14:paraId="735F2692" w14:textId="53EAFEB8" w:rsidR="00167D33" w:rsidRPr="00DE49A0" w:rsidRDefault="00A82857" w:rsidP="00CC2604">
      <w:pPr>
        <w:jc w:val="both"/>
        <w:rPr>
          <w:rFonts w:ascii="Times New Roman" w:hAnsi="Times New Roman" w:cs="Times New Roman"/>
          <w:i/>
          <w:sz w:val="22"/>
          <w:szCs w:val="22"/>
          <w:lang w:val="en-GB"/>
        </w:rPr>
      </w:pPr>
      <w:r w:rsidRPr="00DE49A0">
        <w:rPr>
          <w:rFonts w:ascii="Times New Roman" w:hAnsi="Times New Roman" w:cs="Times New Roman"/>
          <w:i/>
          <w:sz w:val="22"/>
          <w:szCs w:val="22"/>
          <w:lang w:val="en-GB"/>
        </w:rPr>
        <w:t>UK</w:t>
      </w:r>
      <w:r w:rsidR="00167D33" w:rsidRPr="00DE49A0">
        <w:rPr>
          <w:rFonts w:ascii="Times New Roman" w:hAnsi="Times New Roman" w:cs="Times New Roman"/>
          <w:i/>
          <w:sz w:val="22"/>
          <w:szCs w:val="22"/>
          <w:lang w:val="en-GB"/>
        </w:rPr>
        <w:t xml:space="preserve"> Legislation</w:t>
      </w:r>
    </w:p>
    <w:p w14:paraId="5BD8001B" w14:textId="77777777" w:rsidR="00760854" w:rsidRPr="00DE49A0" w:rsidRDefault="00760854" w:rsidP="00C543A0">
      <w:pPr>
        <w:jc w:val="both"/>
        <w:rPr>
          <w:rFonts w:ascii="Times New Roman" w:hAnsi="Times New Roman" w:cs="Times New Roman"/>
          <w:sz w:val="22"/>
          <w:szCs w:val="22"/>
          <w:lang w:val="en-GB"/>
        </w:rPr>
      </w:pPr>
    </w:p>
    <w:p w14:paraId="246CC4DD" w14:textId="6250FF49" w:rsidR="0084084C" w:rsidRPr="00DE49A0" w:rsidRDefault="00FD5EC4" w:rsidP="00BB75BD">
      <w:pPr>
        <w:pStyle w:val="ListParagraph"/>
        <w:numPr>
          <w:ilvl w:val="0"/>
          <w:numId w:val="7"/>
        </w:numPr>
        <w:ind w:left="360"/>
        <w:jc w:val="both"/>
        <w:rPr>
          <w:rFonts w:ascii="Times New Roman" w:hAnsi="Times New Roman" w:cs="Times New Roman"/>
          <w:sz w:val="22"/>
          <w:szCs w:val="22"/>
          <w:lang w:val="en-GB"/>
        </w:rPr>
      </w:pPr>
      <w:r w:rsidRPr="00DE49A0">
        <w:rPr>
          <w:rFonts w:ascii="Times New Roman" w:hAnsi="Times New Roman" w:cs="Times New Roman"/>
          <w:sz w:val="22"/>
          <w:szCs w:val="22"/>
          <w:lang w:val="en-GB"/>
        </w:rPr>
        <w:lastRenderedPageBreak/>
        <w:t>Rights protections for women with disabilities to be free from violence are enshrined in several UK laws. The Equality Act 2010 provides an overall framework for ensuring the rights of women with disabilities</w:t>
      </w:r>
      <w:r w:rsidR="00027E2F" w:rsidRPr="00DE49A0">
        <w:rPr>
          <w:rFonts w:ascii="Times New Roman" w:hAnsi="Times New Roman" w:cs="Times New Roman"/>
          <w:sz w:val="22"/>
          <w:szCs w:val="22"/>
          <w:lang w:val="en-GB"/>
        </w:rPr>
        <w:t xml:space="preserve"> by</w:t>
      </w:r>
      <w:r w:rsidRPr="00DE49A0">
        <w:rPr>
          <w:rStyle w:val="EndnoteReference"/>
          <w:rFonts w:ascii="Times New Roman" w:hAnsi="Times New Roman" w:cs="Times New Roman"/>
          <w:sz w:val="22"/>
          <w:szCs w:val="22"/>
          <w:lang w:val="en-GB"/>
        </w:rPr>
        <w:t xml:space="preserve"> </w:t>
      </w:r>
      <w:r w:rsidRPr="00DE49A0">
        <w:rPr>
          <w:rFonts w:ascii="Times New Roman" w:hAnsi="Times New Roman" w:cs="Times New Roman"/>
          <w:sz w:val="22"/>
          <w:szCs w:val="22"/>
          <w:lang w:val="en-GB"/>
        </w:rPr>
        <w:t>prohibiting discrimination in the UK on a number grounds, including sex and disability, in work, public accommodations, education, and associations.</w:t>
      </w:r>
      <w:r w:rsidRPr="00DE49A0">
        <w:rPr>
          <w:rStyle w:val="EndnoteReference"/>
          <w:rFonts w:ascii="Times New Roman" w:hAnsi="Times New Roman" w:cs="Times New Roman"/>
          <w:sz w:val="22"/>
          <w:szCs w:val="22"/>
          <w:lang w:val="en-GB"/>
        </w:rPr>
        <w:endnoteReference w:id="25"/>
      </w:r>
      <w:r w:rsidRPr="00DE49A0">
        <w:rPr>
          <w:rFonts w:ascii="Times New Roman" w:hAnsi="Times New Roman" w:cs="Times New Roman"/>
          <w:sz w:val="22"/>
          <w:szCs w:val="22"/>
          <w:lang w:val="en-GB"/>
        </w:rPr>
        <w:t xml:space="preserve"> It also prohibits intersectional discrimination based on multiple protected characteristics.</w:t>
      </w:r>
      <w:r w:rsidRPr="00DE49A0">
        <w:rPr>
          <w:rStyle w:val="EndnoteReference"/>
          <w:rFonts w:ascii="Times New Roman" w:hAnsi="Times New Roman" w:cs="Times New Roman"/>
          <w:sz w:val="22"/>
          <w:szCs w:val="22"/>
          <w:lang w:val="en-GB"/>
        </w:rPr>
        <w:endnoteReference w:id="26"/>
      </w:r>
      <w:r w:rsidRPr="00DE49A0">
        <w:rPr>
          <w:rFonts w:ascii="Times New Roman" w:hAnsi="Times New Roman" w:cs="Times New Roman"/>
          <w:sz w:val="22"/>
          <w:szCs w:val="22"/>
          <w:lang w:val="en-GB"/>
        </w:rPr>
        <w:t xml:space="preserve"> </w:t>
      </w:r>
      <w:r w:rsidR="00BB75BD" w:rsidRPr="00DE49A0">
        <w:rPr>
          <w:rFonts w:ascii="Times New Roman" w:hAnsi="Times New Roman" w:cs="Times New Roman"/>
          <w:sz w:val="22"/>
          <w:szCs w:val="22"/>
          <w:lang w:val="en-GB"/>
        </w:rPr>
        <w:t xml:space="preserve">Furthermore, the Equality Act </w:t>
      </w:r>
      <w:r w:rsidR="006D0C21" w:rsidRPr="00DE49A0">
        <w:rPr>
          <w:rFonts w:ascii="Times New Roman" w:hAnsi="Times New Roman" w:cs="Times New Roman"/>
          <w:sz w:val="22"/>
          <w:szCs w:val="22"/>
          <w:lang w:val="en-GB"/>
        </w:rPr>
        <w:t>2010 recognises</w:t>
      </w:r>
      <w:r w:rsidR="00BB75BD" w:rsidRPr="00DE49A0">
        <w:rPr>
          <w:rFonts w:ascii="Times New Roman" w:hAnsi="Times New Roman" w:cs="Times New Roman"/>
          <w:sz w:val="22"/>
          <w:szCs w:val="22"/>
          <w:lang w:val="en-GB"/>
        </w:rPr>
        <w:t xml:space="preserve"> that failure to provide </w:t>
      </w:r>
      <w:r w:rsidR="00BB75BD" w:rsidRPr="00CA30F8">
        <w:rPr>
          <w:rFonts w:ascii="Times New Roman" w:hAnsi="Times New Roman" w:cs="Times New Roman"/>
          <w:sz w:val="22"/>
          <w:szCs w:val="22"/>
          <w:lang w:val="en-GB"/>
        </w:rPr>
        <w:t>reasonable accommodation is itself a form of discrimination</w:t>
      </w:r>
      <w:r w:rsidR="00E83185" w:rsidRPr="00CA30F8">
        <w:rPr>
          <w:rFonts w:ascii="Times New Roman" w:hAnsi="Times New Roman" w:cs="Times New Roman"/>
          <w:sz w:val="22"/>
          <w:szCs w:val="22"/>
          <w:lang w:val="en-GB"/>
        </w:rPr>
        <w:t>,</w:t>
      </w:r>
      <w:r w:rsidR="00BB75BD" w:rsidRPr="00CA30F8">
        <w:rPr>
          <w:rStyle w:val="EndnoteReference"/>
          <w:rFonts w:ascii="Times New Roman" w:hAnsi="Times New Roman" w:cs="Times New Roman"/>
          <w:sz w:val="22"/>
          <w:szCs w:val="22"/>
          <w:lang w:val="en-GB"/>
        </w:rPr>
        <w:endnoteReference w:id="27"/>
      </w:r>
      <w:r w:rsidR="00E83185" w:rsidRPr="00CA30F8">
        <w:rPr>
          <w:rFonts w:ascii="Times New Roman" w:hAnsi="Times New Roman" w:cs="Times New Roman"/>
          <w:sz w:val="22"/>
          <w:szCs w:val="22"/>
          <w:lang w:val="en-GB"/>
        </w:rPr>
        <w:t xml:space="preserve"> requiring that both public services and public accommodations, such as support services like shelt</w:t>
      </w:r>
      <w:r w:rsidR="00BA1D25" w:rsidRPr="00CA30F8">
        <w:rPr>
          <w:rFonts w:ascii="Times New Roman" w:hAnsi="Times New Roman" w:cs="Times New Roman"/>
          <w:sz w:val="22"/>
          <w:szCs w:val="22"/>
          <w:lang w:val="en-GB"/>
        </w:rPr>
        <w:t>ers for victims of violence,</w:t>
      </w:r>
      <w:r w:rsidR="00E83185" w:rsidRPr="00CA30F8">
        <w:rPr>
          <w:rFonts w:ascii="Times New Roman" w:hAnsi="Times New Roman" w:cs="Times New Roman"/>
          <w:sz w:val="22"/>
          <w:szCs w:val="22"/>
          <w:lang w:val="en-GB"/>
        </w:rPr>
        <w:t xml:space="preserve"> be accessible</w:t>
      </w:r>
      <w:r w:rsidR="003A588F">
        <w:rPr>
          <w:rFonts w:ascii="Times New Roman" w:hAnsi="Times New Roman" w:cs="Times New Roman"/>
          <w:sz w:val="22"/>
          <w:szCs w:val="22"/>
          <w:lang w:val="en-GB"/>
        </w:rPr>
        <w:t xml:space="preserve"> ‘</w:t>
      </w:r>
      <w:r w:rsidR="00CA30F8" w:rsidRPr="00CA30F8">
        <w:rPr>
          <w:rFonts w:ascii="Times New Roman" w:hAnsi="Times New Roman" w:cs="Times New Roman"/>
          <w:sz w:val="22"/>
          <w:szCs w:val="22"/>
          <w:lang w:val="en-GB"/>
        </w:rPr>
        <w:t>as is reasonable</w:t>
      </w:r>
      <w:r w:rsidR="00E83185" w:rsidRPr="00CA30F8">
        <w:rPr>
          <w:rFonts w:ascii="Times New Roman" w:hAnsi="Times New Roman" w:cs="Times New Roman"/>
          <w:sz w:val="22"/>
          <w:szCs w:val="22"/>
          <w:lang w:val="en-GB"/>
        </w:rPr>
        <w:t>.</w:t>
      </w:r>
      <w:r w:rsidR="003A588F">
        <w:rPr>
          <w:rFonts w:ascii="Times New Roman" w:hAnsi="Times New Roman" w:cs="Times New Roman"/>
          <w:sz w:val="22"/>
          <w:szCs w:val="22"/>
          <w:lang w:val="en-GB"/>
        </w:rPr>
        <w:t>’</w:t>
      </w:r>
      <w:r w:rsidR="00E83185" w:rsidRPr="00CA30F8">
        <w:rPr>
          <w:rStyle w:val="EndnoteReference"/>
          <w:rFonts w:ascii="Times New Roman" w:hAnsi="Times New Roman" w:cs="Times New Roman"/>
          <w:sz w:val="22"/>
          <w:szCs w:val="22"/>
          <w:lang w:val="en-GB"/>
        </w:rPr>
        <w:endnoteReference w:id="28"/>
      </w:r>
      <w:r w:rsidR="00BB75BD" w:rsidRPr="00CA30F8">
        <w:rPr>
          <w:rFonts w:ascii="Times New Roman" w:hAnsi="Times New Roman" w:cs="Times New Roman"/>
          <w:sz w:val="22"/>
          <w:szCs w:val="22"/>
          <w:lang w:val="en-GB"/>
        </w:rPr>
        <w:t xml:space="preserve"> Concerning public services, including police and courts, the Equality Act 2010 requires that they anticipate</w:t>
      </w:r>
      <w:r w:rsidR="00BB75BD" w:rsidRPr="00DE49A0">
        <w:rPr>
          <w:rFonts w:ascii="Times New Roman" w:hAnsi="Times New Roman" w:cs="Times New Roman"/>
          <w:sz w:val="22"/>
          <w:szCs w:val="22"/>
          <w:lang w:val="en-GB"/>
        </w:rPr>
        <w:t xml:space="preserve"> the needs of persons with disabilities in advance of them accessing services, removing any barriers—whether in policies and practices or physical features—and providing additional aid for access when needed.</w:t>
      </w:r>
      <w:r w:rsidR="00BB75BD" w:rsidRPr="00DE49A0">
        <w:rPr>
          <w:rStyle w:val="EndnoteReference"/>
          <w:rFonts w:ascii="Times New Roman" w:hAnsi="Times New Roman" w:cs="Times New Roman"/>
          <w:sz w:val="22"/>
          <w:szCs w:val="22"/>
          <w:lang w:val="en-GB"/>
        </w:rPr>
        <w:endnoteReference w:id="29"/>
      </w:r>
      <w:r w:rsidR="00BB75BD" w:rsidRPr="00DE49A0">
        <w:rPr>
          <w:rFonts w:ascii="Times New Roman" w:hAnsi="Times New Roman" w:cs="Times New Roman"/>
          <w:sz w:val="22"/>
          <w:szCs w:val="22"/>
          <w:lang w:val="en-GB"/>
        </w:rPr>
        <w:t xml:space="preserve"> </w:t>
      </w:r>
      <w:r w:rsidRPr="00DE49A0">
        <w:rPr>
          <w:rFonts w:ascii="Times New Roman" w:hAnsi="Times New Roman" w:cs="Times New Roman"/>
          <w:sz w:val="22"/>
          <w:szCs w:val="22"/>
          <w:lang w:val="en-GB"/>
        </w:rPr>
        <w:t>In order to ensure enforcement, the Equality Act 2010 provides individuals a right of action to bring claims against those who discriminate against them</w:t>
      </w:r>
      <w:r w:rsidR="00FB5AEF" w:rsidRPr="00DE49A0">
        <w:rPr>
          <w:rFonts w:ascii="Times New Roman" w:hAnsi="Times New Roman" w:cs="Times New Roman"/>
          <w:sz w:val="22"/>
          <w:szCs w:val="22"/>
          <w:lang w:val="en-GB"/>
        </w:rPr>
        <w:t xml:space="preserve"> and also establishes some issue-specific tribunals, such as employment tribunals, to adjudicate discrimination claims.</w:t>
      </w:r>
      <w:r w:rsidRPr="00DE49A0">
        <w:rPr>
          <w:rStyle w:val="EndnoteReference"/>
          <w:rFonts w:ascii="Times New Roman" w:hAnsi="Times New Roman" w:cs="Times New Roman"/>
          <w:sz w:val="22"/>
          <w:szCs w:val="22"/>
          <w:lang w:val="en-GB"/>
        </w:rPr>
        <w:endnoteReference w:id="30"/>
      </w:r>
      <w:r w:rsidR="00191502" w:rsidRPr="00DE49A0">
        <w:rPr>
          <w:rFonts w:ascii="Times New Roman" w:hAnsi="Times New Roman" w:cs="Times New Roman"/>
          <w:sz w:val="22"/>
          <w:szCs w:val="22"/>
          <w:lang w:val="en-GB"/>
        </w:rPr>
        <w:t xml:space="preserve"> </w:t>
      </w:r>
    </w:p>
    <w:p w14:paraId="1D11ACB1" w14:textId="77777777" w:rsidR="00BB75BD" w:rsidRPr="00DE49A0" w:rsidRDefault="00BB75BD" w:rsidP="00BB75BD">
      <w:pPr>
        <w:pStyle w:val="ListParagraph"/>
        <w:ind w:left="360"/>
        <w:jc w:val="both"/>
        <w:rPr>
          <w:rFonts w:ascii="Times New Roman" w:hAnsi="Times New Roman" w:cs="Times New Roman"/>
          <w:sz w:val="22"/>
          <w:szCs w:val="22"/>
          <w:lang w:val="en-GB"/>
        </w:rPr>
      </w:pPr>
    </w:p>
    <w:p w14:paraId="63ECD46A" w14:textId="26E8DC19" w:rsidR="0084084C" w:rsidRPr="00DE49A0" w:rsidRDefault="00FB5AEF" w:rsidP="0084084C">
      <w:pPr>
        <w:pStyle w:val="ListParagraph"/>
        <w:numPr>
          <w:ilvl w:val="0"/>
          <w:numId w:val="7"/>
        </w:numPr>
        <w:ind w:left="360"/>
        <w:jc w:val="both"/>
        <w:rPr>
          <w:rFonts w:ascii="Times New Roman" w:hAnsi="Times New Roman" w:cs="Times New Roman"/>
          <w:sz w:val="22"/>
          <w:szCs w:val="22"/>
          <w:lang w:val="en-GB"/>
        </w:rPr>
      </w:pPr>
      <w:r w:rsidRPr="00DE49A0">
        <w:rPr>
          <w:rFonts w:ascii="Times New Roman" w:hAnsi="Times New Roman" w:cs="Times New Roman"/>
          <w:sz w:val="22"/>
          <w:szCs w:val="22"/>
          <w:lang w:val="en-GB"/>
        </w:rPr>
        <w:t>UK law also includes protections for all victims of violence, including women with disabilities.</w:t>
      </w:r>
      <w:r w:rsidR="00327DA6" w:rsidRPr="00DE49A0">
        <w:rPr>
          <w:rFonts w:ascii="Times New Roman" w:hAnsi="Times New Roman" w:cs="Times New Roman"/>
          <w:sz w:val="22"/>
          <w:szCs w:val="22"/>
          <w:lang w:val="en-GB"/>
        </w:rPr>
        <w:t xml:space="preserve"> </w:t>
      </w:r>
      <w:r w:rsidRPr="00DE49A0">
        <w:rPr>
          <w:rFonts w:ascii="Times New Roman" w:hAnsi="Times New Roman" w:cs="Times New Roman"/>
          <w:sz w:val="22"/>
          <w:szCs w:val="22"/>
          <w:lang w:val="en-GB"/>
        </w:rPr>
        <w:t xml:space="preserve">In addition to criminal laws prohibiting </w:t>
      </w:r>
      <w:r w:rsidR="00D5285A" w:rsidRPr="00DE49A0">
        <w:rPr>
          <w:rFonts w:ascii="Times New Roman" w:hAnsi="Times New Roman" w:cs="Times New Roman"/>
          <w:sz w:val="22"/>
          <w:szCs w:val="22"/>
          <w:lang w:val="en-GB"/>
        </w:rPr>
        <w:t>several forms of violence</w:t>
      </w:r>
      <w:r w:rsidRPr="00DE49A0">
        <w:rPr>
          <w:rFonts w:ascii="Times New Roman" w:hAnsi="Times New Roman" w:cs="Times New Roman"/>
          <w:sz w:val="22"/>
          <w:szCs w:val="22"/>
          <w:lang w:val="en-GB"/>
        </w:rPr>
        <w:t>,</w:t>
      </w:r>
      <w:r w:rsidR="00191502" w:rsidRPr="00DE49A0">
        <w:rPr>
          <w:rStyle w:val="EndnoteReference"/>
          <w:rFonts w:ascii="Times New Roman" w:hAnsi="Times New Roman" w:cs="Times New Roman"/>
          <w:sz w:val="22"/>
          <w:szCs w:val="22"/>
          <w:lang w:val="en-GB"/>
        </w:rPr>
        <w:endnoteReference w:id="31"/>
      </w:r>
      <w:r w:rsidRPr="00DE49A0">
        <w:rPr>
          <w:rFonts w:ascii="Times New Roman" w:hAnsi="Times New Roman" w:cs="Times New Roman"/>
          <w:sz w:val="22"/>
          <w:szCs w:val="22"/>
          <w:lang w:val="en-GB"/>
        </w:rPr>
        <w:t xml:space="preserve"> the </w:t>
      </w:r>
      <w:r w:rsidR="00327DA6" w:rsidRPr="00DE49A0">
        <w:rPr>
          <w:rFonts w:ascii="Times New Roman" w:hAnsi="Times New Roman" w:cs="Times New Roman"/>
          <w:sz w:val="22"/>
          <w:szCs w:val="22"/>
          <w:lang w:val="en-GB"/>
        </w:rPr>
        <w:t xml:space="preserve">Domestic Violence, Crime, and Victims Act of 2004 </w:t>
      </w:r>
      <w:r w:rsidRPr="00DE49A0">
        <w:rPr>
          <w:rFonts w:ascii="Times New Roman" w:hAnsi="Times New Roman" w:cs="Times New Roman"/>
          <w:sz w:val="22"/>
          <w:szCs w:val="22"/>
          <w:lang w:val="en-GB"/>
        </w:rPr>
        <w:t xml:space="preserve">(as amended in 2012) </w:t>
      </w:r>
      <w:r w:rsidR="00327DA6" w:rsidRPr="00DE49A0">
        <w:rPr>
          <w:rFonts w:ascii="Times New Roman" w:hAnsi="Times New Roman" w:cs="Times New Roman"/>
          <w:sz w:val="22"/>
          <w:szCs w:val="22"/>
          <w:lang w:val="en-GB"/>
        </w:rPr>
        <w:t xml:space="preserve">expands protections for victims of domestic violence, including </w:t>
      </w:r>
      <w:r w:rsidRPr="00DE49A0">
        <w:rPr>
          <w:rFonts w:ascii="Times New Roman" w:hAnsi="Times New Roman" w:cs="Times New Roman"/>
          <w:sz w:val="22"/>
          <w:szCs w:val="22"/>
          <w:lang w:val="en-GB"/>
        </w:rPr>
        <w:t>children and vulnerable adults, against not only death but serious harm committed by people within their households</w:t>
      </w:r>
      <w:r w:rsidR="009002DA" w:rsidRPr="00DE49A0">
        <w:rPr>
          <w:rFonts w:ascii="Times New Roman" w:hAnsi="Times New Roman" w:cs="Times New Roman"/>
          <w:sz w:val="22"/>
          <w:szCs w:val="22"/>
          <w:lang w:val="en-GB"/>
        </w:rPr>
        <w:t xml:space="preserve"> due to violence, abuse, or neglect</w:t>
      </w:r>
      <w:r w:rsidRPr="00DE49A0">
        <w:rPr>
          <w:rFonts w:ascii="Times New Roman" w:hAnsi="Times New Roman" w:cs="Times New Roman"/>
          <w:sz w:val="22"/>
          <w:szCs w:val="22"/>
          <w:lang w:val="en-GB"/>
        </w:rPr>
        <w:t>.</w:t>
      </w:r>
      <w:r w:rsidRPr="00DE49A0">
        <w:rPr>
          <w:rStyle w:val="EndnoteReference"/>
          <w:rFonts w:ascii="Times New Roman" w:hAnsi="Times New Roman" w:cs="Times New Roman"/>
          <w:sz w:val="22"/>
          <w:szCs w:val="22"/>
          <w:lang w:val="en-GB"/>
        </w:rPr>
        <w:endnoteReference w:id="32"/>
      </w:r>
      <w:r w:rsidRPr="00DE49A0">
        <w:rPr>
          <w:rFonts w:ascii="Times New Roman" w:hAnsi="Times New Roman" w:cs="Times New Roman"/>
          <w:sz w:val="22"/>
          <w:szCs w:val="22"/>
          <w:lang w:val="en-GB"/>
        </w:rPr>
        <w:t xml:space="preserve"> </w:t>
      </w:r>
      <w:r w:rsidR="00191502" w:rsidRPr="00DE49A0">
        <w:rPr>
          <w:rFonts w:ascii="Times New Roman" w:hAnsi="Times New Roman" w:cs="Times New Roman"/>
          <w:sz w:val="22"/>
          <w:szCs w:val="22"/>
          <w:lang w:val="en-GB"/>
        </w:rPr>
        <w:t xml:space="preserve">A </w:t>
      </w:r>
      <w:r w:rsidR="0075268F" w:rsidRPr="00DE49A0">
        <w:rPr>
          <w:rFonts w:ascii="Times New Roman" w:hAnsi="Times New Roman" w:cs="Times New Roman"/>
          <w:sz w:val="22"/>
          <w:szCs w:val="22"/>
          <w:lang w:val="en-GB"/>
        </w:rPr>
        <w:t>‘</w:t>
      </w:r>
      <w:r w:rsidR="00191502" w:rsidRPr="00DE49A0">
        <w:rPr>
          <w:rFonts w:ascii="Times New Roman" w:hAnsi="Times New Roman" w:cs="Times New Roman"/>
          <w:sz w:val="22"/>
          <w:szCs w:val="22"/>
          <w:lang w:val="en-GB"/>
        </w:rPr>
        <w:t>vulnerable adult</w:t>
      </w:r>
      <w:r w:rsidR="0075268F" w:rsidRPr="00DE49A0">
        <w:rPr>
          <w:rFonts w:ascii="Times New Roman" w:hAnsi="Times New Roman" w:cs="Times New Roman"/>
          <w:sz w:val="22"/>
          <w:szCs w:val="22"/>
          <w:lang w:val="en-GB"/>
        </w:rPr>
        <w:t>’</w:t>
      </w:r>
      <w:r w:rsidRPr="00DE49A0">
        <w:rPr>
          <w:rFonts w:ascii="Times New Roman" w:hAnsi="Times New Roman" w:cs="Times New Roman"/>
          <w:sz w:val="22"/>
          <w:szCs w:val="22"/>
          <w:lang w:val="en-GB"/>
        </w:rPr>
        <w:t xml:space="preserve"> </w:t>
      </w:r>
      <w:r w:rsidR="00B332B1" w:rsidRPr="00DE49A0">
        <w:rPr>
          <w:rFonts w:ascii="Times New Roman" w:hAnsi="Times New Roman" w:cs="Times New Roman"/>
          <w:sz w:val="22"/>
          <w:szCs w:val="22"/>
          <w:lang w:val="en-GB"/>
        </w:rPr>
        <w:t xml:space="preserve">is defined as </w:t>
      </w:r>
      <w:r w:rsidR="0075268F" w:rsidRPr="00DE49A0">
        <w:rPr>
          <w:rFonts w:ascii="Times New Roman" w:hAnsi="Times New Roman" w:cs="Times New Roman"/>
          <w:sz w:val="22"/>
          <w:szCs w:val="22"/>
          <w:lang w:val="en-GB"/>
        </w:rPr>
        <w:t>‘</w:t>
      </w:r>
      <w:r w:rsidR="00B332B1" w:rsidRPr="00DE49A0">
        <w:rPr>
          <w:rFonts w:ascii="Times New Roman" w:hAnsi="Times New Roman" w:cs="Times New Roman"/>
          <w:sz w:val="22"/>
          <w:szCs w:val="22"/>
          <w:lang w:val="en-GB"/>
        </w:rPr>
        <w:t>a person aged 16 or over whose ability to protect himself from violence, abuse or neglect is significantly impaired through physical or mental disability or illnes</w:t>
      </w:r>
      <w:r w:rsidR="009002DA" w:rsidRPr="00DE49A0">
        <w:rPr>
          <w:rFonts w:ascii="Times New Roman" w:hAnsi="Times New Roman" w:cs="Times New Roman"/>
          <w:sz w:val="22"/>
          <w:szCs w:val="22"/>
          <w:lang w:val="en-GB"/>
        </w:rPr>
        <w:t>s, through old age or otherwise,</w:t>
      </w:r>
      <w:r w:rsidR="0075268F" w:rsidRPr="00DE49A0">
        <w:rPr>
          <w:rFonts w:ascii="Times New Roman" w:hAnsi="Times New Roman" w:cs="Times New Roman"/>
          <w:sz w:val="22"/>
          <w:szCs w:val="22"/>
          <w:lang w:val="en-GB"/>
        </w:rPr>
        <w:t>’</w:t>
      </w:r>
      <w:r w:rsidR="00B332B1" w:rsidRPr="00DE49A0">
        <w:rPr>
          <w:rStyle w:val="EndnoteReference"/>
          <w:rFonts w:ascii="Times New Roman" w:hAnsi="Times New Roman" w:cs="Times New Roman"/>
          <w:sz w:val="22"/>
          <w:szCs w:val="22"/>
          <w:lang w:val="en-GB"/>
        </w:rPr>
        <w:endnoteReference w:id="33"/>
      </w:r>
      <w:r w:rsidR="00027E2F" w:rsidRPr="00DE49A0">
        <w:rPr>
          <w:rFonts w:ascii="Times New Roman" w:hAnsi="Times New Roman" w:cs="Times New Roman"/>
          <w:sz w:val="22"/>
          <w:szCs w:val="22"/>
          <w:lang w:val="en-GB"/>
        </w:rPr>
        <w:t xml:space="preserve"> a definition</w:t>
      </w:r>
      <w:r w:rsidR="009002DA" w:rsidRPr="00DE49A0">
        <w:rPr>
          <w:rFonts w:ascii="Times New Roman" w:hAnsi="Times New Roman" w:cs="Times New Roman"/>
          <w:sz w:val="22"/>
          <w:szCs w:val="22"/>
          <w:lang w:val="en-GB"/>
        </w:rPr>
        <w:t xml:space="preserve"> which includes</w:t>
      </w:r>
      <w:r w:rsidR="00027E2F" w:rsidRPr="00DE49A0">
        <w:rPr>
          <w:rFonts w:ascii="Times New Roman" w:hAnsi="Times New Roman" w:cs="Times New Roman"/>
          <w:sz w:val="22"/>
          <w:szCs w:val="22"/>
          <w:lang w:val="en-GB"/>
        </w:rPr>
        <w:t xml:space="preserve"> many</w:t>
      </w:r>
      <w:r w:rsidR="009002DA" w:rsidRPr="00DE49A0">
        <w:rPr>
          <w:rFonts w:ascii="Times New Roman" w:hAnsi="Times New Roman" w:cs="Times New Roman"/>
          <w:sz w:val="22"/>
          <w:szCs w:val="22"/>
          <w:lang w:val="en-GB"/>
        </w:rPr>
        <w:t xml:space="preserve"> women with disabilities.</w:t>
      </w:r>
    </w:p>
    <w:p w14:paraId="756556C7" w14:textId="77777777" w:rsidR="00BB68F1" w:rsidRPr="00DE49A0" w:rsidRDefault="00BB68F1" w:rsidP="00BB68F1">
      <w:pPr>
        <w:jc w:val="both"/>
        <w:rPr>
          <w:rFonts w:ascii="Times New Roman" w:hAnsi="Times New Roman" w:cs="Times New Roman"/>
          <w:sz w:val="22"/>
          <w:szCs w:val="22"/>
          <w:highlight w:val="yellow"/>
          <w:lang w:val="en-GB"/>
        </w:rPr>
      </w:pPr>
    </w:p>
    <w:p w14:paraId="0E15CCFA" w14:textId="03E295A0" w:rsidR="00BB68F1" w:rsidRPr="00DE49A0" w:rsidRDefault="00CA62FA" w:rsidP="00BB68F1">
      <w:pPr>
        <w:pStyle w:val="ListParagraph"/>
        <w:numPr>
          <w:ilvl w:val="0"/>
          <w:numId w:val="7"/>
        </w:numPr>
        <w:ind w:left="360"/>
        <w:jc w:val="both"/>
        <w:rPr>
          <w:rFonts w:ascii="Times New Roman" w:hAnsi="Times New Roman" w:cs="Times New Roman"/>
          <w:sz w:val="22"/>
          <w:szCs w:val="22"/>
          <w:lang w:val="en-GB"/>
        </w:rPr>
      </w:pPr>
      <w:r w:rsidRPr="00DE49A0">
        <w:rPr>
          <w:rFonts w:ascii="Times New Roman" w:hAnsi="Times New Roman" w:cs="Times New Roman"/>
          <w:sz w:val="22"/>
          <w:szCs w:val="22"/>
          <w:lang w:val="en-GB"/>
        </w:rPr>
        <w:t>Other r</w:t>
      </w:r>
      <w:r w:rsidR="00BB68F1" w:rsidRPr="00DE49A0">
        <w:rPr>
          <w:rFonts w:ascii="Times New Roman" w:hAnsi="Times New Roman" w:cs="Times New Roman"/>
          <w:sz w:val="22"/>
          <w:szCs w:val="22"/>
          <w:lang w:val="en-GB"/>
        </w:rPr>
        <w:t>ecent laws and polic</w:t>
      </w:r>
      <w:r w:rsidR="00BA1D25" w:rsidRPr="00DE49A0">
        <w:rPr>
          <w:rFonts w:ascii="Times New Roman" w:hAnsi="Times New Roman" w:cs="Times New Roman"/>
          <w:sz w:val="22"/>
          <w:szCs w:val="22"/>
          <w:lang w:val="en-GB"/>
        </w:rPr>
        <w:t xml:space="preserve">ies adopted by the UK to address </w:t>
      </w:r>
      <w:r w:rsidR="00C56DF2" w:rsidRPr="00DE49A0">
        <w:rPr>
          <w:rFonts w:ascii="Times New Roman" w:hAnsi="Times New Roman" w:cs="Times New Roman"/>
          <w:sz w:val="22"/>
          <w:szCs w:val="22"/>
          <w:lang w:val="en-GB"/>
        </w:rPr>
        <w:t xml:space="preserve">violence against women </w:t>
      </w:r>
      <w:r w:rsidR="00BB68F1" w:rsidRPr="00DE49A0">
        <w:rPr>
          <w:rFonts w:ascii="Times New Roman" w:hAnsi="Times New Roman" w:cs="Times New Roman"/>
          <w:sz w:val="22"/>
          <w:szCs w:val="22"/>
          <w:lang w:val="en-GB"/>
        </w:rPr>
        <w:t>have failed t</w:t>
      </w:r>
      <w:r w:rsidR="00BA1D25" w:rsidRPr="00DE49A0">
        <w:rPr>
          <w:rFonts w:ascii="Times New Roman" w:hAnsi="Times New Roman" w:cs="Times New Roman"/>
          <w:sz w:val="22"/>
          <w:szCs w:val="22"/>
          <w:lang w:val="en-GB"/>
        </w:rPr>
        <w:t xml:space="preserve">o adequately recognise </w:t>
      </w:r>
      <w:r w:rsidR="00027E2F" w:rsidRPr="00DE49A0">
        <w:rPr>
          <w:rFonts w:ascii="Times New Roman" w:hAnsi="Times New Roman" w:cs="Times New Roman"/>
          <w:sz w:val="22"/>
          <w:szCs w:val="22"/>
          <w:lang w:val="en-GB"/>
        </w:rPr>
        <w:t>particular abuses women with disabilities face</w:t>
      </w:r>
      <w:r w:rsidR="00BB68F1" w:rsidRPr="00DE49A0">
        <w:rPr>
          <w:rFonts w:ascii="Times New Roman" w:hAnsi="Times New Roman" w:cs="Times New Roman"/>
          <w:sz w:val="22"/>
          <w:szCs w:val="22"/>
          <w:lang w:val="en-GB"/>
        </w:rPr>
        <w:t>. For instance</w:t>
      </w:r>
      <w:r w:rsidR="00027E2F" w:rsidRPr="00DE49A0">
        <w:rPr>
          <w:rFonts w:ascii="Times New Roman" w:hAnsi="Times New Roman" w:cs="Times New Roman"/>
          <w:sz w:val="22"/>
          <w:szCs w:val="22"/>
          <w:lang w:val="en-GB"/>
        </w:rPr>
        <w:t xml:space="preserve">, in 2015, the UK adopted the Serious Crime Act, which includes a prohibition on exercising </w:t>
      </w:r>
      <w:r w:rsidR="0075268F" w:rsidRPr="00DE49A0">
        <w:rPr>
          <w:rFonts w:ascii="Times New Roman" w:hAnsi="Times New Roman" w:cs="Times New Roman"/>
          <w:sz w:val="22"/>
          <w:szCs w:val="22"/>
          <w:lang w:val="en-GB"/>
        </w:rPr>
        <w:t>‘</w:t>
      </w:r>
      <w:r w:rsidR="00824D45" w:rsidRPr="00DE49A0">
        <w:rPr>
          <w:rFonts w:ascii="Times New Roman" w:hAnsi="Times New Roman" w:cs="Times New Roman"/>
          <w:sz w:val="22"/>
          <w:szCs w:val="22"/>
          <w:lang w:val="en-GB"/>
        </w:rPr>
        <w:t>coercive behaviour</w:t>
      </w:r>
      <w:r w:rsidR="0075268F" w:rsidRPr="00DE49A0">
        <w:rPr>
          <w:rFonts w:ascii="Times New Roman" w:hAnsi="Times New Roman" w:cs="Times New Roman"/>
          <w:sz w:val="22"/>
          <w:szCs w:val="22"/>
          <w:lang w:val="en-GB"/>
        </w:rPr>
        <w:t>’</w:t>
      </w:r>
      <w:r w:rsidR="00BB68F1" w:rsidRPr="00DE49A0">
        <w:rPr>
          <w:rFonts w:ascii="Times New Roman" w:hAnsi="Times New Roman" w:cs="Times New Roman"/>
          <w:sz w:val="22"/>
          <w:szCs w:val="22"/>
          <w:lang w:val="en-GB"/>
        </w:rPr>
        <w:t xml:space="preserve"> over another person, a form of violence often used by domestic abusers.</w:t>
      </w:r>
      <w:r w:rsidR="00BB68F1" w:rsidRPr="00DE49A0">
        <w:rPr>
          <w:rStyle w:val="EndnoteReference"/>
          <w:rFonts w:ascii="Times New Roman" w:hAnsi="Times New Roman" w:cs="Times New Roman"/>
          <w:sz w:val="22"/>
          <w:szCs w:val="22"/>
          <w:lang w:val="en-GB"/>
        </w:rPr>
        <w:endnoteReference w:id="34"/>
      </w:r>
      <w:r w:rsidR="00BB68F1" w:rsidRPr="00DE49A0">
        <w:rPr>
          <w:rFonts w:ascii="Times New Roman" w:hAnsi="Times New Roman" w:cs="Times New Roman"/>
          <w:sz w:val="22"/>
          <w:szCs w:val="22"/>
          <w:lang w:val="en-GB"/>
        </w:rPr>
        <w:t xml:space="preserve"> This provision, however, still allows t</w:t>
      </w:r>
      <w:r w:rsidR="00E44B1C" w:rsidRPr="00DE49A0">
        <w:rPr>
          <w:rFonts w:ascii="Times New Roman" w:hAnsi="Times New Roman" w:cs="Times New Roman"/>
          <w:sz w:val="22"/>
          <w:szCs w:val="22"/>
          <w:lang w:val="en-GB"/>
        </w:rPr>
        <w:t>hose accused of coercive behavio</w:t>
      </w:r>
      <w:r w:rsidR="009C602E" w:rsidRPr="00DE49A0">
        <w:rPr>
          <w:rFonts w:ascii="Times New Roman" w:hAnsi="Times New Roman" w:cs="Times New Roman"/>
          <w:sz w:val="22"/>
          <w:szCs w:val="22"/>
          <w:lang w:val="en-GB"/>
        </w:rPr>
        <w:t>u</w:t>
      </w:r>
      <w:r w:rsidR="00E44B1C" w:rsidRPr="00DE49A0">
        <w:rPr>
          <w:rFonts w:ascii="Times New Roman" w:hAnsi="Times New Roman" w:cs="Times New Roman"/>
          <w:sz w:val="22"/>
          <w:szCs w:val="22"/>
          <w:lang w:val="en-GB"/>
        </w:rPr>
        <w:t>r</w:t>
      </w:r>
      <w:r w:rsidR="00BB68F1" w:rsidRPr="00DE49A0">
        <w:rPr>
          <w:rFonts w:ascii="Times New Roman" w:hAnsi="Times New Roman" w:cs="Times New Roman"/>
          <w:sz w:val="22"/>
          <w:szCs w:val="22"/>
          <w:lang w:val="en-GB"/>
        </w:rPr>
        <w:t xml:space="preserve"> to claim that they believed they were acting </w:t>
      </w:r>
      <w:r w:rsidR="00027E2F" w:rsidRPr="00DE49A0">
        <w:rPr>
          <w:rFonts w:ascii="Times New Roman" w:hAnsi="Times New Roman" w:cs="Times New Roman"/>
          <w:sz w:val="22"/>
          <w:szCs w:val="22"/>
          <w:lang w:val="en-GB"/>
        </w:rPr>
        <w:t xml:space="preserve">in the person’s </w:t>
      </w:r>
      <w:r w:rsidR="0075268F" w:rsidRPr="00DE49A0">
        <w:rPr>
          <w:rFonts w:ascii="Times New Roman" w:hAnsi="Times New Roman" w:cs="Times New Roman"/>
          <w:sz w:val="22"/>
          <w:szCs w:val="22"/>
          <w:lang w:val="en-GB"/>
        </w:rPr>
        <w:t>‘</w:t>
      </w:r>
      <w:r w:rsidR="00027E2F" w:rsidRPr="00DE49A0">
        <w:rPr>
          <w:rFonts w:ascii="Times New Roman" w:hAnsi="Times New Roman" w:cs="Times New Roman"/>
          <w:sz w:val="22"/>
          <w:szCs w:val="22"/>
          <w:lang w:val="en-GB"/>
        </w:rPr>
        <w:t>best interests</w:t>
      </w:r>
      <w:r w:rsidR="0075268F" w:rsidRPr="00DE49A0">
        <w:rPr>
          <w:rFonts w:ascii="Times New Roman" w:hAnsi="Times New Roman" w:cs="Times New Roman"/>
          <w:sz w:val="22"/>
          <w:szCs w:val="22"/>
          <w:lang w:val="en-GB"/>
        </w:rPr>
        <w:t>’</w:t>
      </w:r>
      <w:r w:rsidR="00BA1D25" w:rsidRPr="00DE49A0">
        <w:rPr>
          <w:rFonts w:ascii="Times New Roman" w:hAnsi="Times New Roman" w:cs="Times New Roman"/>
          <w:sz w:val="22"/>
          <w:szCs w:val="22"/>
          <w:lang w:val="en-GB"/>
        </w:rPr>
        <w:t xml:space="preserve"> and raise this as a defenc</w:t>
      </w:r>
      <w:r w:rsidR="00027E2F" w:rsidRPr="00DE49A0">
        <w:rPr>
          <w:rFonts w:ascii="Times New Roman" w:hAnsi="Times New Roman" w:cs="Times New Roman"/>
          <w:sz w:val="22"/>
          <w:szCs w:val="22"/>
          <w:lang w:val="en-GB"/>
        </w:rPr>
        <w:t>e</w:t>
      </w:r>
      <w:r w:rsidR="00BB68F1" w:rsidRPr="00DE49A0">
        <w:rPr>
          <w:rFonts w:ascii="Times New Roman" w:hAnsi="Times New Roman" w:cs="Times New Roman"/>
          <w:sz w:val="22"/>
          <w:szCs w:val="22"/>
          <w:lang w:val="en-GB"/>
        </w:rPr>
        <w:t>.</w:t>
      </w:r>
      <w:r w:rsidR="00BB68F1" w:rsidRPr="00DE49A0">
        <w:rPr>
          <w:rStyle w:val="EndnoteReference"/>
          <w:rFonts w:ascii="Times New Roman" w:hAnsi="Times New Roman" w:cs="Times New Roman"/>
          <w:sz w:val="22"/>
          <w:szCs w:val="22"/>
          <w:lang w:val="en-GB"/>
        </w:rPr>
        <w:endnoteReference w:id="35"/>
      </w:r>
      <w:r w:rsidR="00BB68F1" w:rsidRPr="00DE49A0">
        <w:rPr>
          <w:rFonts w:ascii="Times New Roman" w:hAnsi="Times New Roman" w:cs="Times New Roman"/>
          <w:sz w:val="22"/>
          <w:szCs w:val="22"/>
          <w:lang w:val="en-GB"/>
        </w:rPr>
        <w:t xml:space="preserve"> Because women with disabilities are often reliant upon th</w:t>
      </w:r>
      <w:r w:rsidR="00E44B1C" w:rsidRPr="00DE49A0">
        <w:rPr>
          <w:rFonts w:ascii="Times New Roman" w:hAnsi="Times New Roman" w:cs="Times New Roman"/>
          <w:sz w:val="22"/>
          <w:szCs w:val="22"/>
          <w:lang w:val="en-GB"/>
        </w:rPr>
        <w:t>eir partners for some caregiving</w:t>
      </w:r>
      <w:r w:rsidR="00BB68F1" w:rsidRPr="00DE49A0">
        <w:rPr>
          <w:rFonts w:ascii="Times New Roman" w:hAnsi="Times New Roman" w:cs="Times New Roman"/>
          <w:sz w:val="22"/>
          <w:szCs w:val="22"/>
          <w:lang w:val="en-GB"/>
        </w:rPr>
        <w:t xml:space="preserve"> responsibilities, this provision may allow abusive partners and other caregivers of women with disabilities to claim this </w:t>
      </w:r>
      <w:r w:rsidR="00E44B1C" w:rsidRPr="00DE49A0">
        <w:rPr>
          <w:rFonts w:ascii="Times New Roman" w:hAnsi="Times New Roman" w:cs="Times New Roman"/>
          <w:sz w:val="22"/>
          <w:szCs w:val="22"/>
          <w:lang w:val="en-GB"/>
        </w:rPr>
        <w:t xml:space="preserve">so-called </w:t>
      </w:r>
      <w:r w:rsidR="00BA1D25" w:rsidRPr="00DE49A0">
        <w:rPr>
          <w:rFonts w:ascii="Times New Roman" w:hAnsi="Times New Roman" w:cs="Times New Roman"/>
          <w:sz w:val="22"/>
          <w:szCs w:val="22"/>
          <w:lang w:val="en-GB"/>
        </w:rPr>
        <w:t>caregiver defenc</w:t>
      </w:r>
      <w:r w:rsidR="00BB68F1" w:rsidRPr="00DE49A0">
        <w:rPr>
          <w:rFonts w:ascii="Times New Roman" w:hAnsi="Times New Roman" w:cs="Times New Roman"/>
          <w:sz w:val="22"/>
          <w:szCs w:val="22"/>
          <w:lang w:val="en-GB"/>
        </w:rPr>
        <w:t>e, even when they are engaged in behavio</w:t>
      </w:r>
      <w:r w:rsidR="009C602E" w:rsidRPr="00DE49A0">
        <w:rPr>
          <w:rFonts w:ascii="Times New Roman" w:hAnsi="Times New Roman" w:cs="Times New Roman"/>
          <w:sz w:val="22"/>
          <w:szCs w:val="22"/>
          <w:lang w:val="en-GB"/>
        </w:rPr>
        <w:t>u</w:t>
      </w:r>
      <w:r w:rsidR="00BB68F1" w:rsidRPr="00DE49A0">
        <w:rPr>
          <w:rFonts w:ascii="Times New Roman" w:hAnsi="Times New Roman" w:cs="Times New Roman"/>
          <w:sz w:val="22"/>
          <w:szCs w:val="22"/>
          <w:lang w:val="en-GB"/>
        </w:rPr>
        <w:t>rs that underm</w:t>
      </w:r>
      <w:r w:rsidR="00E44B1C" w:rsidRPr="00DE49A0">
        <w:rPr>
          <w:rFonts w:ascii="Times New Roman" w:hAnsi="Times New Roman" w:cs="Times New Roman"/>
          <w:sz w:val="22"/>
          <w:szCs w:val="22"/>
          <w:lang w:val="en-GB"/>
        </w:rPr>
        <w:t>ine the women’s autonomy and would otherwise be</w:t>
      </w:r>
      <w:r w:rsidR="00BB68F1" w:rsidRPr="00DE49A0">
        <w:rPr>
          <w:rFonts w:ascii="Times New Roman" w:hAnsi="Times New Roman" w:cs="Times New Roman"/>
          <w:sz w:val="22"/>
          <w:szCs w:val="22"/>
          <w:lang w:val="en-GB"/>
        </w:rPr>
        <w:t xml:space="preserve"> forms of abuse. Giving this statutory deference to caregivers means it would be up to the courts to decide whether their actions were reasonable,</w:t>
      </w:r>
      <w:r w:rsidR="00E44B1C" w:rsidRPr="00DE49A0">
        <w:rPr>
          <w:rStyle w:val="EndnoteReference"/>
          <w:rFonts w:ascii="Times New Roman" w:hAnsi="Times New Roman" w:cs="Times New Roman"/>
          <w:sz w:val="22"/>
          <w:szCs w:val="22"/>
          <w:lang w:val="en-GB"/>
        </w:rPr>
        <w:endnoteReference w:id="36"/>
      </w:r>
      <w:r w:rsidR="00027E2F" w:rsidRPr="00DE49A0">
        <w:rPr>
          <w:rFonts w:ascii="Times New Roman" w:hAnsi="Times New Roman" w:cs="Times New Roman"/>
          <w:sz w:val="22"/>
          <w:szCs w:val="22"/>
          <w:lang w:val="en-GB"/>
        </w:rPr>
        <w:t xml:space="preserve"> putting a</w:t>
      </w:r>
      <w:r w:rsidR="00BB68F1" w:rsidRPr="00DE49A0">
        <w:rPr>
          <w:rFonts w:ascii="Times New Roman" w:hAnsi="Times New Roman" w:cs="Times New Roman"/>
          <w:sz w:val="22"/>
          <w:szCs w:val="22"/>
          <w:lang w:val="en-GB"/>
        </w:rPr>
        <w:t xml:space="preserve"> burden on women with disabilities to prove</w:t>
      </w:r>
      <w:r w:rsidR="00E44B1C" w:rsidRPr="00DE49A0">
        <w:rPr>
          <w:rFonts w:ascii="Times New Roman" w:hAnsi="Times New Roman" w:cs="Times New Roman"/>
          <w:sz w:val="22"/>
          <w:szCs w:val="22"/>
          <w:lang w:val="en-GB"/>
        </w:rPr>
        <w:t>, beyond a reasonable doubt,</w:t>
      </w:r>
      <w:r w:rsidR="00027E2F" w:rsidRPr="00DE49A0">
        <w:rPr>
          <w:rFonts w:ascii="Times New Roman" w:hAnsi="Times New Roman" w:cs="Times New Roman"/>
          <w:sz w:val="22"/>
          <w:szCs w:val="22"/>
          <w:lang w:val="en-GB"/>
        </w:rPr>
        <w:t xml:space="preserve"> that</w:t>
      </w:r>
      <w:r w:rsidR="00BB68F1" w:rsidRPr="00DE49A0">
        <w:rPr>
          <w:rFonts w:ascii="Times New Roman" w:hAnsi="Times New Roman" w:cs="Times New Roman"/>
          <w:sz w:val="22"/>
          <w:szCs w:val="22"/>
          <w:lang w:val="en-GB"/>
        </w:rPr>
        <w:t xml:space="preserve"> abuser</w:t>
      </w:r>
      <w:r w:rsidR="00027E2F" w:rsidRPr="00DE49A0">
        <w:rPr>
          <w:rFonts w:ascii="Times New Roman" w:hAnsi="Times New Roman" w:cs="Times New Roman"/>
          <w:sz w:val="22"/>
          <w:szCs w:val="22"/>
          <w:lang w:val="en-GB"/>
        </w:rPr>
        <w:t>s</w:t>
      </w:r>
      <w:r w:rsidR="00BB68F1" w:rsidRPr="00DE49A0">
        <w:rPr>
          <w:rFonts w:ascii="Times New Roman" w:hAnsi="Times New Roman" w:cs="Times New Roman"/>
          <w:sz w:val="22"/>
          <w:szCs w:val="22"/>
          <w:lang w:val="en-GB"/>
        </w:rPr>
        <w:t xml:space="preserve"> </w:t>
      </w:r>
      <w:r w:rsidR="00027E2F" w:rsidRPr="00DE49A0">
        <w:rPr>
          <w:rFonts w:ascii="Times New Roman" w:hAnsi="Times New Roman" w:cs="Times New Roman"/>
          <w:sz w:val="22"/>
          <w:szCs w:val="22"/>
          <w:lang w:val="en-GB"/>
        </w:rPr>
        <w:t>were not</w:t>
      </w:r>
      <w:r w:rsidR="00E44B1C" w:rsidRPr="00DE49A0">
        <w:rPr>
          <w:rFonts w:ascii="Times New Roman" w:hAnsi="Times New Roman" w:cs="Times New Roman"/>
          <w:sz w:val="22"/>
          <w:szCs w:val="22"/>
          <w:lang w:val="en-GB"/>
        </w:rPr>
        <w:t xml:space="preserve"> acting in their </w:t>
      </w:r>
      <w:r w:rsidR="00BB68F1" w:rsidRPr="00DE49A0">
        <w:rPr>
          <w:rFonts w:ascii="Times New Roman" w:hAnsi="Times New Roman" w:cs="Times New Roman"/>
          <w:sz w:val="22"/>
          <w:szCs w:val="22"/>
          <w:lang w:val="en-GB"/>
        </w:rPr>
        <w:t>best interests.</w:t>
      </w:r>
      <w:r w:rsidR="00BB68F1" w:rsidRPr="00DE49A0">
        <w:rPr>
          <w:rStyle w:val="EndnoteReference"/>
          <w:rFonts w:ascii="Times New Roman" w:hAnsi="Times New Roman" w:cs="Times New Roman"/>
          <w:sz w:val="22"/>
          <w:szCs w:val="22"/>
          <w:lang w:val="en-GB"/>
        </w:rPr>
        <w:endnoteReference w:id="37"/>
      </w:r>
      <w:r w:rsidR="00BB68F1" w:rsidRPr="00DE49A0">
        <w:rPr>
          <w:rFonts w:ascii="Times New Roman" w:hAnsi="Times New Roman" w:cs="Times New Roman"/>
          <w:sz w:val="22"/>
          <w:szCs w:val="22"/>
          <w:lang w:val="en-GB"/>
        </w:rPr>
        <w:t xml:space="preserve"> </w:t>
      </w:r>
    </w:p>
    <w:p w14:paraId="364CD570" w14:textId="77777777" w:rsidR="0084084C" w:rsidRPr="00DE49A0" w:rsidRDefault="0084084C" w:rsidP="0084084C">
      <w:pPr>
        <w:jc w:val="both"/>
        <w:rPr>
          <w:rFonts w:ascii="Times New Roman" w:hAnsi="Times New Roman" w:cs="Times New Roman"/>
          <w:sz w:val="22"/>
          <w:szCs w:val="22"/>
          <w:lang w:val="en-GB"/>
        </w:rPr>
      </w:pPr>
    </w:p>
    <w:p w14:paraId="0A4F755B" w14:textId="0CDD6D50" w:rsidR="00760854" w:rsidRPr="00DE49A0" w:rsidRDefault="00BB68F1" w:rsidP="00D03386">
      <w:pPr>
        <w:pStyle w:val="ListParagraph"/>
        <w:numPr>
          <w:ilvl w:val="0"/>
          <w:numId w:val="7"/>
        </w:numPr>
        <w:ind w:left="360"/>
        <w:jc w:val="both"/>
        <w:rPr>
          <w:rFonts w:ascii="Times New Roman" w:hAnsi="Times New Roman" w:cs="Times New Roman"/>
          <w:sz w:val="22"/>
          <w:szCs w:val="22"/>
          <w:lang w:val="en-GB"/>
        </w:rPr>
      </w:pPr>
      <w:r w:rsidRPr="00DE49A0">
        <w:rPr>
          <w:rFonts w:ascii="Times New Roman" w:hAnsi="Times New Roman" w:cs="Times New Roman"/>
          <w:sz w:val="22"/>
          <w:szCs w:val="22"/>
          <w:lang w:val="en-GB"/>
        </w:rPr>
        <w:t>Furthermore, i</w:t>
      </w:r>
      <w:r w:rsidR="003A588F">
        <w:rPr>
          <w:rFonts w:ascii="Times New Roman" w:hAnsi="Times New Roman" w:cs="Times New Roman"/>
          <w:sz w:val="22"/>
          <w:szCs w:val="22"/>
          <w:lang w:val="en-GB"/>
        </w:rPr>
        <w:t xml:space="preserve">n March 2016, the UK </w:t>
      </w:r>
      <w:r w:rsidR="00D03386" w:rsidRPr="00DE49A0">
        <w:rPr>
          <w:rFonts w:ascii="Times New Roman" w:hAnsi="Times New Roman" w:cs="Times New Roman"/>
          <w:sz w:val="22"/>
          <w:szCs w:val="22"/>
          <w:lang w:val="en-GB"/>
        </w:rPr>
        <w:t xml:space="preserve">adopted the </w:t>
      </w:r>
      <w:r w:rsidR="0075268F" w:rsidRPr="00DE49A0">
        <w:rPr>
          <w:rFonts w:ascii="Times New Roman" w:hAnsi="Times New Roman" w:cs="Times New Roman"/>
          <w:sz w:val="22"/>
          <w:szCs w:val="22"/>
          <w:lang w:val="en-GB"/>
        </w:rPr>
        <w:t>‘</w:t>
      </w:r>
      <w:r w:rsidR="00D03386" w:rsidRPr="00DE49A0">
        <w:rPr>
          <w:rFonts w:ascii="Times New Roman" w:hAnsi="Times New Roman" w:cs="Times New Roman"/>
          <w:sz w:val="22"/>
          <w:szCs w:val="22"/>
          <w:lang w:val="en-GB"/>
        </w:rPr>
        <w:t xml:space="preserve">Ending Violence against Women and Girls: </w:t>
      </w:r>
      <w:r w:rsidR="008130E6" w:rsidRPr="00DE49A0">
        <w:rPr>
          <w:rFonts w:ascii="Times New Roman" w:hAnsi="Times New Roman" w:cs="Times New Roman"/>
          <w:sz w:val="22"/>
          <w:szCs w:val="22"/>
          <w:lang w:val="en-GB"/>
        </w:rPr>
        <w:t>Strategy</w:t>
      </w:r>
      <w:r w:rsidR="00D03386" w:rsidRPr="00DE49A0">
        <w:rPr>
          <w:rFonts w:ascii="Times New Roman" w:hAnsi="Times New Roman" w:cs="Times New Roman"/>
          <w:sz w:val="22"/>
          <w:szCs w:val="22"/>
          <w:lang w:val="en-GB"/>
        </w:rPr>
        <w:t xml:space="preserve"> 2016-2020.</w:t>
      </w:r>
      <w:r w:rsidR="0075268F" w:rsidRPr="00DE49A0">
        <w:rPr>
          <w:rFonts w:ascii="Times New Roman" w:hAnsi="Times New Roman" w:cs="Times New Roman"/>
          <w:sz w:val="22"/>
          <w:szCs w:val="22"/>
          <w:lang w:val="en-GB"/>
        </w:rPr>
        <w:t>’</w:t>
      </w:r>
      <w:r w:rsidR="00D03386" w:rsidRPr="00DE49A0">
        <w:rPr>
          <w:rStyle w:val="EndnoteReference"/>
          <w:rFonts w:ascii="Times New Roman" w:hAnsi="Times New Roman" w:cs="Times New Roman"/>
          <w:sz w:val="22"/>
          <w:szCs w:val="22"/>
          <w:lang w:val="en-GB"/>
        </w:rPr>
        <w:endnoteReference w:id="38"/>
      </w:r>
      <w:r w:rsidR="0035770B" w:rsidRPr="00DE49A0">
        <w:rPr>
          <w:rFonts w:ascii="Times New Roman" w:hAnsi="Times New Roman" w:cs="Times New Roman"/>
          <w:sz w:val="22"/>
          <w:szCs w:val="22"/>
          <w:lang w:val="en-GB"/>
        </w:rPr>
        <w:t xml:space="preserve"> This strategy</w:t>
      </w:r>
      <w:r w:rsidR="00C56DF2" w:rsidRPr="00DE49A0">
        <w:rPr>
          <w:rFonts w:ascii="Times New Roman" w:hAnsi="Times New Roman" w:cs="Times New Roman"/>
          <w:sz w:val="22"/>
          <w:szCs w:val="22"/>
          <w:lang w:val="en-GB"/>
        </w:rPr>
        <w:t xml:space="preserve"> acknowledges </w:t>
      </w:r>
      <w:r w:rsidR="00D03386" w:rsidRPr="00DE49A0">
        <w:rPr>
          <w:rFonts w:ascii="Times New Roman" w:hAnsi="Times New Roman" w:cs="Times New Roman"/>
          <w:sz w:val="22"/>
          <w:szCs w:val="22"/>
          <w:lang w:val="en-GB"/>
        </w:rPr>
        <w:t xml:space="preserve">that women with disabilities may face </w:t>
      </w:r>
      <w:r w:rsidR="00C56DF2" w:rsidRPr="00DE49A0">
        <w:rPr>
          <w:rFonts w:ascii="Times New Roman" w:hAnsi="Times New Roman" w:cs="Times New Roman"/>
          <w:sz w:val="22"/>
          <w:szCs w:val="22"/>
          <w:lang w:val="en-GB"/>
        </w:rPr>
        <w:t xml:space="preserve">barriers </w:t>
      </w:r>
      <w:r w:rsidR="00D03386" w:rsidRPr="00DE49A0">
        <w:rPr>
          <w:rFonts w:ascii="Times New Roman" w:hAnsi="Times New Roman" w:cs="Times New Roman"/>
          <w:sz w:val="22"/>
          <w:szCs w:val="22"/>
          <w:lang w:val="en-GB"/>
        </w:rPr>
        <w:t xml:space="preserve">in accessing services and contains a provision to </w:t>
      </w:r>
      <w:r w:rsidR="0075268F" w:rsidRPr="00DE49A0">
        <w:rPr>
          <w:rFonts w:ascii="Times New Roman" w:hAnsi="Times New Roman" w:cs="Times New Roman"/>
          <w:sz w:val="22"/>
          <w:szCs w:val="22"/>
          <w:lang w:val="en-GB"/>
        </w:rPr>
        <w:t>‘</w:t>
      </w:r>
      <w:r w:rsidR="00B074FB" w:rsidRPr="00DE49A0">
        <w:rPr>
          <w:rFonts w:ascii="Times New Roman" w:hAnsi="Times New Roman" w:cs="Times New Roman"/>
          <w:sz w:val="22"/>
          <w:szCs w:val="22"/>
          <w:lang w:val="en-GB"/>
        </w:rPr>
        <w:t>[p]</w:t>
      </w:r>
      <w:r w:rsidR="00D03386" w:rsidRPr="00DE49A0">
        <w:rPr>
          <w:rFonts w:ascii="Times New Roman" w:hAnsi="Times New Roman" w:cs="Times New Roman"/>
          <w:sz w:val="22"/>
          <w:szCs w:val="22"/>
          <w:lang w:val="en-GB"/>
        </w:rPr>
        <w:t>romote understanding of the needs of BME</w:t>
      </w:r>
      <w:r w:rsidR="00A06EB9" w:rsidRPr="00DE49A0">
        <w:rPr>
          <w:rFonts w:ascii="Times New Roman" w:hAnsi="Times New Roman" w:cs="Times New Roman"/>
          <w:sz w:val="22"/>
          <w:szCs w:val="22"/>
          <w:lang w:val="en-GB"/>
        </w:rPr>
        <w:t xml:space="preserve"> [black and minority ethnic]</w:t>
      </w:r>
      <w:r w:rsidR="00D03386" w:rsidRPr="00DE49A0">
        <w:rPr>
          <w:rFonts w:ascii="Times New Roman" w:hAnsi="Times New Roman" w:cs="Times New Roman"/>
          <w:sz w:val="22"/>
          <w:szCs w:val="22"/>
          <w:lang w:val="en-GB"/>
        </w:rPr>
        <w:t>,</w:t>
      </w:r>
      <w:r w:rsidR="00755A43" w:rsidRPr="00DE49A0">
        <w:rPr>
          <w:rFonts w:ascii="Times New Roman" w:hAnsi="Times New Roman" w:cs="Times New Roman"/>
          <w:sz w:val="22"/>
          <w:szCs w:val="22"/>
          <w:lang w:val="en-GB"/>
        </w:rPr>
        <w:t xml:space="preserve"> </w:t>
      </w:r>
      <w:r w:rsidR="00D03386" w:rsidRPr="00DE49A0">
        <w:rPr>
          <w:rFonts w:ascii="Times New Roman" w:hAnsi="Times New Roman" w:cs="Times New Roman"/>
          <w:sz w:val="22"/>
          <w:szCs w:val="22"/>
          <w:lang w:val="en-GB"/>
        </w:rPr>
        <w:t>LGB&amp;T and disabled women who are victims of VAWG</w:t>
      </w:r>
      <w:r w:rsidR="00A06EB9" w:rsidRPr="00DE49A0">
        <w:rPr>
          <w:rFonts w:ascii="Times New Roman" w:hAnsi="Times New Roman" w:cs="Times New Roman"/>
          <w:sz w:val="22"/>
          <w:szCs w:val="22"/>
          <w:lang w:val="en-GB"/>
        </w:rPr>
        <w:t xml:space="preserve"> [vi</w:t>
      </w:r>
      <w:r w:rsidR="00027E2F" w:rsidRPr="00DE49A0">
        <w:rPr>
          <w:rFonts w:ascii="Times New Roman" w:hAnsi="Times New Roman" w:cs="Times New Roman"/>
          <w:sz w:val="22"/>
          <w:szCs w:val="22"/>
          <w:lang w:val="en-GB"/>
        </w:rPr>
        <w:t xml:space="preserve">olence against women and girls] </w:t>
      </w:r>
      <w:r w:rsidR="00D03386" w:rsidRPr="00DE49A0">
        <w:rPr>
          <w:rFonts w:ascii="Times New Roman" w:hAnsi="Times New Roman" w:cs="Times New Roman"/>
          <w:sz w:val="22"/>
          <w:szCs w:val="22"/>
          <w:lang w:val="en-GB"/>
        </w:rPr>
        <w:t>and victims of domestic abuse with multiple complex needs and support commissioners to provide appropriate support.</w:t>
      </w:r>
      <w:r w:rsidR="0075268F" w:rsidRPr="00DE49A0">
        <w:rPr>
          <w:rFonts w:ascii="Times New Roman" w:hAnsi="Times New Roman" w:cs="Times New Roman"/>
          <w:sz w:val="22"/>
          <w:szCs w:val="22"/>
          <w:lang w:val="en-GB"/>
        </w:rPr>
        <w:t>’</w:t>
      </w:r>
      <w:r w:rsidR="00D03386" w:rsidRPr="00DE49A0">
        <w:rPr>
          <w:rStyle w:val="EndnoteReference"/>
          <w:rFonts w:ascii="Times New Roman" w:hAnsi="Times New Roman" w:cs="Times New Roman"/>
          <w:sz w:val="22"/>
          <w:szCs w:val="22"/>
          <w:lang w:val="en-GB"/>
        </w:rPr>
        <w:endnoteReference w:id="39"/>
      </w:r>
      <w:r w:rsidR="00027E2F" w:rsidRPr="00DE49A0">
        <w:rPr>
          <w:rFonts w:ascii="Times New Roman" w:hAnsi="Times New Roman" w:cs="Times New Roman"/>
          <w:sz w:val="22"/>
          <w:szCs w:val="22"/>
          <w:lang w:val="en-GB"/>
        </w:rPr>
        <w:t xml:space="preserve"> The strategy, however, does not </w:t>
      </w:r>
      <w:r w:rsidRPr="00DE49A0">
        <w:rPr>
          <w:rFonts w:ascii="Times New Roman" w:hAnsi="Times New Roman" w:cs="Times New Roman"/>
          <w:sz w:val="22"/>
          <w:szCs w:val="22"/>
          <w:lang w:val="en-GB"/>
        </w:rPr>
        <w:t xml:space="preserve">define what constitutes </w:t>
      </w:r>
      <w:r w:rsidR="0075268F" w:rsidRPr="00DE49A0">
        <w:rPr>
          <w:rFonts w:ascii="Times New Roman" w:hAnsi="Times New Roman" w:cs="Times New Roman"/>
          <w:sz w:val="22"/>
          <w:szCs w:val="22"/>
          <w:lang w:val="en-GB"/>
        </w:rPr>
        <w:t>‘</w:t>
      </w:r>
      <w:r w:rsidRPr="00DE49A0">
        <w:rPr>
          <w:rFonts w:ascii="Times New Roman" w:hAnsi="Times New Roman" w:cs="Times New Roman"/>
          <w:sz w:val="22"/>
          <w:szCs w:val="22"/>
          <w:lang w:val="en-GB"/>
        </w:rPr>
        <w:t>appropriate support</w:t>
      </w:r>
      <w:r w:rsidR="0075268F" w:rsidRPr="00DE49A0">
        <w:rPr>
          <w:rFonts w:ascii="Times New Roman" w:hAnsi="Times New Roman" w:cs="Times New Roman"/>
          <w:sz w:val="22"/>
          <w:szCs w:val="22"/>
          <w:lang w:val="en-GB"/>
        </w:rPr>
        <w:t>’</w:t>
      </w:r>
      <w:r w:rsidRPr="00DE49A0">
        <w:rPr>
          <w:rFonts w:ascii="Times New Roman" w:hAnsi="Times New Roman" w:cs="Times New Roman"/>
          <w:sz w:val="22"/>
          <w:szCs w:val="22"/>
          <w:lang w:val="en-GB"/>
        </w:rPr>
        <w:t xml:space="preserve"> nor does it </w:t>
      </w:r>
      <w:r w:rsidR="002022E9" w:rsidRPr="00DE49A0">
        <w:rPr>
          <w:rFonts w:ascii="Times New Roman" w:hAnsi="Times New Roman" w:cs="Times New Roman"/>
          <w:sz w:val="22"/>
          <w:szCs w:val="22"/>
          <w:lang w:val="en-GB"/>
        </w:rPr>
        <w:t xml:space="preserve">specifically identify and seek to address </w:t>
      </w:r>
      <w:r w:rsidR="00C56DF2" w:rsidRPr="00DE49A0">
        <w:rPr>
          <w:rFonts w:ascii="Times New Roman" w:hAnsi="Times New Roman" w:cs="Times New Roman"/>
          <w:sz w:val="22"/>
          <w:szCs w:val="22"/>
          <w:lang w:val="en-GB"/>
        </w:rPr>
        <w:t>the particular barriers</w:t>
      </w:r>
      <w:r w:rsidR="00D03386" w:rsidRPr="00DE49A0">
        <w:rPr>
          <w:rFonts w:ascii="Times New Roman" w:hAnsi="Times New Roman" w:cs="Times New Roman"/>
          <w:sz w:val="22"/>
          <w:szCs w:val="22"/>
          <w:lang w:val="en-GB"/>
        </w:rPr>
        <w:t xml:space="preserve"> that women with disabilities face, as will be described in more detail below</w:t>
      </w:r>
      <w:r w:rsidRPr="00DE49A0">
        <w:rPr>
          <w:rFonts w:ascii="Times New Roman" w:hAnsi="Times New Roman" w:cs="Times New Roman"/>
          <w:sz w:val="22"/>
          <w:szCs w:val="22"/>
          <w:lang w:val="en-GB"/>
        </w:rPr>
        <w:t xml:space="preserve">. It also does not contain </w:t>
      </w:r>
      <w:r w:rsidR="002022E9" w:rsidRPr="00DE49A0">
        <w:rPr>
          <w:rFonts w:ascii="Times New Roman" w:hAnsi="Times New Roman" w:cs="Times New Roman"/>
          <w:sz w:val="22"/>
          <w:szCs w:val="22"/>
          <w:lang w:val="en-GB"/>
        </w:rPr>
        <w:t>any targeted provisions as part of</w:t>
      </w:r>
      <w:r w:rsidR="00027E2F" w:rsidRPr="00DE49A0">
        <w:rPr>
          <w:rFonts w:ascii="Times New Roman" w:hAnsi="Times New Roman" w:cs="Times New Roman"/>
          <w:sz w:val="22"/>
          <w:szCs w:val="22"/>
          <w:lang w:val="en-GB"/>
        </w:rPr>
        <w:t xml:space="preserve"> its Action Plan to tackle abuses faced by women with disabilities</w:t>
      </w:r>
      <w:r w:rsidR="002022E9" w:rsidRPr="00DE49A0">
        <w:rPr>
          <w:rFonts w:ascii="Times New Roman" w:hAnsi="Times New Roman" w:cs="Times New Roman"/>
          <w:sz w:val="22"/>
          <w:szCs w:val="22"/>
          <w:lang w:val="en-GB"/>
        </w:rPr>
        <w:t>.</w:t>
      </w:r>
      <w:r w:rsidR="002022E9" w:rsidRPr="00DE49A0">
        <w:rPr>
          <w:rStyle w:val="EndnoteReference"/>
          <w:rFonts w:ascii="Times New Roman" w:hAnsi="Times New Roman" w:cs="Times New Roman"/>
          <w:sz w:val="22"/>
          <w:szCs w:val="22"/>
          <w:lang w:val="en-GB"/>
        </w:rPr>
        <w:endnoteReference w:id="40"/>
      </w:r>
    </w:p>
    <w:p w14:paraId="3AACC966" w14:textId="77777777" w:rsidR="0041023C" w:rsidRPr="00DE49A0" w:rsidRDefault="0041023C" w:rsidP="0041023C">
      <w:pPr>
        <w:jc w:val="both"/>
        <w:rPr>
          <w:rFonts w:ascii="Times New Roman" w:hAnsi="Times New Roman" w:cs="Times New Roman"/>
          <w:sz w:val="22"/>
          <w:szCs w:val="22"/>
          <w:lang w:val="en-GB"/>
        </w:rPr>
      </w:pPr>
    </w:p>
    <w:p w14:paraId="0ADC5873" w14:textId="50576DCF" w:rsidR="00167D33" w:rsidRPr="00DE49A0" w:rsidRDefault="00CC2604" w:rsidP="00CC2604">
      <w:pPr>
        <w:pStyle w:val="ListParagraph"/>
        <w:numPr>
          <w:ilvl w:val="0"/>
          <w:numId w:val="1"/>
        </w:numPr>
        <w:ind w:left="720"/>
        <w:jc w:val="both"/>
        <w:rPr>
          <w:rFonts w:ascii="Times New Roman" w:hAnsi="Times New Roman" w:cs="Times New Roman"/>
          <w:sz w:val="22"/>
          <w:szCs w:val="22"/>
          <w:lang w:val="en-GB"/>
        </w:rPr>
      </w:pPr>
      <w:r w:rsidRPr="00DE49A0">
        <w:rPr>
          <w:rFonts w:ascii="Times New Roman" w:hAnsi="Times New Roman" w:cs="Times New Roman"/>
          <w:sz w:val="22"/>
          <w:szCs w:val="22"/>
          <w:lang w:val="en-GB"/>
        </w:rPr>
        <w:t>Violence against Women with Disabilities in the UK</w:t>
      </w:r>
    </w:p>
    <w:p w14:paraId="4447185F" w14:textId="77777777" w:rsidR="00816641" w:rsidRPr="00DE49A0" w:rsidRDefault="00816641" w:rsidP="00816641">
      <w:pPr>
        <w:jc w:val="both"/>
        <w:rPr>
          <w:rFonts w:ascii="Times New Roman" w:hAnsi="Times New Roman" w:cs="Times New Roman"/>
          <w:sz w:val="22"/>
          <w:szCs w:val="22"/>
          <w:lang w:val="en-GB"/>
        </w:rPr>
      </w:pPr>
    </w:p>
    <w:p w14:paraId="329D6F21" w14:textId="5CBD09EC" w:rsidR="00816641" w:rsidRPr="00DE49A0" w:rsidRDefault="00816641" w:rsidP="00816641">
      <w:pPr>
        <w:jc w:val="both"/>
        <w:rPr>
          <w:rFonts w:ascii="Times New Roman" w:hAnsi="Times New Roman" w:cs="Times New Roman"/>
          <w:sz w:val="22"/>
          <w:szCs w:val="22"/>
          <w:u w:val="single"/>
          <w:lang w:val="en-GB"/>
        </w:rPr>
      </w:pPr>
      <w:r w:rsidRPr="00DE49A0">
        <w:rPr>
          <w:rFonts w:ascii="Times New Roman" w:hAnsi="Times New Roman" w:cs="Times New Roman"/>
          <w:sz w:val="22"/>
          <w:szCs w:val="22"/>
          <w:u w:val="single"/>
          <w:lang w:val="en-GB"/>
        </w:rPr>
        <w:t>Forms of Violence against Women with Disabilities</w:t>
      </w:r>
    </w:p>
    <w:p w14:paraId="64652E8C" w14:textId="77777777" w:rsidR="00760854" w:rsidRPr="00DE49A0" w:rsidRDefault="00760854" w:rsidP="00C543A0">
      <w:pPr>
        <w:jc w:val="both"/>
        <w:rPr>
          <w:rFonts w:ascii="Times New Roman" w:hAnsi="Times New Roman" w:cs="Times New Roman"/>
          <w:sz w:val="22"/>
          <w:szCs w:val="22"/>
          <w:lang w:val="en-GB"/>
        </w:rPr>
      </w:pPr>
    </w:p>
    <w:p w14:paraId="7F17FAA3" w14:textId="0D752B1D" w:rsidR="0084084C" w:rsidRPr="00DE49A0" w:rsidRDefault="00D641EC" w:rsidP="0084084C">
      <w:pPr>
        <w:pStyle w:val="ListParagraph"/>
        <w:numPr>
          <w:ilvl w:val="0"/>
          <w:numId w:val="7"/>
        </w:numPr>
        <w:ind w:left="360"/>
        <w:jc w:val="both"/>
        <w:rPr>
          <w:rFonts w:ascii="Times New Roman" w:hAnsi="Times New Roman" w:cs="Times New Roman"/>
          <w:sz w:val="22"/>
          <w:szCs w:val="22"/>
          <w:lang w:val="en-GB"/>
        </w:rPr>
      </w:pPr>
      <w:r w:rsidRPr="00DE49A0">
        <w:rPr>
          <w:rFonts w:ascii="Times New Roman" w:hAnsi="Times New Roman" w:cs="Times New Roman"/>
          <w:sz w:val="22"/>
          <w:szCs w:val="22"/>
          <w:lang w:val="en-GB"/>
        </w:rPr>
        <w:lastRenderedPageBreak/>
        <w:t>V</w:t>
      </w:r>
      <w:r w:rsidR="000B3694" w:rsidRPr="00DE49A0">
        <w:rPr>
          <w:rFonts w:ascii="Times New Roman" w:hAnsi="Times New Roman" w:cs="Times New Roman"/>
          <w:sz w:val="22"/>
          <w:szCs w:val="22"/>
          <w:lang w:val="en-GB"/>
        </w:rPr>
        <w:t xml:space="preserve">iolence against women with disabilities </w:t>
      </w:r>
      <w:r w:rsidR="00CA62FA" w:rsidRPr="00DE49A0">
        <w:rPr>
          <w:rFonts w:ascii="Times New Roman" w:hAnsi="Times New Roman" w:cs="Times New Roman"/>
          <w:sz w:val="22"/>
          <w:szCs w:val="22"/>
          <w:lang w:val="en-GB"/>
        </w:rPr>
        <w:t xml:space="preserve">worldwide </w:t>
      </w:r>
      <w:r w:rsidR="000B3694" w:rsidRPr="00DE49A0">
        <w:rPr>
          <w:rFonts w:ascii="Times New Roman" w:hAnsi="Times New Roman" w:cs="Times New Roman"/>
          <w:sz w:val="22"/>
          <w:szCs w:val="22"/>
          <w:lang w:val="en-GB"/>
        </w:rPr>
        <w:t>takes many unique forms</w:t>
      </w:r>
      <w:r w:rsidRPr="00DE49A0">
        <w:rPr>
          <w:rFonts w:ascii="Times New Roman" w:hAnsi="Times New Roman" w:cs="Times New Roman"/>
          <w:sz w:val="22"/>
          <w:szCs w:val="22"/>
          <w:lang w:val="en-GB"/>
        </w:rPr>
        <w:t xml:space="preserve"> and has several distinct causes</w:t>
      </w:r>
      <w:r w:rsidR="000B3694" w:rsidRPr="00DE49A0">
        <w:rPr>
          <w:rFonts w:ascii="Times New Roman" w:hAnsi="Times New Roman" w:cs="Times New Roman"/>
          <w:sz w:val="22"/>
          <w:szCs w:val="22"/>
          <w:lang w:val="en-GB"/>
        </w:rPr>
        <w:t>. According to the former UN Special Rapporteur on Violence against Women, Rashida Manjoo, violence against women with disabilities can be of</w:t>
      </w:r>
      <w:r w:rsidR="00B60167">
        <w:rPr>
          <w:rFonts w:ascii="Times New Roman" w:hAnsi="Times New Roman" w:cs="Times New Roman"/>
          <w:sz w:val="22"/>
          <w:szCs w:val="22"/>
          <w:lang w:val="en-GB"/>
        </w:rPr>
        <w:t xml:space="preserve"> a</w:t>
      </w:r>
      <w:r w:rsidR="000B3694" w:rsidRPr="00DE49A0">
        <w:rPr>
          <w:rFonts w:ascii="Times New Roman" w:hAnsi="Times New Roman" w:cs="Times New Roman"/>
          <w:sz w:val="22"/>
          <w:szCs w:val="22"/>
          <w:lang w:val="en-GB"/>
        </w:rPr>
        <w:t xml:space="preserve"> </w:t>
      </w:r>
      <w:r w:rsidR="0075268F" w:rsidRPr="00DE49A0">
        <w:rPr>
          <w:rFonts w:ascii="Times New Roman" w:hAnsi="Times New Roman" w:cs="Times New Roman"/>
          <w:sz w:val="22"/>
          <w:szCs w:val="22"/>
          <w:lang w:val="en-GB"/>
        </w:rPr>
        <w:t>‘</w:t>
      </w:r>
      <w:r w:rsidR="000B3694" w:rsidRPr="00DE49A0">
        <w:rPr>
          <w:rFonts w:ascii="Times New Roman" w:hAnsi="Times New Roman" w:cs="Times New Roman"/>
          <w:sz w:val="22"/>
          <w:szCs w:val="22"/>
          <w:lang w:val="en-GB"/>
        </w:rPr>
        <w:t>physical, psychological, sexual or financial nature and include neglect, social isolation, entrapment, degradation, detention, denial of health care, forced sterilization and psychiatric treatment.</w:t>
      </w:r>
      <w:r w:rsidR="0075268F" w:rsidRPr="00DE49A0">
        <w:rPr>
          <w:rFonts w:ascii="Times New Roman" w:hAnsi="Times New Roman" w:cs="Times New Roman"/>
          <w:sz w:val="22"/>
          <w:szCs w:val="22"/>
          <w:lang w:val="en-GB"/>
        </w:rPr>
        <w:t>’</w:t>
      </w:r>
      <w:r w:rsidR="000B3694" w:rsidRPr="00DE49A0">
        <w:rPr>
          <w:rFonts w:ascii="Times New Roman" w:hAnsi="Times New Roman" w:cs="Times New Roman"/>
          <w:sz w:val="22"/>
          <w:szCs w:val="22"/>
          <w:vertAlign w:val="superscript"/>
          <w:lang w:val="en-GB"/>
        </w:rPr>
        <w:endnoteReference w:id="41"/>
      </w:r>
      <w:r w:rsidR="000B3694" w:rsidRPr="00DE49A0">
        <w:rPr>
          <w:rFonts w:ascii="Times New Roman" w:hAnsi="Times New Roman" w:cs="Times New Roman"/>
          <w:sz w:val="22"/>
          <w:szCs w:val="22"/>
          <w:lang w:val="en-GB"/>
        </w:rPr>
        <w:t xml:space="preserve"> </w:t>
      </w:r>
      <w:r w:rsidRPr="00DE49A0">
        <w:rPr>
          <w:rFonts w:ascii="Times New Roman" w:hAnsi="Times New Roman" w:cs="Times New Roman"/>
          <w:sz w:val="22"/>
          <w:szCs w:val="22"/>
          <w:lang w:val="en-GB"/>
        </w:rPr>
        <w:t xml:space="preserve">This violence is perpetuated by </w:t>
      </w:r>
      <w:r w:rsidR="000B3694" w:rsidRPr="00DE49A0">
        <w:rPr>
          <w:rFonts w:ascii="Times New Roman" w:hAnsi="Times New Roman" w:cs="Times New Roman"/>
          <w:sz w:val="22"/>
          <w:szCs w:val="22"/>
          <w:lang w:val="en-GB"/>
        </w:rPr>
        <w:t xml:space="preserve">stereotypes </w:t>
      </w:r>
      <w:r w:rsidR="0075268F" w:rsidRPr="00DE49A0">
        <w:rPr>
          <w:rFonts w:ascii="Times New Roman" w:hAnsi="Times New Roman" w:cs="Times New Roman"/>
          <w:sz w:val="22"/>
          <w:szCs w:val="22"/>
          <w:lang w:val="en-GB"/>
        </w:rPr>
        <w:t>‘</w:t>
      </w:r>
      <w:r w:rsidR="000B3694" w:rsidRPr="00DE49A0">
        <w:rPr>
          <w:rFonts w:ascii="Times New Roman" w:hAnsi="Times New Roman" w:cs="Times New Roman"/>
          <w:sz w:val="22"/>
          <w:szCs w:val="22"/>
          <w:lang w:val="en-GB"/>
        </w:rPr>
        <w:t>that attempt to dehumanize or infa</w:t>
      </w:r>
      <w:r w:rsidRPr="00DE49A0">
        <w:rPr>
          <w:rFonts w:ascii="Times New Roman" w:hAnsi="Times New Roman" w:cs="Times New Roman"/>
          <w:sz w:val="22"/>
          <w:szCs w:val="22"/>
          <w:lang w:val="en-GB"/>
        </w:rPr>
        <w:t>ntilize, exclude or isolate [women with disabilities</w:t>
      </w:r>
      <w:r w:rsidR="00F63605" w:rsidRPr="00DE49A0">
        <w:rPr>
          <w:rFonts w:ascii="Times New Roman" w:hAnsi="Times New Roman" w:cs="Times New Roman"/>
          <w:sz w:val="22"/>
          <w:szCs w:val="22"/>
          <w:lang w:val="en-GB"/>
        </w:rPr>
        <w:t>]</w:t>
      </w:r>
      <w:r w:rsidR="000B3694" w:rsidRPr="00DE49A0">
        <w:rPr>
          <w:rFonts w:ascii="Times New Roman" w:hAnsi="Times New Roman" w:cs="Times New Roman"/>
          <w:sz w:val="22"/>
          <w:szCs w:val="22"/>
          <w:lang w:val="en-GB"/>
        </w:rPr>
        <w:t>, and target them for sexual and other forms of violence.</w:t>
      </w:r>
      <w:r w:rsidR="0075268F" w:rsidRPr="00DE49A0">
        <w:rPr>
          <w:rFonts w:ascii="Times New Roman" w:hAnsi="Times New Roman" w:cs="Times New Roman"/>
          <w:sz w:val="22"/>
          <w:szCs w:val="22"/>
          <w:lang w:val="en-GB"/>
        </w:rPr>
        <w:t>’</w:t>
      </w:r>
      <w:r w:rsidR="000B3694" w:rsidRPr="00DE49A0">
        <w:rPr>
          <w:rFonts w:ascii="Times New Roman" w:hAnsi="Times New Roman" w:cs="Times New Roman"/>
          <w:sz w:val="22"/>
          <w:szCs w:val="22"/>
          <w:vertAlign w:val="superscript"/>
          <w:lang w:val="en-GB"/>
        </w:rPr>
        <w:endnoteReference w:id="42"/>
      </w:r>
      <w:r w:rsidR="000B3694" w:rsidRPr="00DE49A0">
        <w:rPr>
          <w:rFonts w:ascii="Times New Roman" w:hAnsi="Times New Roman" w:cs="Times New Roman"/>
          <w:sz w:val="22"/>
          <w:szCs w:val="22"/>
          <w:lang w:val="en-GB"/>
        </w:rPr>
        <w:t xml:space="preserve"> Worldwide, women with disabilities are more likely to be in unstable romantic relationships that can lead to violence, as due to discrimination they are often considered less eligible for marriage.</w:t>
      </w:r>
      <w:r w:rsidR="000B3694" w:rsidRPr="00DE49A0">
        <w:rPr>
          <w:rFonts w:ascii="Times New Roman" w:hAnsi="Times New Roman" w:cs="Times New Roman"/>
          <w:sz w:val="22"/>
          <w:szCs w:val="22"/>
          <w:vertAlign w:val="superscript"/>
          <w:lang w:val="en-GB"/>
        </w:rPr>
        <w:endnoteReference w:id="43"/>
      </w:r>
      <w:r w:rsidR="000B3694" w:rsidRPr="00DE49A0">
        <w:rPr>
          <w:rFonts w:ascii="Times New Roman" w:hAnsi="Times New Roman" w:cs="Times New Roman"/>
          <w:sz w:val="22"/>
          <w:szCs w:val="22"/>
          <w:lang w:val="en-GB"/>
        </w:rPr>
        <w:t xml:space="preserve"> Indeed, women with disabilities worldwide </w:t>
      </w:r>
      <w:r w:rsidRPr="00DE49A0">
        <w:rPr>
          <w:rFonts w:ascii="Times New Roman" w:hAnsi="Times New Roman" w:cs="Times New Roman"/>
          <w:sz w:val="22"/>
          <w:szCs w:val="22"/>
          <w:lang w:val="en-GB"/>
        </w:rPr>
        <w:t>experience domestic violence</w:t>
      </w:r>
      <w:r w:rsidR="000B3694" w:rsidRPr="00DE49A0">
        <w:rPr>
          <w:rFonts w:ascii="Times New Roman" w:hAnsi="Times New Roman" w:cs="Times New Roman"/>
          <w:sz w:val="22"/>
          <w:szCs w:val="22"/>
          <w:lang w:val="en-GB"/>
        </w:rPr>
        <w:t>—</w:t>
      </w:r>
      <w:r w:rsidRPr="00DE49A0">
        <w:rPr>
          <w:rFonts w:ascii="Times New Roman" w:hAnsi="Times New Roman" w:cs="Times New Roman"/>
          <w:sz w:val="22"/>
          <w:szCs w:val="22"/>
          <w:lang w:val="en-GB"/>
        </w:rPr>
        <w:t xml:space="preserve">including </w:t>
      </w:r>
      <w:r w:rsidR="000B3694" w:rsidRPr="00DE49A0">
        <w:rPr>
          <w:rFonts w:ascii="Times New Roman" w:hAnsi="Times New Roman" w:cs="Times New Roman"/>
          <w:sz w:val="22"/>
          <w:szCs w:val="22"/>
          <w:lang w:val="en-GB"/>
        </w:rPr>
        <w:t>physical, sexual, emotional, psychological, and financial</w:t>
      </w:r>
      <w:r w:rsidRPr="00DE49A0">
        <w:rPr>
          <w:rFonts w:ascii="Times New Roman" w:hAnsi="Times New Roman" w:cs="Times New Roman"/>
          <w:sz w:val="22"/>
          <w:szCs w:val="22"/>
          <w:lang w:val="en-GB"/>
        </w:rPr>
        <w:t xml:space="preserve"> abuse</w:t>
      </w:r>
      <w:r w:rsidR="000B3694" w:rsidRPr="00DE49A0">
        <w:rPr>
          <w:rFonts w:ascii="Times New Roman" w:hAnsi="Times New Roman" w:cs="Times New Roman"/>
          <w:sz w:val="22"/>
          <w:szCs w:val="22"/>
          <w:lang w:val="en-GB"/>
        </w:rPr>
        <w:t>—at twice the rate of other women.</w:t>
      </w:r>
      <w:r w:rsidR="000B3694" w:rsidRPr="00DE49A0">
        <w:rPr>
          <w:rFonts w:ascii="Times New Roman" w:hAnsi="Times New Roman" w:cs="Times New Roman"/>
          <w:sz w:val="22"/>
          <w:szCs w:val="22"/>
          <w:vertAlign w:val="superscript"/>
          <w:lang w:val="en-GB"/>
        </w:rPr>
        <w:endnoteReference w:id="44"/>
      </w:r>
    </w:p>
    <w:p w14:paraId="59876C30" w14:textId="77777777" w:rsidR="00BB68F1" w:rsidRPr="00DE49A0" w:rsidRDefault="00BB68F1" w:rsidP="00BB68F1">
      <w:pPr>
        <w:jc w:val="both"/>
        <w:rPr>
          <w:rFonts w:ascii="Times New Roman" w:hAnsi="Times New Roman" w:cs="Times New Roman"/>
          <w:sz w:val="22"/>
          <w:szCs w:val="22"/>
          <w:highlight w:val="yellow"/>
          <w:lang w:val="en-GB"/>
        </w:rPr>
      </w:pPr>
    </w:p>
    <w:p w14:paraId="7CA7751C" w14:textId="558AB0EE" w:rsidR="00CB64BD" w:rsidRPr="00DE49A0" w:rsidRDefault="008046B4" w:rsidP="00CB64BD">
      <w:pPr>
        <w:pStyle w:val="ListParagraph"/>
        <w:numPr>
          <w:ilvl w:val="0"/>
          <w:numId w:val="7"/>
        </w:numPr>
        <w:ind w:left="360"/>
        <w:jc w:val="both"/>
        <w:rPr>
          <w:rFonts w:ascii="Times New Roman" w:hAnsi="Times New Roman" w:cs="Times New Roman"/>
          <w:sz w:val="22"/>
          <w:szCs w:val="22"/>
          <w:lang w:val="en-GB"/>
        </w:rPr>
      </w:pPr>
      <w:r w:rsidRPr="00DE49A0">
        <w:rPr>
          <w:rFonts w:ascii="Times New Roman" w:hAnsi="Times New Roman" w:cs="Times New Roman"/>
          <w:sz w:val="22"/>
          <w:szCs w:val="22"/>
          <w:lang w:val="en-GB"/>
        </w:rPr>
        <w:t>In the UK,</w:t>
      </w:r>
      <w:r w:rsidR="0095574E" w:rsidRPr="00DE49A0">
        <w:rPr>
          <w:rFonts w:ascii="Times New Roman" w:hAnsi="Times New Roman" w:cs="Times New Roman"/>
          <w:sz w:val="22"/>
          <w:szCs w:val="22"/>
          <w:lang w:val="en-GB"/>
        </w:rPr>
        <w:t xml:space="preserve"> while approximately one in four women experience</w:t>
      </w:r>
      <w:r w:rsidR="00CB329B" w:rsidRPr="00DE49A0">
        <w:rPr>
          <w:rFonts w:ascii="Times New Roman" w:hAnsi="Times New Roman" w:cs="Times New Roman"/>
          <w:sz w:val="22"/>
          <w:szCs w:val="22"/>
          <w:lang w:val="en-GB"/>
        </w:rPr>
        <w:t>s</w:t>
      </w:r>
      <w:r w:rsidR="00CA62FA" w:rsidRPr="00DE49A0">
        <w:rPr>
          <w:rFonts w:ascii="Times New Roman" w:hAnsi="Times New Roman" w:cs="Times New Roman"/>
          <w:sz w:val="22"/>
          <w:szCs w:val="22"/>
          <w:lang w:val="en-GB"/>
        </w:rPr>
        <w:t xml:space="preserve"> domestic violence in their</w:t>
      </w:r>
      <w:r w:rsidR="00027E2F" w:rsidRPr="00DE49A0">
        <w:rPr>
          <w:rFonts w:ascii="Times New Roman" w:hAnsi="Times New Roman" w:cs="Times New Roman"/>
          <w:sz w:val="22"/>
          <w:szCs w:val="22"/>
          <w:lang w:val="en-GB"/>
        </w:rPr>
        <w:t xml:space="preserve"> lifetime</w:t>
      </w:r>
      <w:r w:rsidR="0095574E" w:rsidRPr="00DE49A0">
        <w:rPr>
          <w:rFonts w:ascii="Times New Roman" w:hAnsi="Times New Roman" w:cs="Times New Roman"/>
          <w:sz w:val="22"/>
          <w:szCs w:val="22"/>
          <w:lang w:val="en-GB"/>
        </w:rPr>
        <w:t>, nearly one in every two</w:t>
      </w:r>
      <w:r w:rsidRPr="00DE49A0">
        <w:rPr>
          <w:rFonts w:ascii="Times New Roman" w:hAnsi="Times New Roman" w:cs="Times New Roman"/>
          <w:sz w:val="22"/>
          <w:szCs w:val="22"/>
          <w:lang w:val="en-GB"/>
        </w:rPr>
        <w:t xml:space="preserve"> women with disabilities</w:t>
      </w:r>
      <w:r w:rsidR="00027E2F" w:rsidRPr="00DE49A0">
        <w:rPr>
          <w:rFonts w:ascii="Times New Roman" w:hAnsi="Times New Roman" w:cs="Times New Roman"/>
          <w:sz w:val="22"/>
          <w:szCs w:val="22"/>
          <w:lang w:val="en-GB"/>
        </w:rPr>
        <w:t xml:space="preserve"> does</w:t>
      </w:r>
      <w:r w:rsidR="002E7FDF" w:rsidRPr="00DE49A0">
        <w:rPr>
          <w:rFonts w:ascii="Times New Roman" w:hAnsi="Times New Roman" w:cs="Times New Roman"/>
          <w:sz w:val="22"/>
          <w:szCs w:val="22"/>
          <w:lang w:val="en-GB"/>
        </w:rPr>
        <w:t>.</w:t>
      </w:r>
      <w:r w:rsidR="0077226D" w:rsidRPr="00DE49A0">
        <w:rPr>
          <w:rStyle w:val="EndnoteReference"/>
          <w:rFonts w:ascii="Times New Roman" w:hAnsi="Times New Roman" w:cs="Times New Roman"/>
          <w:sz w:val="22"/>
          <w:szCs w:val="22"/>
          <w:lang w:val="en-GB"/>
        </w:rPr>
        <w:endnoteReference w:id="45"/>
      </w:r>
      <w:r w:rsidR="0077226D" w:rsidRPr="00DE49A0">
        <w:rPr>
          <w:rFonts w:ascii="Times New Roman" w:hAnsi="Times New Roman" w:cs="Times New Roman"/>
          <w:sz w:val="22"/>
          <w:szCs w:val="22"/>
          <w:lang w:val="en-GB"/>
        </w:rPr>
        <w:t xml:space="preserve"> </w:t>
      </w:r>
      <w:r w:rsidR="00CB64BD" w:rsidRPr="00DE49A0">
        <w:rPr>
          <w:rFonts w:ascii="Times New Roman" w:hAnsi="Times New Roman" w:cs="Times New Roman"/>
          <w:sz w:val="22"/>
          <w:szCs w:val="22"/>
          <w:lang w:val="en-GB"/>
        </w:rPr>
        <w:t>A 2015 review from Public Health England—a government body—indicated that 15.7% of women with disabilities in England experienced domestic violence in 2012-2013, as compared to 7.1% of non-disabled women, 8.1% of disabled men, and 4% of non-disabled men.</w:t>
      </w:r>
      <w:r w:rsidR="00CB64BD" w:rsidRPr="00DE49A0">
        <w:rPr>
          <w:rStyle w:val="EndnoteReference"/>
          <w:rFonts w:ascii="Times New Roman" w:hAnsi="Times New Roman" w:cs="Times New Roman"/>
          <w:sz w:val="22"/>
          <w:szCs w:val="22"/>
          <w:lang w:val="en-GB"/>
        </w:rPr>
        <w:endnoteReference w:id="46"/>
      </w:r>
      <w:r w:rsidR="00F955FB" w:rsidRPr="00DE49A0">
        <w:rPr>
          <w:rFonts w:ascii="Times New Roman" w:hAnsi="Times New Roman" w:cs="Times New Roman"/>
          <w:sz w:val="22"/>
          <w:szCs w:val="22"/>
          <w:lang w:val="en-GB"/>
        </w:rPr>
        <w:t xml:space="preserve"> </w:t>
      </w:r>
      <w:r w:rsidR="00644191" w:rsidRPr="00DE49A0">
        <w:rPr>
          <w:rFonts w:ascii="Times New Roman" w:hAnsi="Times New Roman" w:cs="Times New Roman"/>
          <w:sz w:val="22"/>
          <w:szCs w:val="22"/>
          <w:lang w:val="en-GB"/>
        </w:rPr>
        <w:t xml:space="preserve">The review also found that persons with psychosocial disabilities were four times as likely to have experienced violence in the past year and that women with </w:t>
      </w:r>
      <w:r w:rsidR="0075268F" w:rsidRPr="00DE49A0">
        <w:rPr>
          <w:rFonts w:ascii="Times New Roman" w:hAnsi="Times New Roman" w:cs="Times New Roman"/>
          <w:sz w:val="22"/>
          <w:szCs w:val="22"/>
          <w:lang w:val="en-GB"/>
        </w:rPr>
        <w:t>‘</w:t>
      </w:r>
      <w:r w:rsidR="00644191" w:rsidRPr="00DE49A0">
        <w:rPr>
          <w:rFonts w:ascii="Times New Roman" w:hAnsi="Times New Roman" w:cs="Times New Roman"/>
          <w:sz w:val="22"/>
          <w:szCs w:val="22"/>
          <w:lang w:val="en-GB"/>
        </w:rPr>
        <w:t>anxiety disorder</w:t>
      </w:r>
      <w:r w:rsidR="0075268F" w:rsidRPr="00DE49A0">
        <w:rPr>
          <w:rFonts w:ascii="Times New Roman" w:hAnsi="Times New Roman" w:cs="Times New Roman"/>
          <w:sz w:val="22"/>
          <w:szCs w:val="22"/>
          <w:lang w:val="en-GB"/>
        </w:rPr>
        <w:t>’</w:t>
      </w:r>
      <w:r w:rsidR="00644191" w:rsidRPr="00DE49A0">
        <w:rPr>
          <w:rFonts w:ascii="Times New Roman" w:hAnsi="Times New Roman" w:cs="Times New Roman"/>
          <w:sz w:val="22"/>
          <w:szCs w:val="22"/>
          <w:lang w:val="en-GB"/>
        </w:rPr>
        <w:t xml:space="preserve"> or </w:t>
      </w:r>
      <w:r w:rsidR="0075268F" w:rsidRPr="00DE49A0">
        <w:rPr>
          <w:rFonts w:ascii="Times New Roman" w:hAnsi="Times New Roman" w:cs="Times New Roman"/>
          <w:sz w:val="22"/>
          <w:szCs w:val="22"/>
          <w:lang w:val="en-GB"/>
        </w:rPr>
        <w:t>‘</w:t>
      </w:r>
      <w:r w:rsidR="00644191" w:rsidRPr="00DE49A0">
        <w:rPr>
          <w:rFonts w:ascii="Times New Roman" w:hAnsi="Times New Roman" w:cs="Times New Roman"/>
          <w:sz w:val="22"/>
          <w:szCs w:val="22"/>
          <w:lang w:val="en-GB"/>
        </w:rPr>
        <w:t>depressive disorder</w:t>
      </w:r>
      <w:r w:rsidR="0075268F" w:rsidRPr="00DE49A0">
        <w:rPr>
          <w:rFonts w:ascii="Times New Roman" w:hAnsi="Times New Roman" w:cs="Times New Roman"/>
          <w:sz w:val="22"/>
          <w:szCs w:val="22"/>
          <w:lang w:val="en-GB"/>
        </w:rPr>
        <w:t>’</w:t>
      </w:r>
      <w:r w:rsidR="00644191" w:rsidRPr="00DE49A0">
        <w:rPr>
          <w:rFonts w:ascii="Times New Roman" w:hAnsi="Times New Roman" w:cs="Times New Roman"/>
          <w:sz w:val="22"/>
          <w:szCs w:val="22"/>
          <w:lang w:val="en-GB"/>
        </w:rPr>
        <w:t xml:space="preserve"> were 2-4 times more likely to have experienced domestic violence.</w:t>
      </w:r>
      <w:r w:rsidR="00644191" w:rsidRPr="00DE49A0">
        <w:rPr>
          <w:rStyle w:val="EndnoteReference"/>
          <w:rFonts w:ascii="Times New Roman" w:hAnsi="Times New Roman" w:cs="Times New Roman"/>
          <w:sz w:val="22"/>
          <w:szCs w:val="22"/>
          <w:lang w:val="en-GB"/>
        </w:rPr>
        <w:endnoteReference w:id="47"/>
      </w:r>
      <w:r w:rsidR="00644191" w:rsidRPr="00DE49A0">
        <w:rPr>
          <w:rFonts w:ascii="Times New Roman" w:hAnsi="Times New Roman" w:cs="Times New Roman"/>
          <w:sz w:val="22"/>
          <w:szCs w:val="22"/>
          <w:lang w:val="en-GB"/>
        </w:rPr>
        <w:t xml:space="preserve"> The abuse committed against women with disabilities was also exacerbated by their disability status. For instance, in a 2007 survey of 30 women with disabilities who were victims of domestic violence, all of them reported that being disabled worsened the abuse and also put up barriers to them leaving abusive homes</w:t>
      </w:r>
      <w:r w:rsidR="00041628" w:rsidRPr="00DE49A0">
        <w:rPr>
          <w:rFonts w:ascii="Times New Roman" w:hAnsi="Times New Roman" w:cs="Times New Roman"/>
          <w:sz w:val="22"/>
          <w:szCs w:val="22"/>
          <w:lang w:val="en-GB"/>
        </w:rPr>
        <w:t>.</w:t>
      </w:r>
      <w:r w:rsidR="00644191" w:rsidRPr="00DE49A0">
        <w:rPr>
          <w:rStyle w:val="EndnoteReference"/>
          <w:rFonts w:ascii="Times New Roman" w:hAnsi="Times New Roman" w:cs="Times New Roman"/>
          <w:sz w:val="22"/>
          <w:szCs w:val="22"/>
          <w:lang w:val="en-GB"/>
        </w:rPr>
        <w:endnoteReference w:id="48"/>
      </w:r>
      <w:r w:rsidR="00644191" w:rsidRPr="00DE49A0">
        <w:rPr>
          <w:rFonts w:ascii="Times New Roman" w:hAnsi="Times New Roman" w:cs="Times New Roman"/>
          <w:sz w:val="22"/>
          <w:szCs w:val="22"/>
          <w:lang w:val="en-GB"/>
        </w:rPr>
        <w:t xml:space="preserve"> Abuse</w:t>
      </w:r>
      <w:r w:rsidR="00CA62FA" w:rsidRPr="00DE49A0">
        <w:rPr>
          <w:rFonts w:ascii="Times New Roman" w:hAnsi="Times New Roman" w:cs="Times New Roman"/>
          <w:sz w:val="22"/>
          <w:szCs w:val="22"/>
          <w:lang w:val="en-GB"/>
        </w:rPr>
        <w:t xml:space="preserve"> against women with disabilities</w:t>
      </w:r>
      <w:r w:rsidR="00644191" w:rsidRPr="00DE49A0">
        <w:rPr>
          <w:rFonts w:ascii="Times New Roman" w:hAnsi="Times New Roman" w:cs="Times New Roman"/>
          <w:sz w:val="22"/>
          <w:szCs w:val="22"/>
          <w:lang w:val="en-GB"/>
        </w:rPr>
        <w:t xml:space="preserve"> was also committed at the </w:t>
      </w:r>
      <w:r w:rsidR="00CB64BD" w:rsidRPr="00DE49A0">
        <w:rPr>
          <w:rFonts w:ascii="Times New Roman" w:hAnsi="Times New Roman" w:cs="Times New Roman"/>
          <w:sz w:val="22"/>
          <w:szCs w:val="22"/>
          <w:lang w:val="en-GB"/>
        </w:rPr>
        <w:t xml:space="preserve">hands of a wider variety of people, including intimate partners, family members, </w:t>
      </w:r>
      <w:r w:rsidR="00F955FB" w:rsidRPr="00DE49A0">
        <w:rPr>
          <w:rFonts w:ascii="Times New Roman" w:hAnsi="Times New Roman" w:cs="Times New Roman"/>
          <w:sz w:val="22"/>
          <w:szCs w:val="22"/>
          <w:lang w:val="en-GB"/>
        </w:rPr>
        <w:t>caregivers, and health care workers.</w:t>
      </w:r>
      <w:r w:rsidR="00F955FB" w:rsidRPr="00DE49A0">
        <w:rPr>
          <w:rStyle w:val="EndnoteReference"/>
          <w:rFonts w:ascii="Times New Roman" w:hAnsi="Times New Roman" w:cs="Times New Roman"/>
          <w:sz w:val="22"/>
          <w:szCs w:val="22"/>
          <w:lang w:val="en-GB"/>
        </w:rPr>
        <w:endnoteReference w:id="49"/>
      </w:r>
      <w:r w:rsidR="00644191" w:rsidRPr="00DE49A0">
        <w:rPr>
          <w:rFonts w:ascii="Times New Roman" w:hAnsi="Times New Roman" w:cs="Times New Roman"/>
          <w:sz w:val="22"/>
          <w:szCs w:val="22"/>
          <w:lang w:val="en-GB"/>
        </w:rPr>
        <w:t xml:space="preserve"> </w:t>
      </w:r>
    </w:p>
    <w:p w14:paraId="7ECDC0BC" w14:textId="77777777" w:rsidR="00CB64BD" w:rsidRPr="00DE49A0" w:rsidRDefault="00CB64BD" w:rsidP="00CB64BD">
      <w:pPr>
        <w:pStyle w:val="ListParagraph"/>
        <w:ind w:left="360"/>
        <w:jc w:val="both"/>
        <w:rPr>
          <w:rFonts w:ascii="Times New Roman" w:hAnsi="Times New Roman" w:cs="Times New Roman"/>
          <w:sz w:val="22"/>
          <w:szCs w:val="22"/>
          <w:lang w:val="en-GB"/>
        </w:rPr>
      </w:pPr>
    </w:p>
    <w:p w14:paraId="3DE17FCD" w14:textId="1DCD3A63" w:rsidR="0035770B" w:rsidRPr="00DE49A0" w:rsidRDefault="00CB64BD" w:rsidP="00F955FB">
      <w:pPr>
        <w:pStyle w:val="ListParagraph"/>
        <w:numPr>
          <w:ilvl w:val="0"/>
          <w:numId w:val="7"/>
        </w:numPr>
        <w:ind w:left="360"/>
        <w:jc w:val="both"/>
        <w:rPr>
          <w:rFonts w:ascii="Times New Roman" w:hAnsi="Times New Roman" w:cs="Times New Roman"/>
          <w:sz w:val="22"/>
          <w:szCs w:val="22"/>
          <w:lang w:val="en-GB"/>
        </w:rPr>
      </w:pPr>
      <w:r w:rsidRPr="00DE49A0">
        <w:rPr>
          <w:rFonts w:ascii="Times New Roman" w:hAnsi="Times New Roman" w:cs="Times New Roman"/>
          <w:sz w:val="22"/>
          <w:szCs w:val="22"/>
          <w:lang w:val="en-GB"/>
        </w:rPr>
        <w:t>Wom</w:t>
      </w:r>
      <w:r w:rsidR="00B60167">
        <w:rPr>
          <w:rFonts w:ascii="Times New Roman" w:hAnsi="Times New Roman" w:cs="Times New Roman"/>
          <w:sz w:val="22"/>
          <w:szCs w:val="22"/>
          <w:lang w:val="en-GB"/>
        </w:rPr>
        <w:t>en facing</w:t>
      </w:r>
      <w:r w:rsidRPr="00DE49A0">
        <w:rPr>
          <w:rFonts w:ascii="Times New Roman" w:hAnsi="Times New Roman" w:cs="Times New Roman"/>
          <w:sz w:val="22"/>
          <w:szCs w:val="22"/>
          <w:lang w:val="en-GB"/>
        </w:rPr>
        <w:t xml:space="preserve"> violence often experience it in a form directly related to their disability, such as having medicine or care withheld.</w:t>
      </w:r>
      <w:r w:rsidRPr="00DE49A0">
        <w:rPr>
          <w:rStyle w:val="EndnoteReference"/>
          <w:rFonts w:ascii="Times New Roman" w:hAnsi="Times New Roman" w:cs="Times New Roman"/>
          <w:sz w:val="22"/>
          <w:szCs w:val="22"/>
          <w:lang w:val="en-GB"/>
        </w:rPr>
        <w:endnoteReference w:id="50"/>
      </w:r>
      <w:r w:rsidR="00F955FB" w:rsidRPr="00DE49A0">
        <w:rPr>
          <w:rFonts w:ascii="Times New Roman" w:hAnsi="Times New Roman" w:cs="Times New Roman"/>
          <w:sz w:val="22"/>
          <w:szCs w:val="22"/>
          <w:lang w:val="en-GB"/>
        </w:rPr>
        <w:t xml:space="preserve"> Indeed, the 2015 Public Health England review found that persons with disabilities who experienced greater limitations on their daily activities also experienced violence, including domestic vi</w:t>
      </w:r>
      <w:r w:rsidR="00C56DF2" w:rsidRPr="00DE49A0">
        <w:rPr>
          <w:rFonts w:ascii="Times New Roman" w:hAnsi="Times New Roman" w:cs="Times New Roman"/>
          <w:sz w:val="22"/>
          <w:szCs w:val="22"/>
          <w:lang w:val="en-GB"/>
        </w:rPr>
        <w:t>olence, at rates 2-3 times the rate</w:t>
      </w:r>
      <w:r w:rsidR="00F955FB" w:rsidRPr="00DE49A0">
        <w:rPr>
          <w:rFonts w:ascii="Times New Roman" w:hAnsi="Times New Roman" w:cs="Times New Roman"/>
          <w:sz w:val="22"/>
          <w:szCs w:val="22"/>
          <w:lang w:val="en-GB"/>
        </w:rPr>
        <w:t xml:space="preserve"> of others.</w:t>
      </w:r>
      <w:r w:rsidR="00F955FB" w:rsidRPr="00DE49A0">
        <w:rPr>
          <w:rStyle w:val="EndnoteReference"/>
          <w:rFonts w:ascii="Times New Roman" w:hAnsi="Times New Roman" w:cs="Times New Roman"/>
          <w:sz w:val="22"/>
          <w:szCs w:val="22"/>
          <w:lang w:val="en-GB"/>
        </w:rPr>
        <w:endnoteReference w:id="51"/>
      </w:r>
      <w:r w:rsidR="00F955FB" w:rsidRPr="00DE49A0">
        <w:rPr>
          <w:rFonts w:ascii="Times New Roman" w:hAnsi="Times New Roman" w:cs="Times New Roman"/>
          <w:sz w:val="22"/>
          <w:szCs w:val="22"/>
          <w:lang w:val="en-GB"/>
        </w:rPr>
        <w:t xml:space="preserve"> Persons with disabilities who were members of other marginali</w:t>
      </w:r>
      <w:r w:rsidR="0079721A" w:rsidRPr="00DE49A0">
        <w:rPr>
          <w:rFonts w:ascii="Times New Roman" w:hAnsi="Times New Roman" w:cs="Times New Roman"/>
          <w:sz w:val="22"/>
          <w:szCs w:val="22"/>
          <w:lang w:val="en-GB"/>
        </w:rPr>
        <w:t>s</w:t>
      </w:r>
      <w:r w:rsidR="00F955FB" w:rsidRPr="00DE49A0">
        <w:rPr>
          <w:rFonts w:ascii="Times New Roman" w:hAnsi="Times New Roman" w:cs="Times New Roman"/>
          <w:sz w:val="22"/>
          <w:szCs w:val="22"/>
          <w:lang w:val="en-GB"/>
        </w:rPr>
        <w:t xml:space="preserve">ed groups also experienced higher rates of violence. </w:t>
      </w:r>
      <w:r w:rsidR="0095574E" w:rsidRPr="00DE49A0">
        <w:rPr>
          <w:rFonts w:ascii="Times New Roman" w:hAnsi="Times New Roman" w:cs="Times New Roman"/>
          <w:sz w:val="22"/>
          <w:szCs w:val="22"/>
          <w:lang w:val="en-GB"/>
        </w:rPr>
        <w:t>In a study of LGBT persons in Brighton, 51% of LGBT persons with physical disabilities and 42% of deaf LGBT persons reported experiencing domestic violence, as opposed to 36% of LGBT women and 27% of LGBT men overall.</w:t>
      </w:r>
      <w:r w:rsidR="0095574E" w:rsidRPr="00DE49A0">
        <w:rPr>
          <w:rStyle w:val="EndnoteReference"/>
          <w:rFonts w:ascii="Times New Roman" w:hAnsi="Times New Roman" w:cs="Times New Roman"/>
          <w:sz w:val="22"/>
          <w:szCs w:val="22"/>
          <w:lang w:val="en-GB"/>
        </w:rPr>
        <w:endnoteReference w:id="52"/>
      </w:r>
      <w:r w:rsidR="0095574E" w:rsidRPr="00DE49A0">
        <w:rPr>
          <w:rFonts w:ascii="Times New Roman" w:hAnsi="Times New Roman" w:cs="Times New Roman"/>
          <w:sz w:val="22"/>
          <w:szCs w:val="22"/>
          <w:lang w:val="en-GB"/>
        </w:rPr>
        <w:t xml:space="preserve"> </w:t>
      </w:r>
    </w:p>
    <w:p w14:paraId="434EB0E6" w14:textId="77777777" w:rsidR="0035770B" w:rsidRPr="00DE49A0" w:rsidRDefault="0035770B" w:rsidP="0035770B">
      <w:pPr>
        <w:pStyle w:val="ListParagraph"/>
        <w:ind w:left="360"/>
        <w:jc w:val="both"/>
        <w:rPr>
          <w:rFonts w:ascii="Times New Roman" w:hAnsi="Times New Roman" w:cs="Times New Roman"/>
          <w:sz w:val="22"/>
          <w:szCs w:val="22"/>
          <w:lang w:val="en-GB"/>
        </w:rPr>
      </w:pPr>
    </w:p>
    <w:p w14:paraId="358E2FE5" w14:textId="23C7CD01" w:rsidR="00256A7E" w:rsidRPr="00DE49A0" w:rsidRDefault="004A0DD0" w:rsidP="0084084C">
      <w:pPr>
        <w:pStyle w:val="ListParagraph"/>
        <w:numPr>
          <w:ilvl w:val="0"/>
          <w:numId w:val="7"/>
        </w:numPr>
        <w:ind w:left="360"/>
        <w:jc w:val="both"/>
        <w:rPr>
          <w:rFonts w:ascii="Times New Roman" w:hAnsi="Times New Roman" w:cs="Times New Roman"/>
          <w:sz w:val="22"/>
          <w:szCs w:val="22"/>
          <w:lang w:val="en-GB"/>
        </w:rPr>
      </w:pPr>
      <w:r w:rsidRPr="00DE49A0">
        <w:rPr>
          <w:rFonts w:ascii="Times New Roman" w:hAnsi="Times New Roman" w:cs="Times New Roman"/>
          <w:sz w:val="22"/>
          <w:szCs w:val="22"/>
          <w:lang w:val="en-GB"/>
        </w:rPr>
        <w:t>For women with disabilities</w:t>
      </w:r>
      <w:r w:rsidR="002E7FDF" w:rsidRPr="00DE49A0">
        <w:rPr>
          <w:rFonts w:ascii="Times New Roman" w:hAnsi="Times New Roman" w:cs="Times New Roman"/>
          <w:sz w:val="22"/>
          <w:szCs w:val="22"/>
          <w:lang w:val="en-GB"/>
        </w:rPr>
        <w:t xml:space="preserve"> in the UK</w:t>
      </w:r>
      <w:r w:rsidRPr="00DE49A0">
        <w:rPr>
          <w:rFonts w:ascii="Times New Roman" w:hAnsi="Times New Roman" w:cs="Times New Roman"/>
          <w:sz w:val="22"/>
          <w:szCs w:val="22"/>
          <w:lang w:val="en-GB"/>
        </w:rPr>
        <w:t xml:space="preserve">, leaving a violent home environment can prove difficult. Those fleeing </w:t>
      </w:r>
      <w:r w:rsidR="00E6172D" w:rsidRPr="00DE49A0">
        <w:rPr>
          <w:rFonts w:ascii="Times New Roman" w:hAnsi="Times New Roman" w:cs="Times New Roman"/>
          <w:sz w:val="22"/>
          <w:szCs w:val="22"/>
          <w:lang w:val="en-GB"/>
        </w:rPr>
        <w:t xml:space="preserve">abusive homes </w:t>
      </w:r>
      <w:r w:rsidR="00256A7E" w:rsidRPr="00DE49A0">
        <w:rPr>
          <w:rFonts w:ascii="Times New Roman" w:hAnsi="Times New Roman" w:cs="Times New Roman"/>
          <w:sz w:val="22"/>
          <w:szCs w:val="22"/>
          <w:lang w:val="en-GB"/>
        </w:rPr>
        <w:t>may be physically</w:t>
      </w:r>
      <w:r w:rsidR="00027E2F" w:rsidRPr="00DE49A0">
        <w:rPr>
          <w:rFonts w:ascii="Times New Roman" w:hAnsi="Times New Roman" w:cs="Times New Roman"/>
          <w:sz w:val="22"/>
          <w:szCs w:val="22"/>
          <w:lang w:val="en-GB"/>
        </w:rPr>
        <w:t xml:space="preserve"> unable to leave</w:t>
      </w:r>
      <w:r w:rsidR="00256A7E" w:rsidRPr="00DE49A0">
        <w:rPr>
          <w:rFonts w:ascii="Times New Roman" w:hAnsi="Times New Roman" w:cs="Times New Roman"/>
          <w:sz w:val="22"/>
          <w:szCs w:val="22"/>
          <w:lang w:val="en-GB"/>
        </w:rPr>
        <w:t>, particularly where public transportation is inaccessible.</w:t>
      </w:r>
      <w:r w:rsidR="00B60167" w:rsidRPr="00DE49A0">
        <w:rPr>
          <w:rStyle w:val="EndnoteReference"/>
          <w:rFonts w:ascii="Times New Roman" w:hAnsi="Times New Roman" w:cs="Times New Roman"/>
          <w:sz w:val="22"/>
          <w:szCs w:val="22"/>
          <w:lang w:val="en-GB"/>
        </w:rPr>
        <w:endnoteReference w:id="53"/>
      </w:r>
      <w:r w:rsidR="00B60167">
        <w:rPr>
          <w:rFonts w:ascii="Times New Roman" w:hAnsi="Times New Roman" w:cs="Times New Roman"/>
          <w:sz w:val="22"/>
          <w:szCs w:val="22"/>
          <w:lang w:val="en-GB"/>
        </w:rPr>
        <w:t xml:space="preserve"> </w:t>
      </w:r>
      <w:r w:rsidR="00E6172D" w:rsidRPr="00DE49A0">
        <w:rPr>
          <w:rFonts w:ascii="Times New Roman" w:hAnsi="Times New Roman" w:cs="Times New Roman"/>
          <w:sz w:val="22"/>
          <w:szCs w:val="22"/>
          <w:lang w:val="en-GB"/>
        </w:rPr>
        <w:t>Women with disabilities may</w:t>
      </w:r>
      <w:r w:rsidRPr="00DE49A0">
        <w:rPr>
          <w:rFonts w:ascii="Times New Roman" w:hAnsi="Times New Roman" w:cs="Times New Roman"/>
          <w:sz w:val="22"/>
          <w:szCs w:val="22"/>
          <w:lang w:val="en-GB"/>
        </w:rPr>
        <w:t xml:space="preserve"> also be </w:t>
      </w:r>
      <w:r w:rsidR="00256A7E" w:rsidRPr="00DE49A0">
        <w:rPr>
          <w:rFonts w:ascii="Times New Roman" w:hAnsi="Times New Roman" w:cs="Times New Roman"/>
          <w:sz w:val="22"/>
          <w:szCs w:val="22"/>
          <w:lang w:val="en-GB"/>
        </w:rPr>
        <w:t>reliant on the abuser to meet personal needs</w:t>
      </w:r>
      <w:r w:rsidR="00E3025C" w:rsidRPr="00DE49A0">
        <w:rPr>
          <w:rFonts w:ascii="Times New Roman" w:hAnsi="Times New Roman" w:cs="Times New Roman"/>
          <w:sz w:val="22"/>
          <w:szCs w:val="22"/>
          <w:lang w:val="en-GB"/>
        </w:rPr>
        <w:t>; indeed, w</w:t>
      </w:r>
      <w:r w:rsidR="00041628" w:rsidRPr="00DE49A0">
        <w:rPr>
          <w:rFonts w:ascii="Times New Roman" w:hAnsi="Times New Roman" w:cs="Times New Roman"/>
          <w:sz w:val="22"/>
          <w:szCs w:val="22"/>
          <w:lang w:val="en-GB"/>
        </w:rPr>
        <w:t>hen the abuser is also a caregiver, it is frequently impossible for women with disabilities to get help.</w:t>
      </w:r>
      <w:r w:rsidR="00041628" w:rsidRPr="00DE49A0">
        <w:rPr>
          <w:rStyle w:val="EndnoteReference"/>
          <w:rFonts w:ascii="Times New Roman" w:hAnsi="Times New Roman" w:cs="Times New Roman"/>
          <w:sz w:val="22"/>
          <w:szCs w:val="22"/>
          <w:lang w:val="en-GB"/>
        </w:rPr>
        <w:endnoteReference w:id="54"/>
      </w:r>
      <w:r w:rsidR="00041628" w:rsidRPr="00DE49A0">
        <w:rPr>
          <w:rFonts w:ascii="Times New Roman" w:hAnsi="Times New Roman" w:cs="Times New Roman"/>
          <w:sz w:val="22"/>
          <w:szCs w:val="22"/>
          <w:lang w:val="en-GB"/>
        </w:rPr>
        <w:t xml:space="preserve"> </w:t>
      </w:r>
      <w:r w:rsidR="00256A7E" w:rsidRPr="00DE49A0">
        <w:rPr>
          <w:rFonts w:ascii="Times New Roman" w:hAnsi="Times New Roman" w:cs="Times New Roman"/>
          <w:sz w:val="22"/>
          <w:szCs w:val="22"/>
          <w:lang w:val="en-GB"/>
        </w:rPr>
        <w:t>These factors, combined with discrimination and lack of financial resources that will be descri</w:t>
      </w:r>
      <w:r w:rsidR="00CB329B" w:rsidRPr="00DE49A0">
        <w:rPr>
          <w:rFonts w:ascii="Times New Roman" w:hAnsi="Times New Roman" w:cs="Times New Roman"/>
          <w:sz w:val="22"/>
          <w:szCs w:val="22"/>
          <w:lang w:val="en-GB"/>
        </w:rPr>
        <w:t xml:space="preserve">bed in more detail below, mean </w:t>
      </w:r>
      <w:r w:rsidR="00256A7E" w:rsidRPr="00DE49A0">
        <w:rPr>
          <w:rFonts w:ascii="Times New Roman" w:hAnsi="Times New Roman" w:cs="Times New Roman"/>
          <w:sz w:val="22"/>
          <w:szCs w:val="22"/>
          <w:lang w:val="en-GB"/>
        </w:rPr>
        <w:t>that women with disabilities often experience domestic violence for a longer period of time before attempting to leave their abusers.</w:t>
      </w:r>
      <w:r w:rsidR="00256A7E" w:rsidRPr="00DE49A0">
        <w:rPr>
          <w:rStyle w:val="EndnoteReference"/>
          <w:rFonts w:ascii="Times New Roman" w:hAnsi="Times New Roman" w:cs="Times New Roman"/>
          <w:sz w:val="22"/>
          <w:szCs w:val="22"/>
          <w:lang w:val="en-GB"/>
        </w:rPr>
        <w:endnoteReference w:id="55"/>
      </w:r>
      <w:r w:rsidR="00041628" w:rsidRPr="00DE49A0">
        <w:rPr>
          <w:rFonts w:ascii="Times New Roman" w:hAnsi="Times New Roman" w:cs="Times New Roman"/>
          <w:sz w:val="22"/>
          <w:szCs w:val="22"/>
          <w:lang w:val="en-GB"/>
        </w:rPr>
        <w:t xml:space="preserve"> </w:t>
      </w:r>
    </w:p>
    <w:p w14:paraId="0E240DF7" w14:textId="77777777" w:rsidR="003329CC" w:rsidRPr="00DE49A0" w:rsidRDefault="003329CC" w:rsidP="0084084C">
      <w:pPr>
        <w:jc w:val="both"/>
        <w:rPr>
          <w:rFonts w:ascii="Times New Roman" w:hAnsi="Times New Roman" w:cs="Times New Roman"/>
          <w:sz w:val="22"/>
          <w:szCs w:val="22"/>
          <w:lang w:val="en-GB"/>
        </w:rPr>
      </w:pPr>
    </w:p>
    <w:p w14:paraId="2FAE7131" w14:textId="44B28F46" w:rsidR="0084084C" w:rsidRPr="00DE49A0" w:rsidRDefault="008046B4" w:rsidP="0084084C">
      <w:pPr>
        <w:pStyle w:val="ListParagraph"/>
        <w:numPr>
          <w:ilvl w:val="0"/>
          <w:numId w:val="7"/>
        </w:numPr>
        <w:ind w:left="360"/>
        <w:jc w:val="both"/>
        <w:rPr>
          <w:rFonts w:ascii="Times New Roman" w:hAnsi="Times New Roman" w:cs="Times New Roman"/>
          <w:sz w:val="22"/>
          <w:szCs w:val="22"/>
          <w:lang w:val="en-GB"/>
        </w:rPr>
      </w:pPr>
      <w:r w:rsidRPr="00DE49A0">
        <w:rPr>
          <w:rFonts w:ascii="Times New Roman" w:hAnsi="Times New Roman" w:cs="Times New Roman"/>
          <w:sz w:val="22"/>
          <w:szCs w:val="22"/>
          <w:lang w:val="en-GB"/>
        </w:rPr>
        <w:t>Women with disabilities in the UK are also</w:t>
      </w:r>
      <w:r w:rsidR="00015CFA" w:rsidRPr="00DE49A0">
        <w:rPr>
          <w:rFonts w:ascii="Times New Roman" w:hAnsi="Times New Roman" w:cs="Times New Roman"/>
          <w:sz w:val="22"/>
          <w:szCs w:val="22"/>
          <w:lang w:val="en-GB"/>
        </w:rPr>
        <w:t xml:space="preserve"> subjected to sexual violence</w:t>
      </w:r>
      <w:r w:rsidR="005A1DE1" w:rsidRPr="00DE49A0">
        <w:rPr>
          <w:rFonts w:ascii="Times New Roman" w:hAnsi="Times New Roman" w:cs="Times New Roman"/>
          <w:sz w:val="22"/>
          <w:szCs w:val="22"/>
          <w:lang w:val="en-GB"/>
        </w:rPr>
        <w:t xml:space="preserve"> and harassment</w:t>
      </w:r>
      <w:r w:rsidR="00015CFA" w:rsidRPr="00DE49A0">
        <w:rPr>
          <w:rFonts w:ascii="Times New Roman" w:hAnsi="Times New Roman" w:cs="Times New Roman"/>
          <w:sz w:val="22"/>
          <w:szCs w:val="22"/>
          <w:lang w:val="en-GB"/>
        </w:rPr>
        <w:t xml:space="preserve"> at higher rates than other women. Overall, they are</w:t>
      </w:r>
      <w:r w:rsidRPr="00DE49A0">
        <w:rPr>
          <w:rFonts w:ascii="Times New Roman" w:hAnsi="Times New Roman" w:cs="Times New Roman"/>
          <w:sz w:val="22"/>
          <w:szCs w:val="22"/>
          <w:lang w:val="en-GB"/>
        </w:rPr>
        <w:t xml:space="preserve"> twice as likely to be assaulted or raped.</w:t>
      </w:r>
      <w:r w:rsidRPr="00DE49A0">
        <w:rPr>
          <w:rStyle w:val="EndnoteReference"/>
          <w:rFonts w:ascii="Times New Roman" w:hAnsi="Times New Roman" w:cs="Times New Roman"/>
          <w:sz w:val="22"/>
          <w:szCs w:val="22"/>
          <w:lang w:val="en-GB"/>
        </w:rPr>
        <w:endnoteReference w:id="56"/>
      </w:r>
      <w:r w:rsidR="00803CA1" w:rsidRPr="00DE49A0">
        <w:rPr>
          <w:rFonts w:ascii="Times New Roman" w:hAnsi="Times New Roman" w:cs="Times New Roman"/>
          <w:sz w:val="22"/>
          <w:szCs w:val="22"/>
          <w:lang w:val="en-GB"/>
        </w:rPr>
        <w:t xml:space="preserve"> </w:t>
      </w:r>
      <w:r w:rsidR="008A666C" w:rsidRPr="00DE49A0">
        <w:rPr>
          <w:rFonts w:ascii="Times New Roman" w:hAnsi="Times New Roman" w:cs="Times New Roman"/>
          <w:sz w:val="22"/>
          <w:szCs w:val="22"/>
          <w:lang w:val="en-GB"/>
        </w:rPr>
        <w:t xml:space="preserve">According to a 2014 report from an advisor to </w:t>
      </w:r>
      <w:r w:rsidR="0007120A" w:rsidRPr="00DE49A0">
        <w:rPr>
          <w:rFonts w:ascii="Times New Roman" w:hAnsi="Times New Roman" w:cs="Times New Roman"/>
          <w:sz w:val="22"/>
          <w:szCs w:val="22"/>
          <w:lang w:val="en-GB"/>
        </w:rPr>
        <w:t>the Metropolitan Police Service</w:t>
      </w:r>
      <w:r w:rsidR="008A666C" w:rsidRPr="00DE49A0">
        <w:rPr>
          <w:rFonts w:ascii="Times New Roman" w:hAnsi="Times New Roman" w:cs="Times New Roman"/>
          <w:sz w:val="22"/>
          <w:szCs w:val="22"/>
          <w:lang w:val="en-GB"/>
        </w:rPr>
        <w:t>,</w:t>
      </w:r>
      <w:r w:rsidR="00F7007F" w:rsidRPr="00DE49A0">
        <w:rPr>
          <w:rFonts w:ascii="Times New Roman" w:hAnsi="Times New Roman" w:cs="Times New Roman"/>
          <w:sz w:val="22"/>
          <w:szCs w:val="22"/>
          <w:lang w:val="en-GB"/>
        </w:rPr>
        <w:t xml:space="preserve"> </w:t>
      </w:r>
      <w:r w:rsidR="00803CA1" w:rsidRPr="00DE49A0">
        <w:rPr>
          <w:rFonts w:ascii="Times New Roman" w:hAnsi="Times New Roman" w:cs="Times New Roman"/>
          <w:sz w:val="22"/>
          <w:szCs w:val="22"/>
          <w:lang w:val="en-GB"/>
        </w:rPr>
        <w:t>1</w:t>
      </w:r>
      <w:r w:rsidR="008A666C" w:rsidRPr="00DE49A0">
        <w:rPr>
          <w:rFonts w:ascii="Times New Roman" w:hAnsi="Times New Roman" w:cs="Times New Roman"/>
          <w:sz w:val="22"/>
          <w:szCs w:val="22"/>
          <w:lang w:val="en-GB"/>
        </w:rPr>
        <w:t>8% of</w:t>
      </w:r>
      <w:r w:rsidR="0007120A" w:rsidRPr="00DE49A0">
        <w:rPr>
          <w:rFonts w:ascii="Times New Roman" w:hAnsi="Times New Roman" w:cs="Times New Roman"/>
          <w:sz w:val="22"/>
          <w:szCs w:val="22"/>
          <w:lang w:val="en-GB"/>
        </w:rPr>
        <w:t xml:space="preserve"> women who report rape in London</w:t>
      </w:r>
      <w:r w:rsidR="008A666C" w:rsidRPr="00DE49A0">
        <w:rPr>
          <w:rFonts w:ascii="Times New Roman" w:hAnsi="Times New Roman" w:cs="Times New Roman"/>
          <w:sz w:val="22"/>
          <w:szCs w:val="22"/>
          <w:lang w:val="en-GB"/>
        </w:rPr>
        <w:t xml:space="preserve"> are women with psychosocial disabilities</w:t>
      </w:r>
      <w:r w:rsidR="00816641" w:rsidRPr="00DE49A0">
        <w:rPr>
          <w:rFonts w:ascii="Times New Roman" w:hAnsi="Times New Roman" w:cs="Times New Roman"/>
          <w:sz w:val="22"/>
          <w:szCs w:val="22"/>
          <w:lang w:val="en-GB"/>
        </w:rPr>
        <w:t>, and many more rapes against persons with disabilities go unreported.</w:t>
      </w:r>
      <w:r w:rsidR="00816641" w:rsidRPr="00DE49A0">
        <w:rPr>
          <w:rStyle w:val="EndnoteReference"/>
          <w:rFonts w:ascii="Times New Roman" w:hAnsi="Times New Roman" w:cs="Times New Roman"/>
          <w:sz w:val="22"/>
          <w:szCs w:val="22"/>
          <w:lang w:val="en-GB"/>
        </w:rPr>
        <w:endnoteReference w:id="57"/>
      </w:r>
      <w:r w:rsidR="005A1DE1" w:rsidRPr="00DE49A0">
        <w:rPr>
          <w:rStyle w:val="CommentReference"/>
          <w:rFonts w:ascii="Times New Roman" w:hAnsi="Times New Roman" w:cs="Times New Roman"/>
          <w:sz w:val="22"/>
          <w:szCs w:val="22"/>
          <w:lang w:val="en-GB"/>
        </w:rPr>
        <w:t xml:space="preserve"> </w:t>
      </w:r>
      <w:r w:rsidR="007F6380" w:rsidRPr="00DE49A0">
        <w:rPr>
          <w:rStyle w:val="CommentReference"/>
          <w:rFonts w:ascii="Times New Roman" w:hAnsi="Times New Roman" w:cs="Times New Roman"/>
          <w:sz w:val="22"/>
          <w:szCs w:val="22"/>
          <w:lang w:val="en-GB"/>
        </w:rPr>
        <w:t>In Northern Ireland, children with disabilities are 2.9 times more likely to experience sexual violence</w:t>
      </w:r>
      <w:r w:rsidR="00BD51EE" w:rsidRPr="00DE49A0">
        <w:rPr>
          <w:rStyle w:val="CommentReference"/>
          <w:rFonts w:ascii="Times New Roman" w:hAnsi="Times New Roman" w:cs="Times New Roman"/>
          <w:sz w:val="22"/>
          <w:szCs w:val="22"/>
          <w:lang w:val="en-GB"/>
        </w:rPr>
        <w:t xml:space="preserve"> than are other children</w:t>
      </w:r>
      <w:r w:rsidR="007F6380" w:rsidRPr="00DE49A0">
        <w:rPr>
          <w:rStyle w:val="CommentReference"/>
          <w:rFonts w:ascii="Times New Roman" w:hAnsi="Times New Roman" w:cs="Times New Roman"/>
          <w:sz w:val="22"/>
          <w:szCs w:val="22"/>
          <w:lang w:val="en-GB"/>
        </w:rPr>
        <w:t>.</w:t>
      </w:r>
      <w:r w:rsidR="007F6380" w:rsidRPr="00DE49A0">
        <w:rPr>
          <w:rStyle w:val="EndnoteReference"/>
          <w:rFonts w:ascii="Times New Roman" w:hAnsi="Times New Roman" w:cs="Times New Roman"/>
          <w:sz w:val="22"/>
          <w:szCs w:val="22"/>
          <w:lang w:val="en-GB"/>
        </w:rPr>
        <w:endnoteReference w:id="58"/>
      </w:r>
      <w:r w:rsidR="007F6380" w:rsidRPr="00DE49A0">
        <w:rPr>
          <w:rStyle w:val="CommentReference"/>
          <w:rFonts w:ascii="Times New Roman" w:hAnsi="Times New Roman" w:cs="Times New Roman"/>
          <w:sz w:val="22"/>
          <w:szCs w:val="22"/>
          <w:lang w:val="en-GB"/>
        </w:rPr>
        <w:t xml:space="preserve"> </w:t>
      </w:r>
      <w:r w:rsidR="00027E2F" w:rsidRPr="00DE49A0">
        <w:rPr>
          <w:rStyle w:val="CommentReference"/>
          <w:rFonts w:ascii="Times New Roman" w:hAnsi="Times New Roman" w:cs="Times New Roman"/>
          <w:sz w:val="22"/>
          <w:szCs w:val="22"/>
          <w:lang w:val="en-GB"/>
        </w:rPr>
        <w:t>Women with disabilities</w:t>
      </w:r>
      <w:r w:rsidR="005A1DE1" w:rsidRPr="00DE49A0">
        <w:rPr>
          <w:rStyle w:val="CommentReference"/>
          <w:rFonts w:ascii="Times New Roman" w:hAnsi="Times New Roman" w:cs="Times New Roman"/>
          <w:sz w:val="22"/>
          <w:szCs w:val="22"/>
          <w:lang w:val="en-GB"/>
        </w:rPr>
        <w:t xml:space="preserve"> also experience rape, sexual assault, and harassment in situations distinct from other women. For instance, women with disabilities in</w:t>
      </w:r>
      <w:r w:rsidR="00A34822" w:rsidRPr="00DE49A0">
        <w:rPr>
          <w:rStyle w:val="CommentReference"/>
          <w:rFonts w:ascii="Times New Roman" w:hAnsi="Times New Roman" w:cs="Times New Roman"/>
          <w:sz w:val="22"/>
          <w:szCs w:val="22"/>
          <w:lang w:val="en-GB"/>
        </w:rPr>
        <w:t xml:space="preserve"> the UK are still subjected to</w:t>
      </w:r>
      <w:r w:rsidR="005A1DE1" w:rsidRPr="00DE49A0">
        <w:rPr>
          <w:rStyle w:val="CommentReference"/>
          <w:rFonts w:ascii="Times New Roman" w:hAnsi="Times New Roman" w:cs="Times New Roman"/>
          <w:sz w:val="22"/>
          <w:szCs w:val="22"/>
          <w:lang w:val="en-GB"/>
        </w:rPr>
        <w:t xml:space="preserve"> assault</w:t>
      </w:r>
      <w:r w:rsidR="00A34822" w:rsidRPr="00DE49A0">
        <w:rPr>
          <w:rStyle w:val="CommentReference"/>
          <w:rFonts w:ascii="Times New Roman" w:hAnsi="Times New Roman" w:cs="Times New Roman"/>
          <w:sz w:val="22"/>
          <w:szCs w:val="22"/>
          <w:lang w:val="en-GB"/>
        </w:rPr>
        <w:t>, abuse, and neglect</w:t>
      </w:r>
      <w:r w:rsidR="005A1DE1" w:rsidRPr="00DE49A0">
        <w:rPr>
          <w:rStyle w:val="CommentReference"/>
          <w:rFonts w:ascii="Times New Roman" w:hAnsi="Times New Roman" w:cs="Times New Roman"/>
          <w:sz w:val="22"/>
          <w:szCs w:val="22"/>
          <w:lang w:val="en-GB"/>
        </w:rPr>
        <w:t xml:space="preserve"> in </w:t>
      </w:r>
      <w:r w:rsidR="00A34822" w:rsidRPr="00DE49A0">
        <w:rPr>
          <w:rStyle w:val="CommentReference"/>
          <w:rFonts w:ascii="Times New Roman" w:hAnsi="Times New Roman" w:cs="Times New Roman"/>
          <w:sz w:val="22"/>
          <w:szCs w:val="22"/>
          <w:lang w:val="en-GB"/>
        </w:rPr>
        <w:t>residential</w:t>
      </w:r>
      <w:r w:rsidR="005A1DE1" w:rsidRPr="00DE49A0">
        <w:rPr>
          <w:rStyle w:val="CommentReference"/>
          <w:rFonts w:ascii="Times New Roman" w:hAnsi="Times New Roman" w:cs="Times New Roman"/>
          <w:sz w:val="22"/>
          <w:szCs w:val="22"/>
          <w:lang w:val="en-GB"/>
        </w:rPr>
        <w:t xml:space="preserve"> care homes.</w:t>
      </w:r>
      <w:r w:rsidR="005A1DE1" w:rsidRPr="00DE49A0">
        <w:rPr>
          <w:rStyle w:val="EndnoteReference"/>
          <w:rFonts w:ascii="Times New Roman" w:hAnsi="Times New Roman" w:cs="Times New Roman"/>
          <w:sz w:val="22"/>
          <w:szCs w:val="22"/>
          <w:lang w:val="en-GB"/>
        </w:rPr>
        <w:endnoteReference w:id="59"/>
      </w:r>
      <w:r w:rsidR="005A1DE1" w:rsidRPr="00DE49A0">
        <w:rPr>
          <w:rStyle w:val="CommentReference"/>
          <w:rFonts w:ascii="Times New Roman" w:hAnsi="Times New Roman" w:cs="Times New Roman"/>
          <w:sz w:val="22"/>
          <w:szCs w:val="22"/>
          <w:lang w:val="en-GB"/>
        </w:rPr>
        <w:t xml:space="preserve"> Persons with disabilities in general also face higher rates of bullying and harassment than do oth</w:t>
      </w:r>
      <w:r w:rsidR="00E83185" w:rsidRPr="00DE49A0">
        <w:rPr>
          <w:rStyle w:val="CommentReference"/>
          <w:rFonts w:ascii="Times New Roman" w:hAnsi="Times New Roman" w:cs="Times New Roman"/>
          <w:sz w:val="22"/>
          <w:szCs w:val="22"/>
          <w:lang w:val="en-GB"/>
        </w:rPr>
        <w:t xml:space="preserve">ers. A report from the Papworth </w:t>
      </w:r>
      <w:r w:rsidR="00E83185" w:rsidRPr="00DE49A0">
        <w:rPr>
          <w:rStyle w:val="CommentReference"/>
          <w:rFonts w:ascii="Times New Roman" w:hAnsi="Times New Roman" w:cs="Times New Roman"/>
          <w:sz w:val="22"/>
          <w:szCs w:val="22"/>
          <w:lang w:val="en-GB"/>
        </w:rPr>
        <w:lastRenderedPageBreak/>
        <w:t xml:space="preserve">Trust </w:t>
      </w:r>
      <w:r w:rsidR="005A1DE1" w:rsidRPr="00DE49A0">
        <w:rPr>
          <w:rStyle w:val="CommentReference"/>
          <w:rFonts w:ascii="Times New Roman" w:hAnsi="Times New Roman" w:cs="Times New Roman"/>
          <w:sz w:val="22"/>
          <w:szCs w:val="22"/>
          <w:lang w:val="en-GB"/>
        </w:rPr>
        <w:t>in 2011</w:t>
      </w:r>
      <w:r w:rsidR="006A181F" w:rsidRPr="00DE49A0">
        <w:rPr>
          <w:rStyle w:val="CommentReference"/>
          <w:rFonts w:ascii="Times New Roman" w:hAnsi="Times New Roman" w:cs="Times New Roman"/>
          <w:sz w:val="22"/>
          <w:szCs w:val="22"/>
          <w:lang w:val="en-GB"/>
        </w:rPr>
        <w:t xml:space="preserve"> </w:t>
      </w:r>
      <w:r w:rsidR="005A1DE1" w:rsidRPr="00DE49A0">
        <w:rPr>
          <w:rStyle w:val="CommentReference"/>
          <w:rFonts w:ascii="Times New Roman" w:hAnsi="Times New Roman" w:cs="Times New Roman"/>
          <w:sz w:val="22"/>
          <w:szCs w:val="22"/>
          <w:lang w:val="en-GB"/>
        </w:rPr>
        <w:t>indicated that 66% of people with intellectual disabilities were bullied regularly, while 32% reported that they experienced bullying or harassment on a daily or weekly basis.</w:t>
      </w:r>
      <w:r w:rsidR="005A1DE1" w:rsidRPr="00DE49A0">
        <w:rPr>
          <w:rStyle w:val="EndnoteReference"/>
          <w:rFonts w:ascii="Times New Roman" w:hAnsi="Times New Roman" w:cs="Times New Roman"/>
          <w:sz w:val="22"/>
          <w:szCs w:val="22"/>
          <w:lang w:val="en-GB"/>
        </w:rPr>
        <w:endnoteReference w:id="60"/>
      </w:r>
      <w:r w:rsidR="007F6380" w:rsidRPr="00DE49A0">
        <w:rPr>
          <w:rStyle w:val="CommentReference"/>
          <w:rFonts w:ascii="Times New Roman" w:hAnsi="Times New Roman" w:cs="Times New Roman"/>
          <w:sz w:val="22"/>
          <w:szCs w:val="22"/>
          <w:lang w:val="en-GB"/>
        </w:rPr>
        <w:t xml:space="preserve"> Indeed, young persons with disabilities in England reported higher rates of bullying than other young people, including verbal abuse, harassment, physical attacks, and cyber</w:t>
      </w:r>
      <w:r w:rsidR="00BB75BD" w:rsidRPr="00DE49A0">
        <w:rPr>
          <w:rStyle w:val="CommentReference"/>
          <w:rFonts w:ascii="Times New Roman" w:hAnsi="Times New Roman" w:cs="Times New Roman"/>
          <w:sz w:val="22"/>
          <w:szCs w:val="22"/>
          <w:lang w:val="en-GB"/>
        </w:rPr>
        <w:t xml:space="preserve"> </w:t>
      </w:r>
      <w:r w:rsidR="007F6380" w:rsidRPr="00DE49A0">
        <w:rPr>
          <w:rStyle w:val="CommentReference"/>
          <w:rFonts w:ascii="Times New Roman" w:hAnsi="Times New Roman" w:cs="Times New Roman"/>
          <w:sz w:val="22"/>
          <w:szCs w:val="22"/>
          <w:lang w:val="en-GB"/>
        </w:rPr>
        <w:t>bullying.</w:t>
      </w:r>
      <w:r w:rsidR="007F6380" w:rsidRPr="00DE49A0">
        <w:rPr>
          <w:rStyle w:val="EndnoteReference"/>
          <w:rFonts w:ascii="Times New Roman" w:hAnsi="Times New Roman" w:cs="Times New Roman"/>
          <w:sz w:val="22"/>
          <w:szCs w:val="22"/>
          <w:lang w:val="en-GB"/>
        </w:rPr>
        <w:endnoteReference w:id="61"/>
      </w:r>
      <w:r w:rsidR="007F6380" w:rsidRPr="00DE49A0">
        <w:rPr>
          <w:rStyle w:val="CommentReference"/>
          <w:rFonts w:ascii="Times New Roman" w:hAnsi="Times New Roman" w:cs="Times New Roman"/>
          <w:sz w:val="22"/>
          <w:szCs w:val="22"/>
          <w:lang w:val="en-GB"/>
        </w:rPr>
        <w:t xml:space="preserve"> </w:t>
      </w:r>
    </w:p>
    <w:p w14:paraId="7C0008D0" w14:textId="77777777" w:rsidR="00760854" w:rsidRPr="00DE49A0" w:rsidRDefault="00760854" w:rsidP="00C543A0">
      <w:pPr>
        <w:jc w:val="both"/>
        <w:rPr>
          <w:rFonts w:ascii="Times New Roman" w:hAnsi="Times New Roman" w:cs="Times New Roman"/>
          <w:sz w:val="22"/>
          <w:szCs w:val="22"/>
          <w:lang w:val="en-GB"/>
        </w:rPr>
      </w:pPr>
    </w:p>
    <w:p w14:paraId="23B7ABF3" w14:textId="334D721A" w:rsidR="00167D33" w:rsidRPr="00DE49A0" w:rsidRDefault="00E51CD4" w:rsidP="00AE34BD">
      <w:pPr>
        <w:jc w:val="both"/>
        <w:rPr>
          <w:rFonts w:ascii="Times New Roman" w:hAnsi="Times New Roman" w:cs="Times New Roman"/>
          <w:i/>
          <w:sz w:val="22"/>
          <w:szCs w:val="22"/>
          <w:lang w:val="en-GB"/>
        </w:rPr>
      </w:pPr>
      <w:r w:rsidRPr="00DE49A0">
        <w:rPr>
          <w:rFonts w:ascii="Times New Roman" w:hAnsi="Times New Roman" w:cs="Times New Roman"/>
          <w:i/>
          <w:sz w:val="22"/>
          <w:szCs w:val="22"/>
          <w:lang w:val="en-GB"/>
        </w:rPr>
        <w:t xml:space="preserve">Financial Constraints </w:t>
      </w:r>
      <w:r w:rsidR="00685D1C" w:rsidRPr="00DE49A0">
        <w:rPr>
          <w:rFonts w:ascii="Times New Roman" w:hAnsi="Times New Roman" w:cs="Times New Roman"/>
          <w:i/>
          <w:sz w:val="22"/>
          <w:szCs w:val="22"/>
          <w:lang w:val="en-GB"/>
        </w:rPr>
        <w:t>and Funding</w:t>
      </w:r>
      <w:r w:rsidR="00830F6B" w:rsidRPr="00DE49A0">
        <w:rPr>
          <w:rFonts w:ascii="Times New Roman" w:hAnsi="Times New Roman" w:cs="Times New Roman"/>
          <w:i/>
          <w:sz w:val="22"/>
          <w:szCs w:val="22"/>
          <w:lang w:val="en-GB"/>
        </w:rPr>
        <w:t xml:space="preserve"> Cuts to Support</w:t>
      </w:r>
      <w:r w:rsidR="00685D1C" w:rsidRPr="00DE49A0">
        <w:rPr>
          <w:rFonts w:ascii="Times New Roman" w:hAnsi="Times New Roman" w:cs="Times New Roman"/>
          <w:i/>
          <w:sz w:val="22"/>
          <w:szCs w:val="22"/>
          <w:lang w:val="en-GB"/>
        </w:rPr>
        <w:t xml:space="preserve"> Services</w:t>
      </w:r>
      <w:r w:rsidR="00CA62FA" w:rsidRPr="00DE49A0">
        <w:rPr>
          <w:rFonts w:ascii="Times New Roman" w:hAnsi="Times New Roman" w:cs="Times New Roman"/>
          <w:i/>
          <w:sz w:val="22"/>
          <w:szCs w:val="22"/>
          <w:lang w:val="en-GB"/>
        </w:rPr>
        <w:t xml:space="preserve"> for Victims of Violence</w:t>
      </w:r>
    </w:p>
    <w:p w14:paraId="258C98BC" w14:textId="77777777" w:rsidR="00760854" w:rsidRPr="00DE49A0" w:rsidRDefault="00760854" w:rsidP="00C543A0">
      <w:pPr>
        <w:jc w:val="both"/>
        <w:rPr>
          <w:rFonts w:ascii="Times New Roman" w:hAnsi="Times New Roman" w:cs="Times New Roman"/>
          <w:sz w:val="22"/>
          <w:szCs w:val="22"/>
          <w:lang w:val="en-GB"/>
        </w:rPr>
      </w:pPr>
    </w:p>
    <w:p w14:paraId="23BA04A4" w14:textId="68DB9F03" w:rsidR="003329CC" w:rsidRPr="00DE49A0" w:rsidRDefault="00834D5B" w:rsidP="0084084C">
      <w:pPr>
        <w:pStyle w:val="ListParagraph"/>
        <w:numPr>
          <w:ilvl w:val="0"/>
          <w:numId w:val="7"/>
        </w:numPr>
        <w:ind w:left="360"/>
        <w:jc w:val="both"/>
        <w:rPr>
          <w:rFonts w:ascii="Times New Roman" w:hAnsi="Times New Roman" w:cs="Times New Roman"/>
          <w:sz w:val="22"/>
          <w:szCs w:val="22"/>
          <w:lang w:val="en-GB"/>
        </w:rPr>
      </w:pPr>
      <w:r w:rsidRPr="00DE49A0">
        <w:rPr>
          <w:rFonts w:ascii="Times New Roman" w:hAnsi="Times New Roman" w:cs="Times New Roman"/>
          <w:sz w:val="22"/>
          <w:szCs w:val="22"/>
          <w:lang w:val="en-GB"/>
        </w:rPr>
        <w:t>Economic ind</w:t>
      </w:r>
      <w:r w:rsidR="0079721A" w:rsidRPr="00DE49A0">
        <w:rPr>
          <w:rFonts w:ascii="Times New Roman" w:hAnsi="Times New Roman" w:cs="Times New Roman"/>
          <w:sz w:val="22"/>
          <w:szCs w:val="22"/>
          <w:lang w:val="en-GB"/>
        </w:rPr>
        <w:t>ependence has long been recognis</w:t>
      </w:r>
      <w:r w:rsidRPr="00DE49A0">
        <w:rPr>
          <w:rFonts w:ascii="Times New Roman" w:hAnsi="Times New Roman" w:cs="Times New Roman"/>
          <w:sz w:val="22"/>
          <w:szCs w:val="22"/>
          <w:lang w:val="en-GB"/>
        </w:rPr>
        <w:t>ed as a major factor in preventing and responding to violence</w:t>
      </w:r>
      <w:r w:rsidR="00015CFA" w:rsidRPr="00DE49A0">
        <w:rPr>
          <w:rFonts w:ascii="Times New Roman" w:hAnsi="Times New Roman" w:cs="Times New Roman"/>
          <w:sz w:val="22"/>
          <w:szCs w:val="22"/>
          <w:lang w:val="en-GB"/>
        </w:rPr>
        <w:t xml:space="preserve"> against women, particularly domestic violence</w:t>
      </w:r>
      <w:r w:rsidRPr="00DE49A0">
        <w:rPr>
          <w:rFonts w:ascii="Times New Roman" w:hAnsi="Times New Roman" w:cs="Times New Roman"/>
          <w:sz w:val="22"/>
          <w:szCs w:val="22"/>
          <w:lang w:val="en-GB"/>
        </w:rPr>
        <w:t xml:space="preserve">. As the former UN Special Rapporteur on Violence against Women, </w:t>
      </w:r>
      <w:r w:rsidR="00E44B1C" w:rsidRPr="00DE49A0">
        <w:rPr>
          <w:rFonts w:ascii="Times New Roman" w:hAnsi="Times New Roman" w:cs="Times New Roman"/>
          <w:sz w:val="22"/>
          <w:szCs w:val="22"/>
          <w:lang w:val="en-GB"/>
        </w:rPr>
        <w:t>Radhika Cooma</w:t>
      </w:r>
      <w:r w:rsidR="00015CFA" w:rsidRPr="00DE49A0">
        <w:rPr>
          <w:rFonts w:ascii="Times New Roman" w:hAnsi="Times New Roman" w:cs="Times New Roman"/>
          <w:sz w:val="22"/>
          <w:szCs w:val="22"/>
          <w:lang w:val="en-GB"/>
        </w:rPr>
        <w:t xml:space="preserve">raswamy, found in a report from </w:t>
      </w:r>
      <w:r w:rsidRPr="00DE49A0">
        <w:rPr>
          <w:rFonts w:ascii="Times New Roman" w:hAnsi="Times New Roman" w:cs="Times New Roman"/>
          <w:sz w:val="22"/>
          <w:szCs w:val="22"/>
          <w:lang w:val="en-GB"/>
        </w:rPr>
        <w:t>199</w:t>
      </w:r>
      <w:r w:rsidR="00E475FC" w:rsidRPr="00DE49A0">
        <w:rPr>
          <w:rFonts w:ascii="Times New Roman" w:hAnsi="Times New Roman" w:cs="Times New Roman"/>
          <w:sz w:val="22"/>
          <w:szCs w:val="22"/>
          <w:lang w:val="en-GB"/>
        </w:rPr>
        <w:t>4</w:t>
      </w:r>
      <w:r w:rsidR="00816641" w:rsidRPr="00DE49A0">
        <w:rPr>
          <w:rFonts w:ascii="Times New Roman" w:hAnsi="Times New Roman" w:cs="Times New Roman"/>
          <w:sz w:val="22"/>
          <w:szCs w:val="22"/>
          <w:lang w:val="en-GB"/>
        </w:rPr>
        <w:t>,</w:t>
      </w:r>
      <w:r w:rsidRPr="00DE49A0">
        <w:rPr>
          <w:rFonts w:ascii="Times New Roman" w:hAnsi="Times New Roman" w:cs="Times New Roman"/>
          <w:sz w:val="22"/>
          <w:szCs w:val="22"/>
          <w:lang w:val="en-GB"/>
        </w:rPr>
        <w:t xml:space="preserve"> </w:t>
      </w:r>
      <w:r w:rsidR="0075268F" w:rsidRPr="00DE49A0">
        <w:rPr>
          <w:rFonts w:ascii="Times New Roman" w:hAnsi="Times New Roman" w:cs="Times New Roman"/>
          <w:sz w:val="22"/>
          <w:szCs w:val="22"/>
          <w:lang w:val="en-GB"/>
        </w:rPr>
        <w:t>‘</w:t>
      </w:r>
      <w:r w:rsidRPr="00DE49A0">
        <w:rPr>
          <w:rFonts w:ascii="Times New Roman" w:hAnsi="Times New Roman" w:cs="Times New Roman"/>
          <w:sz w:val="22"/>
          <w:szCs w:val="22"/>
          <w:lang w:val="en-GB"/>
        </w:rPr>
        <w:t>[d]enying women economic power and economic independence is a major cause of violence against women because it prolongs thei</w:t>
      </w:r>
      <w:r w:rsidR="00FD3672" w:rsidRPr="00DE49A0">
        <w:rPr>
          <w:rFonts w:ascii="Times New Roman" w:hAnsi="Times New Roman" w:cs="Times New Roman"/>
          <w:sz w:val="22"/>
          <w:szCs w:val="22"/>
          <w:lang w:val="en-GB"/>
        </w:rPr>
        <w:t xml:space="preserve">r vulnerability and dependence. </w:t>
      </w:r>
      <w:r w:rsidRPr="00DE49A0">
        <w:rPr>
          <w:rFonts w:ascii="Times New Roman" w:hAnsi="Times New Roman" w:cs="Times New Roman"/>
          <w:sz w:val="22"/>
          <w:szCs w:val="22"/>
          <w:lang w:val="en-GB"/>
        </w:rPr>
        <w:t>Unless economic relations in a society are more equitable towards women, the problem of violence against women will continue.</w:t>
      </w:r>
      <w:r w:rsidR="0075268F" w:rsidRPr="00DE49A0">
        <w:rPr>
          <w:rFonts w:ascii="Times New Roman" w:hAnsi="Times New Roman" w:cs="Times New Roman"/>
          <w:sz w:val="22"/>
          <w:szCs w:val="22"/>
          <w:lang w:val="en-GB"/>
        </w:rPr>
        <w:t>’</w:t>
      </w:r>
      <w:r w:rsidRPr="00DE49A0">
        <w:rPr>
          <w:rStyle w:val="EndnoteReference"/>
          <w:rFonts w:ascii="Times New Roman" w:hAnsi="Times New Roman" w:cs="Times New Roman"/>
          <w:sz w:val="22"/>
          <w:szCs w:val="22"/>
          <w:lang w:val="en-GB"/>
        </w:rPr>
        <w:endnoteReference w:id="62"/>
      </w:r>
      <w:r w:rsidR="00E475FC" w:rsidRPr="00DE49A0">
        <w:rPr>
          <w:rFonts w:ascii="Times New Roman" w:hAnsi="Times New Roman" w:cs="Times New Roman"/>
          <w:sz w:val="22"/>
          <w:szCs w:val="22"/>
          <w:lang w:val="en-GB"/>
        </w:rPr>
        <w:t xml:space="preserve"> In its General Recommendation No. 19 on violence against women, the CEDAW Committee also recogni</w:t>
      </w:r>
      <w:r w:rsidR="0079721A" w:rsidRPr="00DE49A0">
        <w:rPr>
          <w:rFonts w:ascii="Times New Roman" w:hAnsi="Times New Roman" w:cs="Times New Roman"/>
          <w:sz w:val="22"/>
          <w:szCs w:val="22"/>
          <w:lang w:val="en-GB"/>
        </w:rPr>
        <w:t>s</w:t>
      </w:r>
      <w:r w:rsidR="00E475FC" w:rsidRPr="00DE49A0">
        <w:rPr>
          <w:rFonts w:ascii="Times New Roman" w:hAnsi="Times New Roman" w:cs="Times New Roman"/>
          <w:sz w:val="22"/>
          <w:szCs w:val="22"/>
          <w:lang w:val="en-GB"/>
        </w:rPr>
        <w:t xml:space="preserve">ed that </w:t>
      </w:r>
      <w:r w:rsidR="0075268F" w:rsidRPr="00DE49A0">
        <w:rPr>
          <w:rFonts w:ascii="Times New Roman" w:hAnsi="Times New Roman" w:cs="Times New Roman"/>
          <w:sz w:val="22"/>
          <w:szCs w:val="22"/>
          <w:lang w:val="en-GB"/>
        </w:rPr>
        <w:t>‘</w:t>
      </w:r>
      <w:r w:rsidR="00E475FC" w:rsidRPr="00DE49A0">
        <w:rPr>
          <w:rFonts w:ascii="Times New Roman" w:hAnsi="Times New Roman" w:cs="Times New Roman"/>
          <w:sz w:val="22"/>
          <w:szCs w:val="22"/>
          <w:lang w:val="en-GB"/>
        </w:rPr>
        <w:t>[l]ack of economic independence forces many women to stay in violent relationships.</w:t>
      </w:r>
      <w:r w:rsidR="0075268F" w:rsidRPr="00DE49A0">
        <w:rPr>
          <w:rFonts w:ascii="Times New Roman" w:hAnsi="Times New Roman" w:cs="Times New Roman"/>
          <w:sz w:val="22"/>
          <w:szCs w:val="22"/>
          <w:lang w:val="en-GB"/>
        </w:rPr>
        <w:t>’</w:t>
      </w:r>
      <w:r w:rsidR="00E475FC" w:rsidRPr="00DE49A0">
        <w:rPr>
          <w:rStyle w:val="EndnoteReference"/>
          <w:rFonts w:ascii="Times New Roman" w:hAnsi="Times New Roman" w:cs="Times New Roman"/>
          <w:sz w:val="22"/>
          <w:szCs w:val="22"/>
          <w:lang w:val="en-GB"/>
        </w:rPr>
        <w:endnoteReference w:id="63"/>
      </w:r>
      <w:r w:rsidR="00E475FC" w:rsidRPr="00DE49A0">
        <w:rPr>
          <w:rFonts w:ascii="Times New Roman" w:hAnsi="Times New Roman" w:cs="Times New Roman"/>
          <w:sz w:val="22"/>
          <w:szCs w:val="22"/>
          <w:lang w:val="en-GB"/>
        </w:rPr>
        <w:t xml:space="preserve"> Concerning women with disabilities in particular, </w:t>
      </w:r>
      <w:r w:rsidR="003D25CE" w:rsidRPr="00DE49A0">
        <w:rPr>
          <w:rFonts w:ascii="Times New Roman" w:hAnsi="Times New Roman" w:cs="Times New Roman"/>
          <w:sz w:val="22"/>
          <w:szCs w:val="22"/>
          <w:lang w:val="en-GB"/>
        </w:rPr>
        <w:t>economic constraints can also l</w:t>
      </w:r>
      <w:r w:rsidR="00015CFA" w:rsidRPr="00DE49A0">
        <w:rPr>
          <w:rFonts w:ascii="Times New Roman" w:hAnsi="Times New Roman" w:cs="Times New Roman"/>
          <w:sz w:val="22"/>
          <w:szCs w:val="22"/>
          <w:lang w:val="en-GB"/>
        </w:rPr>
        <w:t>ead to violence, and</w:t>
      </w:r>
      <w:r w:rsidR="003D25CE" w:rsidRPr="00DE49A0">
        <w:rPr>
          <w:rFonts w:ascii="Times New Roman" w:hAnsi="Times New Roman" w:cs="Times New Roman"/>
          <w:sz w:val="22"/>
          <w:szCs w:val="22"/>
          <w:lang w:val="en-GB"/>
        </w:rPr>
        <w:t xml:space="preserve"> </w:t>
      </w:r>
      <w:r w:rsidR="00015CFA" w:rsidRPr="00DE49A0">
        <w:rPr>
          <w:rFonts w:ascii="Times New Roman" w:hAnsi="Times New Roman" w:cs="Times New Roman"/>
          <w:sz w:val="22"/>
          <w:szCs w:val="22"/>
          <w:lang w:val="en-GB"/>
        </w:rPr>
        <w:t>the CRPD Committee has recogni</w:t>
      </w:r>
      <w:r w:rsidR="0079721A" w:rsidRPr="00DE49A0">
        <w:rPr>
          <w:rFonts w:ascii="Times New Roman" w:hAnsi="Times New Roman" w:cs="Times New Roman"/>
          <w:sz w:val="22"/>
          <w:szCs w:val="22"/>
          <w:lang w:val="en-GB"/>
        </w:rPr>
        <w:t>s</w:t>
      </w:r>
      <w:r w:rsidR="00015CFA" w:rsidRPr="00DE49A0">
        <w:rPr>
          <w:rFonts w:ascii="Times New Roman" w:hAnsi="Times New Roman" w:cs="Times New Roman"/>
          <w:sz w:val="22"/>
          <w:szCs w:val="22"/>
          <w:lang w:val="en-GB"/>
        </w:rPr>
        <w:t xml:space="preserve">ed </w:t>
      </w:r>
      <w:r w:rsidR="003D25CE" w:rsidRPr="00DE49A0">
        <w:rPr>
          <w:rFonts w:ascii="Times New Roman" w:hAnsi="Times New Roman" w:cs="Times New Roman"/>
          <w:sz w:val="22"/>
          <w:szCs w:val="22"/>
          <w:lang w:val="en-GB"/>
        </w:rPr>
        <w:t>in its General Comment No. 3 that women with disabilities</w:t>
      </w:r>
      <w:r w:rsidR="00FD3672" w:rsidRPr="00DE49A0">
        <w:rPr>
          <w:rFonts w:ascii="Times New Roman" w:hAnsi="Times New Roman" w:cs="Times New Roman"/>
          <w:sz w:val="22"/>
          <w:szCs w:val="22"/>
          <w:lang w:val="en-GB"/>
        </w:rPr>
        <w:t xml:space="preserve"> face multiple and intersecting forms of discrimination in access to education and economic opportunities and may </w:t>
      </w:r>
      <w:r w:rsidR="00E475FC" w:rsidRPr="00DE49A0">
        <w:rPr>
          <w:rFonts w:ascii="Times New Roman" w:hAnsi="Times New Roman" w:cs="Times New Roman"/>
          <w:sz w:val="22"/>
          <w:szCs w:val="22"/>
          <w:lang w:val="en-GB"/>
        </w:rPr>
        <w:t>be more susceptible to economic coercion</w:t>
      </w:r>
      <w:r w:rsidR="003D25CE" w:rsidRPr="00DE49A0">
        <w:rPr>
          <w:rFonts w:ascii="Times New Roman" w:hAnsi="Times New Roman" w:cs="Times New Roman"/>
          <w:sz w:val="22"/>
          <w:szCs w:val="22"/>
          <w:lang w:val="en-GB"/>
        </w:rPr>
        <w:t xml:space="preserve"> and exploitation</w:t>
      </w:r>
      <w:r w:rsidR="00E475FC" w:rsidRPr="00DE49A0">
        <w:rPr>
          <w:rFonts w:ascii="Times New Roman" w:hAnsi="Times New Roman" w:cs="Times New Roman"/>
          <w:sz w:val="22"/>
          <w:szCs w:val="22"/>
          <w:lang w:val="en-GB"/>
        </w:rPr>
        <w:t>.</w:t>
      </w:r>
      <w:r w:rsidR="00E475FC" w:rsidRPr="00DE49A0">
        <w:rPr>
          <w:rStyle w:val="EndnoteReference"/>
          <w:rFonts w:ascii="Times New Roman" w:hAnsi="Times New Roman" w:cs="Times New Roman"/>
          <w:sz w:val="22"/>
          <w:szCs w:val="22"/>
          <w:lang w:val="en-GB"/>
        </w:rPr>
        <w:endnoteReference w:id="64"/>
      </w:r>
      <w:r w:rsidR="00543538" w:rsidRPr="00DE49A0">
        <w:rPr>
          <w:rFonts w:ascii="Times New Roman" w:hAnsi="Times New Roman" w:cs="Times New Roman"/>
          <w:sz w:val="22"/>
          <w:szCs w:val="22"/>
          <w:lang w:val="en-GB"/>
        </w:rPr>
        <w:t xml:space="preserve"> In its General Comment </w:t>
      </w:r>
      <w:r w:rsidR="00D17084" w:rsidRPr="00DE49A0">
        <w:rPr>
          <w:rFonts w:ascii="Times New Roman" w:hAnsi="Times New Roman" w:cs="Times New Roman"/>
          <w:sz w:val="22"/>
          <w:szCs w:val="22"/>
          <w:lang w:val="en-GB"/>
        </w:rPr>
        <w:t>No. 4, the CRPD Committee linked</w:t>
      </w:r>
      <w:r w:rsidR="00543538" w:rsidRPr="00DE49A0">
        <w:rPr>
          <w:rFonts w:ascii="Times New Roman" w:hAnsi="Times New Roman" w:cs="Times New Roman"/>
          <w:sz w:val="22"/>
          <w:szCs w:val="22"/>
          <w:lang w:val="en-GB"/>
        </w:rPr>
        <w:t xml:space="preserve"> education wi</w:t>
      </w:r>
      <w:r w:rsidR="00D17084" w:rsidRPr="00DE49A0">
        <w:rPr>
          <w:rFonts w:ascii="Times New Roman" w:hAnsi="Times New Roman" w:cs="Times New Roman"/>
          <w:sz w:val="22"/>
          <w:szCs w:val="22"/>
          <w:lang w:val="en-GB"/>
        </w:rPr>
        <w:t>th women’s empowerment and called</w:t>
      </w:r>
      <w:r w:rsidR="00543538" w:rsidRPr="00DE49A0">
        <w:rPr>
          <w:rFonts w:ascii="Times New Roman" w:hAnsi="Times New Roman" w:cs="Times New Roman"/>
          <w:sz w:val="22"/>
          <w:szCs w:val="22"/>
          <w:lang w:val="en-GB"/>
        </w:rPr>
        <w:t xml:space="preserve"> on states to remove barriers to accessing educ</w:t>
      </w:r>
      <w:r w:rsidR="00B60167">
        <w:rPr>
          <w:rFonts w:ascii="Times New Roman" w:hAnsi="Times New Roman" w:cs="Times New Roman"/>
          <w:sz w:val="22"/>
          <w:szCs w:val="22"/>
          <w:lang w:val="en-GB"/>
        </w:rPr>
        <w:t xml:space="preserve">ation for women and girls </w:t>
      </w:r>
      <w:r w:rsidR="00543538" w:rsidRPr="00DE49A0">
        <w:rPr>
          <w:rFonts w:ascii="Times New Roman" w:hAnsi="Times New Roman" w:cs="Times New Roman"/>
          <w:sz w:val="22"/>
          <w:szCs w:val="22"/>
          <w:lang w:val="en-GB"/>
        </w:rPr>
        <w:t xml:space="preserve">with disabilities, including by combating traditional norms and stereotypes that devalue their education and </w:t>
      </w:r>
      <w:r w:rsidR="00D17084" w:rsidRPr="00DE49A0">
        <w:rPr>
          <w:rFonts w:ascii="Times New Roman" w:hAnsi="Times New Roman" w:cs="Times New Roman"/>
          <w:sz w:val="22"/>
          <w:szCs w:val="22"/>
          <w:lang w:val="en-GB"/>
        </w:rPr>
        <w:t xml:space="preserve">by making school </w:t>
      </w:r>
      <w:r w:rsidR="008C688B" w:rsidRPr="00DE49A0">
        <w:rPr>
          <w:rFonts w:ascii="Times New Roman" w:hAnsi="Times New Roman" w:cs="Times New Roman"/>
          <w:sz w:val="22"/>
          <w:szCs w:val="22"/>
          <w:lang w:val="en-GB"/>
        </w:rPr>
        <w:t>accessible and</w:t>
      </w:r>
      <w:r w:rsidR="00D17084" w:rsidRPr="00DE49A0">
        <w:rPr>
          <w:rFonts w:ascii="Times New Roman" w:hAnsi="Times New Roman" w:cs="Times New Roman"/>
          <w:sz w:val="22"/>
          <w:szCs w:val="22"/>
          <w:lang w:val="en-GB"/>
        </w:rPr>
        <w:t xml:space="preserve"> </w:t>
      </w:r>
      <w:r w:rsidR="00543538" w:rsidRPr="00DE49A0">
        <w:rPr>
          <w:rFonts w:ascii="Times New Roman" w:hAnsi="Times New Roman" w:cs="Times New Roman"/>
          <w:sz w:val="22"/>
          <w:szCs w:val="22"/>
          <w:lang w:val="en-GB"/>
        </w:rPr>
        <w:t>safe for them</w:t>
      </w:r>
      <w:r w:rsidR="00D17084" w:rsidRPr="00DE49A0">
        <w:rPr>
          <w:rFonts w:ascii="Times New Roman" w:hAnsi="Times New Roman" w:cs="Times New Roman"/>
          <w:sz w:val="22"/>
          <w:szCs w:val="22"/>
          <w:lang w:val="en-GB"/>
        </w:rPr>
        <w:t xml:space="preserve"> to attend</w:t>
      </w:r>
      <w:r w:rsidR="00543538" w:rsidRPr="00DE49A0">
        <w:rPr>
          <w:rFonts w:ascii="Times New Roman" w:hAnsi="Times New Roman" w:cs="Times New Roman"/>
          <w:sz w:val="22"/>
          <w:szCs w:val="22"/>
          <w:lang w:val="en-GB"/>
        </w:rPr>
        <w:t>.</w:t>
      </w:r>
      <w:r w:rsidR="00543538" w:rsidRPr="00DE49A0">
        <w:rPr>
          <w:rStyle w:val="EndnoteReference"/>
          <w:rFonts w:ascii="Times New Roman" w:hAnsi="Times New Roman" w:cs="Times New Roman"/>
          <w:sz w:val="22"/>
          <w:szCs w:val="22"/>
          <w:lang w:val="en-GB"/>
        </w:rPr>
        <w:endnoteReference w:id="65"/>
      </w:r>
    </w:p>
    <w:p w14:paraId="51B5608A" w14:textId="77777777" w:rsidR="00D17084" w:rsidRPr="00DE49A0" w:rsidRDefault="00D17084" w:rsidP="00D17084">
      <w:pPr>
        <w:pStyle w:val="ListParagraph"/>
        <w:ind w:left="360"/>
        <w:jc w:val="both"/>
        <w:rPr>
          <w:rFonts w:ascii="Times New Roman" w:hAnsi="Times New Roman" w:cs="Times New Roman"/>
          <w:sz w:val="22"/>
          <w:szCs w:val="22"/>
          <w:lang w:val="en-GB"/>
        </w:rPr>
      </w:pPr>
    </w:p>
    <w:p w14:paraId="2D7F79A4" w14:textId="7CEA04B7" w:rsidR="0084084C" w:rsidRPr="00DE49A0" w:rsidRDefault="00F955FB" w:rsidP="0084084C">
      <w:pPr>
        <w:pStyle w:val="ListParagraph"/>
        <w:numPr>
          <w:ilvl w:val="0"/>
          <w:numId w:val="7"/>
        </w:numPr>
        <w:ind w:left="360"/>
        <w:jc w:val="both"/>
        <w:rPr>
          <w:rFonts w:ascii="Times New Roman" w:hAnsi="Times New Roman" w:cs="Times New Roman"/>
          <w:sz w:val="22"/>
          <w:szCs w:val="22"/>
          <w:lang w:val="en-GB"/>
        </w:rPr>
      </w:pPr>
      <w:r w:rsidRPr="00DE49A0">
        <w:rPr>
          <w:rFonts w:ascii="Times New Roman" w:hAnsi="Times New Roman" w:cs="Times New Roman"/>
          <w:sz w:val="22"/>
          <w:szCs w:val="22"/>
          <w:lang w:val="en-GB"/>
        </w:rPr>
        <w:t>Studies</w:t>
      </w:r>
      <w:r w:rsidR="00027E2F" w:rsidRPr="00DE49A0">
        <w:rPr>
          <w:rFonts w:ascii="Times New Roman" w:hAnsi="Times New Roman" w:cs="Times New Roman"/>
          <w:sz w:val="22"/>
          <w:szCs w:val="22"/>
          <w:lang w:val="en-GB"/>
        </w:rPr>
        <w:t xml:space="preserve"> worldwide</w:t>
      </w:r>
      <w:r w:rsidRPr="00DE49A0">
        <w:rPr>
          <w:rFonts w:ascii="Times New Roman" w:hAnsi="Times New Roman" w:cs="Times New Roman"/>
          <w:sz w:val="22"/>
          <w:szCs w:val="22"/>
          <w:lang w:val="en-GB"/>
        </w:rPr>
        <w:t>, including in England and Wales, have indicated that the main risk factors for domestic violence for all women are lower education, unemployment, and poverty.</w:t>
      </w:r>
      <w:r w:rsidRPr="00DE49A0">
        <w:rPr>
          <w:rStyle w:val="EndnoteReference"/>
          <w:rFonts w:ascii="Times New Roman" w:hAnsi="Times New Roman" w:cs="Times New Roman"/>
          <w:sz w:val="22"/>
          <w:szCs w:val="22"/>
          <w:lang w:val="en-GB"/>
        </w:rPr>
        <w:endnoteReference w:id="66"/>
      </w:r>
      <w:r w:rsidRPr="00DE49A0">
        <w:rPr>
          <w:rFonts w:ascii="Times New Roman" w:hAnsi="Times New Roman" w:cs="Times New Roman"/>
          <w:sz w:val="22"/>
          <w:szCs w:val="22"/>
          <w:lang w:val="en-GB"/>
        </w:rPr>
        <w:t xml:space="preserve"> </w:t>
      </w:r>
      <w:r w:rsidR="00432F8F" w:rsidRPr="00DE49A0">
        <w:rPr>
          <w:rFonts w:ascii="Times New Roman" w:hAnsi="Times New Roman" w:cs="Times New Roman"/>
          <w:sz w:val="22"/>
          <w:szCs w:val="22"/>
          <w:lang w:val="en-GB"/>
        </w:rPr>
        <w:t>Women with disabilities in the UK are more vulnerable to violence because th</w:t>
      </w:r>
      <w:r w:rsidR="00816641" w:rsidRPr="00DE49A0">
        <w:rPr>
          <w:rFonts w:ascii="Times New Roman" w:hAnsi="Times New Roman" w:cs="Times New Roman"/>
          <w:sz w:val="22"/>
          <w:szCs w:val="22"/>
          <w:lang w:val="en-GB"/>
        </w:rPr>
        <w:t>ey are</w:t>
      </w:r>
      <w:r w:rsidR="00432F8F" w:rsidRPr="00DE49A0">
        <w:rPr>
          <w:rFonts w:ascii="Times New Roman" w:hAnsi="Times New Roman" w:cs="Times New Roman"/>
          <w:sz w:val="22"/>
          <w:szCs w:val="22"/>
          <w:lang w:val="en-GB"/>
        </w:rPr>
        <w:t xml:space="preserve"> more likely to live in poverty</w:t>
      </w:r>
      <w:r w:rsidR="00CB329B" w:rsidRPr="00DE49A0">
        <w:rPr>
          <w:rFonts w:ascii="Times New Roman" w:hAnsi="Times New Roman" w:cs="Times New Roman"/>
          <w:sz w:val="22"/>
          <w:szCs w:val="22"/>
          <w:lang w:val="en-GB"/>
        </w:rPr>
        <w:t>, have low levels</w:t>
      </w:r>
      <w:r w:rsidR="00B83F56" w:rsidRPr="00DE49A0">
        <w:rPr>
          <w:rFonts w:ascii="Times New Roman" w:hAnsi="Times New Roman" w:cs="Times New Roman"/>
          <w:sz w:val="22"/>
          <w:szCs w:val="22"/>
          <w:lang w:val="en-GB"/>
        </w:rPr>
        <w:t xml:space="preserve"> of education,</w:t>
      </w:r>
      <w:r w:rsidR="00432F8F" w:rsidRPr="00DE49A0">
        <w:rPr>
          <w:rFonts w:ascii="Times New Roman" w:hAnsi="Times New Roman" w:cs="Times New Roman"/>
          <w:sz w:val="22"/>
          <w:szCs w:val="22"/>
          <w:lang w:val="en-GB"/>
        </w:rPr>
        <w:t xml:space="preserve"> or have low incomes</w:t>
      </w:r>
      <w:r w:rsidR="00B83F56" w:rsidRPr="00DE49A0">
        <w:rPr>
          <w:rFonts w:ascii="Times New Roman" w:hAnsi="Times New Roman" w:cs="Times New Roman"/>
          <w:sz w:val="22"/>
          <w:szCs w:val="22"/>
          <w:lang w:val="en-GB"/>
        </w:rPr>
        <w:t xml:space="preserve">. One-third of persons with disabilities in the UK are considered </w:t>
      </w:r>
      <w:r w:rsidR="0075268F" w:rsidRPr="00DE49A0">
        <w:rPr>
          <w:rFonts w:ascii="Times New Roman" w:hAnsi="Times New Roman" w:cs="Times New Roman"/>
          <w:sz w:val="22"/>
          <w:szCs w:val="22"/>
          <w:lang w:val="en-GB"/>
        </w:rPr>
        <w:t>‘</w:t>
      </w:r>
      <w:r w:rsidR="00B83F56" w:rsidRPr="00DE49A0">
        <w:rPr>
          <w:rFonts w:ascii="Times New Roman" w:hAnsi="Times New Roman" w:cs="Times New Roman"/>
          <w:sz w:val="22"/>
          <w:szCs w:val="22"/>
          <w:lang w:val="en-GB"/>
        </w:rPr>
        <w:t>low income,</w:t>
      </w:r>
      <w:r w:rsidR="0075268F" w:rsidRPr="00DE49A0">
        <w:rPr>
          <w:rFonts w:ascii="Times New Roman" w:hAnsi="Times New Roman" w:cs="Times New Roman"/>
          <w:sz w:val="22"/>
          <w:szCs w:val="22"/>
          <w:lang w:val="en-GB"/>
        </w:rPr>
        <w:t>’</w:t>
      </w:r>
      <w:r w:rsidR="00B83F56" w:rsidRPr="00DE49A0">
        <w:rPr>
          <w:rFonts w:ascii="Times New Roman" w:hAnsi="Times New Roman" w:cs="Times New Roman"/>
          <w:sz w:val="22"/>
          <w:szCs w:val="22"/>
          <w:lang w:val="en-GB"/>
        </w:rPr>
        <w:t xml:space="preserve"> twice the rate of others. </w:t>
      </w:r>
      <w:r w:rsidR="00905FD6" w:rsidRPr="00DE49A0">
        <w:rPr>
          <w:rFonts w:ascii="Times New Roman" w:hAnsi="Times New Roman" w:cs="Times New Roman"/>
          <w:sz w:val="22"/>
          <w:szCs w:val="22"/>
          <w:lang w:val="en-GB"/>
        </w:rPr>
        <w:t>Further,</w:t>
      </w:r>
      <w:r w:rsidR="00BB547A" w:rsidRPr="00DE49A0">
        <w:rPr>
          <w:rFonts w:ascii="Times New Roman" w:hAnsi="Times New Roman" w:cs="Times New Roman"/>
          <w:sz w:val="22"/>
          <w:szCs w:val="22"/>
          <w:lang w:val="en-GB"/>
        </w:rPr>
        <w:t xml:space="preserve"> it costs 25% more to live with a disability </w:t>
      </w:r>
      <w:r w:rsidR="00432F8F" w:rsidRPr="00DE49A0">
        <w:rPr>
          <w:rFonts w:ascii="Times New Roman" w:hAnsi="Times New Roman" w:cs="Times New Roman"/>
          <w:sz w:val="22"/>
          <w:szCs w:val="22"/>
          <w:lang w:val="en-GB"/>
        </w:rPr>
        <w:t xml:space="preserve">in the UK </w:t>
      </w:r>
      <w:r w:rsidR="00BB547A" w:rsidRPr="00DE49A0">
        <w:rPr>
          <w:rFonts w:ascii="Times New Roman" w:hAnsi="Times New Roman" w:cs="Times New Roman"/>
          <w:sz w:val="22"/>
          <w:szCs w:val="22"/>
          <w:lang w:val="en-GB"/>
        </w:rPr>
        <w:t>than without one</w:t>
      </w:r>
      <w:r w:rsidR="00905FD6" w:rsidRPr="00DE49A0">
        <w:rPr>
          <w:rFonts w:ascii="Times New Roman" w:hAnsi="Times New Roman" w:cs="Times New Roman"/>
          <w:sz w:val="22"/>
          <w:szCs w:val="22"/>
          <w:lang w:val="en-GB"/>
        </w:rPr>
        <w:t>, cons</w:t>
      </w:r>
      <w:r w:rsidR="00816641" w:rsidRPr="00DE49A0">
        <w:rPr>
          <w:rFonts w:ascii="Times New Roman" w:hAnsi="Times New Roman" w:cs="Times New Roman"/>
          <w:sz w:val="22"/>
          <w:szCs w:val="22"/>
          <w:lang w:val="en-GB"/>
        </w:rPr>
        <w:t xml:space="preserve">idering additional expenses for support services and </w:t>
      </w:r>
      <w:r w:rsidR="00905FD6" w:rsidRPr="00DE49A0">
        <w:rPr>
          <w:rFonts w:ascii="Times New Roman" w:hAnsi="Times New Roman" w:cs="Times New Roman"/>
          <w:sz w:val="22"/>
          <w:szCs w:val="22"/>
          <w:lang w:val="en-GB"/>
        </w:rPr>
        <w:t>health care</w:t>
      </w:r>
      <w:r w:rsidR="00BB547A" w:rsidRPr="00DE49A0">
        <w:rPr>
          <w:rFonts w:ascii="Times New Roman" w:hAnsi="Times New Roman" w:cs="Times New Roman"/>
          <w:sz w:val="22"/>
          <w:szCs w:val="22"/>
          <w:lang w:val="en-GB"/>
        </w:rPr>
        <w:t>.</w:t>
      </w:r>
      <w:r w:rsidR="00BB547A" w:rsidRPr="00DE49A0">
        <w:rPr>
          <w:rStyle w:val="EndnoteReference"/>
          <w:rFonts w:ascii="Times New Roman" w:hAnsi="Times New Roman" w:cs="Times New Roman"/>
          <w:sz w:val="22"/>
          <w:szCs w:val="22"/>
          <w:lang w:val="en-GB"/>
        </w:rPr>
        <w:endnoteReference w:id="67"/>
      </w:r>
      <w:r w:rsidR="00BB547A" w:rsidRPr="00DE49A0">
        <w:rPr>
          <w:rFonts w:ascii="Times New Roman" w:hAnsi="Times New Roman" w:cs="Times New Roman"/>
          <w:sz w:val="22"/>
          <w:szCs w:val="22"/>
          <w:lang w:val="en-GB"/>
        </w:rPr>
        <w:t xml:space="preserve"> </w:t>
      </w:r>
    </w:p>
    <w:p w14:paraId="7F0DC4B6" w14:textId="77777777" w:rsidR="008C688B" w:rsidRPr="00DE49A0" w:rsidRDefault="008C688B" w:rsidP="008C688B">
      <w:pPr>
        <w:jc w:val="both"/>
        <w:rPr>
          <w:rFonts w:ascii="Times New Roman" w:hAnsi="Times New Roman" w:cs="Times New Roman"/>
          <w:sz w:val="22"/>
          <w:szCs w:val="22"/>
          <w:lang w:val="en-GB"/>
        </w:rPr>
      </w:pPr>
    </w:p>
    <w:p w14:paraId="68A35619" w14:textId="6D1E429B" w:rsidR="008C688B" w:rsidRPr="00DE49A0" w:rsidRDefault="008C688B" w:rsidP="008C688B">
      <w:pPr>
        <w:pStyle w:val="ListParagraph"/>
        <w:numPr>
          <w:ilvl w:val="0"/>
          <w:numId w:val="7"/>
        </w:numPr>
        <w:ind w:left="360"/>
        <w:jc w:val="both"/>
        <w:rPr>
          <w:rFonts w:ascii="Times New Roman" w:hAnsi="Times New Roman" w:cs="Times New Roman"/>
          <w:sz w:val="22"/>
          <w:szCs w:val="22"/>
          <w:lang w:val="en-GB"/>
        </w:rPr>
      </w:pPr>
      <w:r w:rsidRPr="00DE49A0">
        <w:rPr>
          <w:rFonts w:ascii="Times New Roman" w:hAnsi="Times New Roman" w:cs="Times New Roman"/>
          <w:sz w:val="22"/>
          <w:szCs w:val="22"/>
          <w:lang w:val="en-GB"/>
        </w:rPr>
        <w:t>Persons with dis</w:t>
      </w:r>
      <w:r w:rsidR="00CA62FA" w:rsidRPr="00DE49A0">
        <w:rPr>
          <w:rFonts w:ascii="Times New Roman" w:hAnsi="Times New Roman" w:cs="Times New Roman"/>
          <w:sz w:val="22"/>
          <w:szCs w:val="22"/>
          <w:lang w:val="en-GB"/>
        </w:rPr>
        <w:t>abilities, including women, also have</w:t>
      </w:r>
      <w:r w:rsidRPr="00DE49A0">
        <w:rPr>
          <w:rFonts w:ascii="Times New Roman" w:hAnsi="Times New Roman" w:cs="Times New Roman"/>
          <w:sz w:val="22"/>
          <w:szCs w:val="22"/>
          <w:lang w:val="en-GB"/>
        </w:rPr>
        <w:t xml:space="preserve"> lower education levels in the UK, leading to lower earning potential, limiting employment opportunities, and perpetuating the cycle of poverty.</w:t>
      </w:r>
      <w:r w:rsidRPr="00DE49A0">
        <w:rPr>
          <w:rStyle w:val="EndnoteReference"/>
          <w:rFonts w:ascii="Times New Roman" w:hAnsi="Times New Roman" w:cs="Times New Roman"/>
          <w:sz w:val="22"/>
          <w:szCs w:val="22"/>
          <w:lang w:val="en-GB"/>
        </w:rPr>
        <w:endnoteReference w:id="68"/>
      </w:r>
      <w:r w:rsidRPr="00DE49A0">
        <w:rPr>
          <w:rFonts w:ascii="Times New Roman" w:hAnsi="Times New Roman" w:cs="Times New Roman"/>
          <w:sz w:val="22"/>
          <w:szCs w:val="22"/>
          <w:lang w:val="en-GB"/>
        </w:rPr>
        <w:t xml:space="preserve"> One-third of people with disabilities have education levels that translate into </w:t>
      </w:r>
      <w:r w:rsidR="0075268F" w:rsidRPr="00DE49A0">
        <w:rPr>
          <w:rFonts w:ascii="Times New Roman" w:hAnsi="Times New Roman" w:cs="Times New Roman"/>
          <w:sz w:val="22"/>
          <w:szCs w:val="22"/>
          <w:lang w:val="en-GB"/>
        </w:rPr>
        <w:t>‘</w:t>
      </w:r>
      <w:r w:rsidRPr="00DE49A0">
        <w:rPr>
          <w:rFonts w:ascii="Times New Roman" w:hAnsi="Times New Roman" w:cs="Times New Roman"/>
          <w:sz w:val="22"/>
          <w:szCs w:val="22"/>
          <w:lang w:val="en-GB"/>
        </w:rPr>
        <w:t>no qualifications</w:t>
      </w:r>
      <w:r w:rsidR="0075268F" w:rsidRPr="00DE49A0">
        <w:rPr>
          <w:rFonts w:ascii="Times New Roman" w:hAnsi="Times New Roman" w:cs="Times New Roman"/>
          <w:sz w:val="22"/>
          <w:szCs w:val="22"/>
          <w:lang w:val="en-GB"/>
        </w:rPr>
        <w:t>’</w:t>
      </w:r>
      <w:r w:rsidRPr="00DE49A0">
        <w:rPr>
          <w:rFonts w:ascii="Times New Roman" w:hAnsi="Times New Roman" w:cs="Times New Roman"/>
          <w:sz w:val="22"/>
          <w:szCs w:val="22"/>
          <w:lang w:val="en-GB"/>
        </w:rPr>
        <w:t xml:space="preserve"> for work, as compared to less than 10% of non-disabled people.</w:t>
      </w:r>
      <w:r w:rsidRPr="00DE49A0">
        <w:rPr>
          <w:rStyle w:val="EndnoteReference"/>
          <w:rFonts w:ascii="Times New Roman" w:hAnsi="Times New Roman" w:cs="Times New Roman"/>
          <w:sz w:val="22"/>
          <w:szCs w:val="22"/>
          <w:lang w:val="en-GB"/>
        </w:rPr>
        <w:endnoteReference w:id="69"/>
      </w:r>
      <w:r w:rsidRPr="00DE49A0">
        <w:rPr>
          <w:rFonts w:ascii="Times New Roman" w:hAnsi="Times New Roman" w:cs="Times New Roman"/>
          <w:sz w:val="22"/>
          <w:szCs w:val="22"/>
          <w:lang w:val="en-GB"/>
        </w:rPr>
        <w:t xml:space="preserve"> Furthermore, persons with disabilities are half as likely to have pursued higher education, due to discrimination and inaccessibility. Indeed, only 11% of persons with disabilities have obtained a university degree, as compared to 22% of non-disabled persons.</w:t>
      </w:r>
      <w:r w:rsidRPr="00DE49A0">
        <w:rPr>
          <w:rStyle w:val="EndnoteReference"/>
          <w:rFonts w:ascii="Times New Roman" w:hAnsi="Times New Roman" w:cs="Times New Roman"/>
          <w:sz w:val="22"/>
          <w:szCs w:val="22"/>
          <w:lang w:val="en-GB"/>
        </w:rPr>
        <w:endnoteReference w:id="70"/>
      </w:r>
      <w:r w:rsidRPr="00DE49A0">
        <w:rPr>
          <w:rFonts w:ascii="Times New Roman" w:hAnsi="Times New Roman" w:cs="Times New Roman"/>
          <w:sz w:val="22"/>
          <w:szCs w:val="22"/>
          <w:lang w:val="en-GB"/>
        </w:rPr>
        <w:t xml:space="preserve"> </w:t>
      </w:r>
    </w:p>
    <w:p w14:paraId="4E407573" w14:textId="77777777" w:rsidR="008C688B" w:rsidRPr="00DE49A0" w:rsidRDefault="008C688B" w:rsidP="008C688B">
      <w:pPr>
        <w:jc w:val="both"/>
        <w:rPr>
          <w:rFonts w:ascii="Times New Roman" w:hAnsi="Times New Roman" w:cs="Times New Roman"/>
          <w:sz w:val="22"/>
          <w:szCs w:val="22"/>
          <w:lang w:val="en-GB"/>
        </w:rPr>
      </w:pPr>
    </w:p>
    <w:p w14:paraId="016CB678" w14:textId="6B354B80" w:rsidR="00081ABD" w:rsidRPr="00DE49A0" w:rsidRDefault="00081ABD" w:rsidP="0084084C">
      <w:pPr>
        <w:pStyle w:val="ListParagraph"/>
        <w:numPr>
          <w:ilvl w:val="0"/>
          <w:numId w:val="7"/>
        </w:numPr>
        <w:ind w:left="360"/>
        <w:jc w:val="both"/>
        <w:rPr>
          <w:rFonts w:ascii="Times New Roman" w:hAnsi="Times New Roman" w:cs="Times New Roman"/>
          <w:sz w:val="22"/>
          <w:szCs w:val="22"/>
          <w:lang w:val="en-GB"/>
        </w:rPr>
      </w:pPr>
      <w:r w:rsidRPr="00DE49A0">
        <w:rPr>
          <w:rFonts w:ascii="Times New Roman" w:hAnsi="Times New Roman" w:cs="Times New Roman"/>
          <w:sz w:val="22"/>
          <w:szCs w:val="22"/>
          <w:lang w:val="en-GB"/>
        </w:rPr>
        <w:t>Women with disabilities are</w:t>
      </w:r>
      <w:r w:rsidR="00027E2F" w:rsidRPr="00DE49A0">
        <w:rPr>
          <w:rFonts w:ascii="Times New Roman" w:hAnsi="Times New Roman" w:cs="Times New Roman"/>
          <w:sz w:val="22"/>
          <w:szCs w:val="22"/>
          <w:lang w:val="en-GB"/>
        </w:rPr>
        <w:t xml:space="preserve"> also</w:t>
      </w:r>
      <w:r w:rsidR="00E475FC" w:rsidRPr="00DE49A0">
        <w:rPr>
          <w:rFonts w:ascii="Times New Roman" w:hAnsi="Times New Roman" w:cs="Times New Roman"/>
          <w:sz w:val="22"/>
          <w:szCs w:val="22"/>
          <w:lang w:val="en-GB"/>
        </w:rPr>
        <w:t xml:space="preserve"> </w:t>
      </w:r>
      <w:r w:rsidR="0077226D" w:rsidRPr="00DE49A0">
        <w:rPr>
          <w:rFonts w:ascii="Times New Roman" w:hAnsi="Times New Roman" w:cs="Times New Roman"/>
          <w:sz w:val="22"/>
          <w:szCs w:val="22"/>
          <w:lang w:val="en-GB"/>
        </w:rPr>
        <w:t xml:space="preserve">underemployed </w:t>
      </w:r>
      <w:r w:rsidRPr="00DE49A0">
        <w:rPr>
          <w:rFonts w:ascii="Times New Roman" w:hAnsi="Times New Roman" w:cs="Times New Roman"/>
          <w:sz w:val="22"/>
          <w:szCs w:val="22"/>
          <w:lang w:val="en-GB"/>
        </w:rPr>
        <w:t>or unemployed at</w:t>
      </w:r>
      <w:r w:rsidR="0077226D" w:rsidRPr="00DE49A0">
        <w:rPr>
          <w:rFonts w:ascii="Times New Roman" w:hAnsi="Times New Roman" w:cs="Times New Roman"/>
          <w:sz w:val="22"/>
          <w:szCs w:val="22"/>
          <w:lang w:val="en-GB"/>
        </w:rPr>
        <w:t xml:space="preserve"> high</w:t>
      </w:r>
      <w:r w:rsidR="00977783" w:rsidRPr="00DE49A0">
        <w:rPr>
          <w:rFonts w:ascii="Times New Roman" w:hAnsi="Times New Roman" w:cs="Times New Roman"/>
          <w:sz w:val="22"/>
          <w:szCs w:val="22"/>
          <w:lang w:val="en-GB"/>
        </w:rPr>
        <w:t>er</w:t>
      </w:r>
      <w:r w:rsidR="0077226D" w:rsidRPr="00DE49A0">
        <w:rPr>
          <w:rFonts w:ascii="Times New Roman" w:hAnsi="Times New Roman" w:cs="Times New Roman"/>
          <w:sz w:val="22"/>
          <w:szCs w:val="22"/>
          <w:lang w:val="en-GB"/>
        </w:rPr>
        <w:t xml:space="preserve"> levels</w:t>
      </w:r>
      <w:r w:rsidR="00977783" w:rsidRPr="00DE49A0">
        <w:rPr>
          <w:rFonts w:ascii="Times New Roman" w:hAnsi="Times New Roman" w:cs="Times New Roman"/>
          <w:sz w:val="22"/>
          <w:szCs w:val="22"/>
          <w:lang w:val="en-GB"/>
        </w:rPr>
        <w:t xml:space="preserve"> than others</w:t>
      </w:r>
      <w:r w:rsidR="003D25CE" w:rsidRPr="00DE49A0">
        <w:rPr>
          <w:rFonts w:ascii="Times New Roman" w:hAnsi="Times New Roman" w:cs="Times New Roman"/>
          <w:sz w:val="22"/>
          <w:szCs w:val="22"/>
          <w:lang w:val="en-GB"/>
        </w:rPr>
        <w:t>, though this varies by type of disability.</w:t>
      </w:r>
      <w:r w:rsidR="00381E49" w:rsidRPr="00DE49A0">
        <w:rPr>
          <w:rStyle w:val="EndnoteReference"/>
          <w:rFonts w:ascii="Times New Roman" w:hAnsi="Times New Roman" w:cs="Times New Roman"/>
          <w:sz w:val="22"/>
          <w:szCs w:val="22"/>
          <w:lang w:val="en-GB"/>
        </w:rPr>
        <w:endnoteReference w:id="71"/>
      </w:r>
      <w:r w:rsidR="00B83F56" w:rsidRPr="00DE49A0">
        <w:rPr>
          <w:rFonts w:ascii="Times New Roman" w:hAnsi="Times New Roman" w:cs="Times New Roman"/>
          <w:sz w:val="22"/>
          <w:szCs w:val="22"/>
          <w:lang w:val="en-GB"/>
        </w:rPr>
        <w:t xml:space="preserve"> According to a 2010 survey report </w:t>
      </w:r>
      <w:r w:rsidRPr="00DE49A0">
        <w:rPr>
          <w:rFonts w:ascii="Times New Roman" w:hAnsi="Times New Roman" w:cs="Times New Roman"/>
          <w:sz w:val="22"/>
          <w:szCs w:val="22"/>
          <w:lang w:val="en-GB"/>
        </w:rPr>
        <w:t>of the National Equality Panel,</w:t>
      </w:r>
      <w:r w:rsidR="004568E0" w:rsidRPr="00DE49A0">
        <w:rPr>
          <w:rFonts w:ascii="Times New Roman" w:hAnsi="Times New Roman" w:cs="Times New Roman"/>
          <w:sz w:val="22"/>
          <w:szCs w:val="22"/>
          <w:lang w:val="en-GB"/>
        </w:rPr>
        <w:t xml:space="preserve"> 14% of women with a </w:t>
      </w:r>
      <w:r w:rsidR="0075268F" w:rsidRPr="00DE49A0">
        <w:rPr>
          <w:rFonts w:ascii="Times New Roman" w:hAnsi="Times New Roman" w:cs="Times New Roman"/>
          <w:sz w:val="22"/>
          <w:szCs w:val="22"/>
          <w:lang w:val="en-GB"/>
        </w:rPr>
        <w:t>‘</w:t>
      </w:r>
      <w:r w:rsidR="004568E0" w:rsidRPr="00DE49A0">
        <w:rPr>
          <w:rFonts w:ascii="Times New Roman" w:hAnsi="Times New Roman" w:cs="Times New Roman"/>
          <w:sz w:val="22"/>
          <w:szCs w:val="22"/>
          <w:lang w:val="en-GB"/>
        </w:rPr>
        <w:t>work-limiting</w:t>
      </w:r>
      <w:r w:rsidR="0075268F" w:rsidRPr="00DE49A0">
        <w:rPr>
          <w:rFonts w:ascii="Times New Roman" w:hAnsi="Times New Roman" w:cs="Times New Roman"/>
          <w:sz w:val="22"/>
          <w:szCs w:val="22"/>
          <w:lang w:val="en-GB"/>
        </w:rPr>
        <w:t>’</w:t>
      </w:r>
      <w:r w:rsidR="004568E0" w:rsidRPr="00DE49A0">
        <w:rPr>
          <w:rFonts w:ascii="Times New Roman" w:hAnsi="Times New Roman" w:cs="Times New Roman"/>
          <w:sz w:val="22"/>
          <w:szCs w:val="22"/>
          <w:lang w:val="en-GB"/>
        </w:rPr>
        <w:t xml:space="preserve"> disability were employed full-time, compared to 42% of all women and 21% of men with</w:t>
      </w:r>
      <w:r w:rsidRPr="00DE49A0">
        <w:rPr>
          <w:rFonts w:ascii="Times New Roman" w:hAnsi="Times New Roman" w:cs="Times New Roman"/>
          <w:sz w:val="22"/>
          <w:szCs w:val="22"/>
          <w:lang w:val="en-GB"/>
        </w:rPr>
        <w:t xml:space="preserve"> a </w:t>
      </w:r>
      <w:r w:rsidR="0075268F" w:rsidRPr="00DE49A0">
        <w:rPr>
          <w:rFonts w:ascii="Times New Roman" w:hAnsi="Times New Roman" w:cs="Times New Roman"/>
          <w:sz w:val="22"/>
          <w:szCs w:val="22"/>
          <w:lang w:val="en-GB"/>
        </w:rPr>
        <w:t>‘</w:t>
      </w:r>
      <w:r w:rsidRPr="00DE49A0">
        <w:rPr>
          <w:rFonts w:ascii="Times New Roman" w:hAnsi="Times New Roman" w:cs="Times New Roman"/>
          <w:sz w:val="22"/>
          <w:szCs w:val="22"/>
          <w:lang w:val="en-GB"/>
        </w:rPr>
        <w:t>work-limiting</w:t>
      </w:r>
      <w:r w:rsidR="0075268F" w:rsidRPr="00DE49A0">
        <w:rPr>
          <w:rFonts w:ascii="Times New Roman" w:hAnsi="Times New Roman" w:cs="Times New Roman"/>
          <w:sz w:val="22"/>
          <w:szCs w:val="22"/>
          <w:lang w:val="en-GB"/>
        </w:rPr>
        <w:t>’</w:t>
      </w:r>
      <w:r w:rsidRPr="00DE49A0">
        <w:rPr>
          <w:rFonts w:ascii="Times New Roman" w:hAnsi="Times New Roman" w:cs="Times New Roman"/>
          <w:sz w:val="22"/>
          <w:szCs w:val="22"/>
          <w:lang w:val="en-GB"/>
        </w:rPr>
        <w:t xml:space="preserve"> disability.</w:t>
      </w:r>
      <w:r w:rsidRPr="00DE49A0">
        <w:rPr>
          <w:rStyle w:val="EndnoteReference"/>
          <w:rFonts w:ascii="Times New Roman" w:hAnsi="Times New Roman" w:cs="Times New Roman"/>
          <w:sz w:val="22"/>
          <w:szCs w:val="22"/>
          <w:lang w:val="en-GB"/>
        </w:rPr>
        <w:endnoteReference w:id="72"/>
      </w:r>
      <w:r w:rsidRPr="00DE49A0">
        <w:rPr>
          <w:rFonts w:ascii="Times New Roman" w:hAnsi="Times New Roman" w:cs="Times New Roman"/>
          <w:sz w:val="22"/>
          <w:szCs w:val="22"/>
          <w:lang w:val="en-GB"/>
        </w:rPr>
        <w:t xml:space="preserve"> </w:t>
      </w:r>
      <w:r w:rsidR="004568E0" w:rsidRPr="00DE49A0">
        <w:rPr>
          <w:rFonts w:ascii="Times New Roman" w:hAnsi="Times New Roman" w:cs="Times New Roman"/>
          <w:sz w:val="22"/>
          <w:szCs w:val="22"/>
          <w:lang w:val="en-GB"/>
        </w:rPr>
        <w:t>While women in general received wages that were nearly one-quarter lower tha</w:t>
      </w:r>
      <w:r w:rsidRPr="00DE49A0">
        <w:rPr>
          <w:rFonts w:ascii="Times New Roman" w:hAnsi="Times New Roman" w:cs="Times New Roman"/>
          <w:sz w:val="22"/>
          <w:szCs w:val="22"/>
          <w:lang w:val="en-GB"/>
        </w:rPr>
        <w:t>n men</w:t>
      </w:r>
      <w:r w:rsidR="004568E0" w:rsidRPr="00DE49A0">
        <w:rPr>
          <w:rFonts w:ascii="Times New Roman" w:hAnsi="Times New Roman" w:cs="Times New Roman"/>
          <w:sz w:val="22"/>
          <w:szCs w:val="22"/>
          <w:lang w:val="en-GB"/>
        </w:rPr>
        <w:t xml:space="preserve">, the wages for women with work-limiting disabilities were </w:t>
      </w:r>
      <w:r w:rsidR="00C56DF2" w:rsidRPr="00DE49A0">
        <w:rPr>
          <w:rFonts w:ascii="Times New Roman" w:hAnsi="Times New Roman" w:cs="Times New Roman"/>
          <w:sz w:val="22"/>
          <w:szCs w:val="22"/>
          <w:lang w:val="en-GB"/>
        </w:rPr>
        <w:t xml:space="preserve">even </w:t>
      </w:r>
      <w:r w:rsidR="004568E0" w:rsidRPr="00DE49A0">
        <w:rPr>
          <w:rFonts w:ascii="Times New Roman" w:hAnsi="Times New Roman" w:cs="Times New Roman"/>
          <w:sz w:val="22"/>
          <w:szCs w:val="22"/>
          <w:lang w:val="en-GB"/>
        </w:rPr>
        <w:t>12% lower than for other women.</w:t>
      </w:r>
      <w:r w:rsidR="004568E0" w:rsidRPr="00DE49A0">
        <w:rPr>
          <w:rStyle w:val="EndnoteReference"/>
          <w:rFonts w:ascii="Times New Roman" w:hAnsi="Times New Roman" w:cs="Times New Roman"/>
          <w:sz w:val="22"/>
          <w:szCs w:val="22"/>
          <w:lang w:val="en-GB"/>
        </w:rPr>
        <w:endnoteReference w:id="73"/>
      </w:r>
      <w:r w:rsidR="004568E0" w:rsidRPr="00DE49A0">
        <w:rPr>
          <w:rFonts w:ascii="Times New Roman" w:hAnsi="Times New Roman" w:cs="Times New Roman"/>
          <w:sz w:val="22"/>
          <w:szCs w:val="22"/>
          <w:lang w:val="en-GB"/>
        </w:rPr>
        <w:t xml:space="preserve"> </w:t>
      </w:r>
    </w:p>
    <w:p w14:paraId="17227568" w14:textId="77777777" w:rsidR="0084084C" w:rsidRPr="00DE49A0" w:rsidRDefault="0084084C" w:rsidP="0084084C">
      <w:pPr>
        <w:jc w:val="both"/>
        <w:rPr>
          <w:rFonts w:ascii="Times New Roman" w:hAnsi="Times New Roman" w:cs="Times New Roman"/>
          <w:sz w:val="22"/>
          <w:szCs w:val="22"/>
          <w:lang w:val="en-GB"/>
        </w:rPr>
      </w:pPr>
    </w:p>
    <w:p w14:paraId="1BAA059D" w14:textId="1802A71E" w:rsidR="00E06143" w:rsidRPr="00DE49A0" w:rsidRDefault="00816641" w:rsidP="00E06143">
      <w:pPr>
        <w:pStyle w:val="ListParagraph"/>
        <w:numPr>
          <w:ilvl w:val="0"/>
          <w:numId w:val="7"/>
        </w:numPr>
        <w:ind w:left="360"/>
        <w:jc w:val="both"/>
        <w:rPr>
          <w:rFonts w:ascii="Times New Roman" w:hAnsi="Times New Roman" w:cs="Times New Roman"/>
          <w:sz w:val="22"/>
          <w:szCs w:val="22"/>
          <w:lang w:val="en-GB"/>
        </w:rPr>
      </w:pPr>
      <w:r w:rsidRPr="00DE49A0">
        <w:rPr>
          <w:rFonts w:ascii="Times New Roman" w:hAnsi="Times New Roman" w:cs="Times New Roman"/>
          <w:sz w:val="22"/>
          <w:szCs w:val="22"/>
          <w:lang w:val="en-GB"/>
        </w:rPr>
        <w:t>Furthermore, women with disabilities</w:t>
      </w:r>
      <w:r w:rsidR="00705877" w:rsidRPr="00DE49A0">
        <w:rPr>
          <w:rFonts w:ascii="Times New Roman" w:hAnsi="Times New Roman" w:cs="Times New Roman"/>
          <w:sz w:val="22"/>
          <w:szCs w:val="22"/>
          <w:lang w:val="en-GB"/>
        </w:rPr>
        <w:t xml:space="preserve"> face several barriers to accessing benefits programs that would otherwise help boost their incomes and ensure their economic independence. The Employment and </w:t>
      </w:r>
      <w:r w:rsidR="004D454E" w:rsidRPr="00DE49A0">
        <w:rPr>
          <w:rFonts w:ascii="Times New Roman" w:hAnsi="Times New Roman" w:cs="Times New Roman"/>
          <w:sz w:val="22"/>
          <w:szCs w:val="22"/>
          <w:lang w:val="en-GB"/>
        </w:rPr>
        <w:t>Support A</w:t>
      </w:r>
      <w:r w:rsidR="00705877" w:rsidRPr="00DE49A0">
        <w:rPr>
          <w:rFonts w:ascii="Times New Roman" w:hAnsi="Times New Roman" w:cs="Times New Roman"/>
          <w:sz w:val="22"/>
          <w:szCs w:val="22"/>
          <w:lang w:val="en-GB"/>
        </w:rPr>
        <w:t>llowance (ESA) benefit system—which provides financial supp</w:t>
      </w:r>
      <w:r w:rsidR="00015CFA" w:rsidRPr="00DE49A0">
        <w:rPr>
          <w:rFonts w:ascii="Times New Roman" w:hAnsi="Times New Roman" w:cs="Times New Roman"/>
          <w:sz w:val="22"/>
          <w:szCs w:val="22"/>
          <w:lang w:val="en-GB"/>
        </w:rPr>
        <w:t>ort for those unable to work</w:t>
      </w:r>
      <w:r w:rsidR="00705877" w:rsidRPr="00DE49A0">
        <w:rPr>
          <w:rFonts w:ascii="Times New Roman" w:hAnsi="Times New Roman" w:cs="Times New Roman"/>
          <w:sz w:val="22"/>
          <w:szCs w:val="22"/>
          <w:lang w:val="en-GB"/>
        </w:rPr>
        <w:t>—has proven</w:t>
      </w:r>
      <w:r w:rsidRPr="00DE49A0">
        <w:rPr>
          <w:rFonts w:ascii="Times New Roman" w:hAnsi="Times New Roman" w:cs="Times New Roman"/>
          <w:sz w:val="22"/>
          <w:szCs w:val="22"/>
          <w:lang w:val="en-GB"/>
        </w:rPr>
        <w:t xml:space="preserve"> problematic for persons</w:t>
      </w:r>
      <w:r w:rsidR="004D454E" w:rsidRPr="00DE49A0">
        <w:rPr>
          <w:rFonts w:ascii="Times New Roman" w:hAnsi="Times New Roman" w:cs="Times New Roman"/>
          <w:sz w:val="22"/>
          <w:szCs w:val="22"/>
          <w:lang w:val="en-GB"/>
        </w:rPr>
        <w:t xml:space="preserve"> with disabilities</w:t>
      </w:r>
      <w:r w:rsidR="00705877" w:rsidRPr="00DE49A0">
        <w:rPr>
          <w:rFonts w:ascii="Times New Roman" w:hAnsi="Times New Roman" w:cs="Times New Roman"/>
          <w:sz w:val="22"/>
          <w:szCs w:val="22"/>
          <w:lang w:val="en-GB"/>
        </w:rPr>
        <w:t>, who report that</w:t>
      </w:r>
      <w:r w:rsidR="004D454E" w:rsidRPr="00DE49A0">
        <w:rPr>
          <w:rFonts w:ascii="Times New Roman" w:hAnsi="Times New Roman" w:cs="Times New Roman"/>
          <w:sz w:val="22"/>
          <w:szCs w:val="22"/>
          <w:lang w:val="en-GB"/>
        </w:rPr>
        <w:t xml:space="preserve"> </w:t>
      </w:r>
      <w:r w:rsidR="00081ABD" w:rsidRPr="00DE49A0">
        <w:rPr>
          <w:rFonts w:ascii="Times New Roman" w:hAnsi="Times New Roman" w:cs="Times New Roman"/>
          <w:sz w:val="22"/>
          <w:szCs w:val="22"/>
          <w:lang w:val="en-GB"/>
        </w:rPr>
        <w:t>the</w:t>
      </w:r>
      <w:r w:rsidR="00BA044B" w:rsidRPr="00DE49A0">
        <w:rPr>
          <w:rFonts w:ascii="Times New Roman" w:hAnsi="Times New Roman" w:cs="Times New Roman"/>
          <w:sz w:val="22"/>
          <w:szCs w:val="22"/>
          <w:lang w:val="en-GB"/>
        </w:rPr>
        <w:t xml:space="preserve"> </w:t>
      </w:r>
      <w:r w:rsidR="004D454E" w:rsidRPr="00DE49A0">
        <w:rPr>
          <w:rFonts w:ascii="Times New Roman" w:hAnsi="Times New Roman" w:cs="Times New Roman"/>
          <w:sz w:val="22"/>
          <w:szCs w:val="22"/>
          <w:lang w:val="en-GB"/>
        </w:rPr>
        <w:t>application process is diffic</w:t>
      </w:r>
      <w:r w:rsidR="00705877" w:rsidRPr="00DE49A0">
        <w:rPr>
          <w:rFonts w:ascii="Times New Roman" w:hAnsi="Times New Roman" w:cs="Times New Roman"/>
          <w:sz w:val="22"/>
          <w:szCs w:val="22"/>
          <w:lang w:val="en-GB"/>
        </w:rPr>
        <w:t>ult, the medical assessments are stressful and often exacerbate impairments,</w:t>
      </w:r>
      <w:r w:rsidR="004D454E" w:rsidRPr="00DE49A0">
        <w:rPr>
          <w:rFonts w:ascii="Times New Roman" w:hAnsi="Times New Roman" w:cs="Times New Roman"/>
          <w:sz w:val="22"/>
          <w:szCs w:val="22"/>
          <w:lang w:val="en-GB"/>
        </w:rPr>
        <w:t xml:space="preserve"> and</w:t>
      </w:r>
      <w:r w:rsidR="00705877" w:rsidRPr="00DE49A0">
        <w:rPr>
          <w:rFonts w:ascii="Times New Roman" w:hAnsi="Times New Roman" w:cs="Times New Roman"/>
          <w:sz w:val="22"/>
          <w:szCs w:val="22"/>
          <w:lang w:val="en-GB"/>
        </w:rPr>
        <w:t xml:space="preserve"> that their </w:t>
      </w:r>
      <w:r w:rsidR="00705877" w:rsidRPr="00DE49A0">
        <w:rPr>
          <w:rFonts w:ascii="Times New Roman" w:hAnsi="Times New Roman" w:cs="Times New Roman"/>
          <w:sz w:val="22"/>
          <w:szCs w:val="22"/>
          <w:lang w:val="en-GB"/>
        </w:rPr>
        <w:lastRenderedPageBreak/>
        <w:t>complaints about</w:t>
      </w:r>
      <w:r w:rsidR="004D454E" w:rsidRPr="00DE49A0">
        <w:rPr>
          <w:rFonts w:ascii="Times New Roman" w:hAnsi="Times New Roman" w:cs="Times New Roman"/>
          <w:sz w:val="22"/>
          <w:szCs w:val="22"/>
          <w:lang w:val="en-GB"/>
        </w:rPr>
        <w:t xml:space="preserve"> </w:t>
      </w:r>
      <w:r w:rsidR="0075268F" w:rsidRPr="00DE49A0">
        <w:rPr>
          <w:rFonts w:ascii="Times New Roman" w:hAnsi="Times New Roman" w:cs="Times New Roman"/>
          <w:sz w:val="22"/>
          <w:szCs w:val="22"/>
          <w:lang w:val="en-GB"/>
        </w:rPr>
        <w:t>‘</w:t>
      </w:r>
      <w:r w:rsidR="004D454E" w:rsidRPr="00DE49A0">
        <w:rPr>
          <w:rFonts w:ascii="Times New Roman" w:hAnsi="Times New Roman" w:cs="Times New Roman"/>
          <w:sz w:val="22"/>
          <w:szCs w:val="22"/>
          <w:lang w:val="en-GB"/>
        </w:rPr>
        <w:t>gen</w:t>
      </w:r>
      <w:r w:rsidR="00705877" w:rsidRPr="00DE49A0">
        <w:rPr>
          <w:rFonts w:ascii="Times New Roman" w:hAnsi="Times New Roman" w:cs="Times New Roman"/>
          <w:sz w:val="22"/>
          <w:szCs w:val="22"/>
          <w:lang w:val="en-GB"/>
        </w:rPr>
        <w:t>erali</w:t>
      </w:r>
      <w:r w:rsidR="008C688B" w:rsidRPr="00DE49A0">
        <w:rPr>
          <w:rFonts w:ascii="Times New Roman" w:hAnsi="Times New Roman" w:cs="Times New Roman"/>
          <w:sz w:val="22"/>
          <w:szCs w:val="22"/>
          <w:lang w:val="en-GB"/>
        </w:rPr>
        <w:t>s</w:t>
      </w:r>
      <w:r w:rsidR="00705877" w:rsidRPr="00DE49A0">
        <w:rPr>
          <w:rFonts w:ascii="Times New Roman" w:hAnsi="Times New Roman" w:cs="Times New Roman"/>
          <w:sz w:val="22"/>
          <w:szCs w:val="22"/>
          <w:lang w:val="en-GB"/>
        </w:rPr>
        <w:t>ed pain and exhaustion</w:t>
      </w:r>
      <w:r w:rsidR="0075268F" w:rsidRPr="00DE49A0">
        <w:rPr>
          <w:rFonts w:ascii="Times New Roman" w:hAnsi="Times New Roman" w:cs="Times New Roman"/>
          <w:sz w:val="22"/>
          <w:szCs w:val="22"/>
          <w:lang w:val="en-GB"/>
        </w:rPr>
        <w:t>’</w:t>
      </w:r>
      <w:r w:rsidR="00705877" w:rsidRPr="00DE49A0">
        <w:rPr>
          <w:rFonts w:ascii="Times New Roman" w:hAnsi="Times New Roman" w:cs="Times New Roman"/>
          <w:sz w:val="22"/>
          <w:szCs w:val="22"/>
          <w:lang w:val="en-GB"/>
        </w:rPr>
        <w:t xml:space="preserve"> are</w:t>
      </w:r>
      <w:r w:rsidR="004D454E" w:rsidRPr="00DE49A0">
        <w:rPr>
          <w:rFonts w:ascii="Times New Roman" w:hAnsi="Times New Roman" w:cs="Times New Roman"/>
          <w:sz w:val="22"/>
          <w:szCs w:val="22"/>
          <w:lang w:val="en-GB"/>
        </w:rPr>
        <w:t xml:space="preserve"> not taken seriously.</w:t>
      </w:r>
      <w:r w:rsidR="00381E49" w:rsidRPr="00DE49A0">
        <w:rPr>
          <w:rStyle w:val="EndnoteReference"/>
          <w:rFonts w:ascii="Times New Roman" w:hAnsi="Times New Roman" w:cs="Times New Roman"/>
          <w:sz w:val="22"/>
          <w:szCs w:val="22"/>
          <w:lang w:val="en-GB"/>
        </w:rPr>
        <w:endnoteReference w:id="74"/>
      </w:r>
      <w:r w:rsidR="004D454E" w:rsidRPr="00DE49A0">
        <w:rPr>
          <w:rFonts w:ascii="Times New Roman" w:hAnsi="Times New Roman" w:cs="Times New Roman"/>
          <w:sz w:val="22"/>
          <w:szCs w:val="22"/>
          <w:lang w:val="en-GB"/>
        </w:rPr>
        <w:t xml:space="preserve"> </w:t>
      </w:r>
      <w:r w:rsidR="00830F6B" w:rsidRPr="00DE49A0">
        <w:rPr>
          <w:rFonts w:ascii="Times New Roman" w:hAnsi="Times New Roman" w:cs="Times New Roman"/>
          <w:sz w:val="22"/>
          <w:szCs w:val="22"/>
          <w:lang w:val="en-GB"/>
        </w:rPr>
        <w:t>While these issues</w:t>
      </w:r>
      <w:r w:rsidR="004D454E" w:rsidRPr="00DE49A0">
        <w:rPr>
          <w:rFonts w:ascii="Times New Roman" w:hAnsi="Times New Roman" w:cs="Times New Roman"/>
          <w:sz w:val="22"/>
          <w:szCs w:val="22"/>
          <w:lang w:val="en-GB"/>
        </w:rPr>
        <w:t xml:space="preserve"> affect both men and women with disabilities, there is a significant imp</w:t>
      </w:r>
      <w:r w:rsidR="00830F6B" w:rsidRPr="00DE49A0">
        <w:rPr>
          <w:rFonts w:ascii="Times New Roman" w:hAnsi="Times New Roman" w:cs="Times New Roman"/>
          <w:sz w:val="22"/>
          <w:szCs w:val="22"/>
          <w:lang w:val="en-GB"/>
        </w:rPr>
        <w:t xml:space="preserve">act on women with disabilities because they face higher rates of </w:t>
      </w:r>
      <w:r w:rsidRPr="00DE49A0">
        <w:rPr>
          <w:rFonts w:ascii="Times New Roman" w:hAnsi="Times New Roman" w:cs="Times New Roman"/>
          <w:sz w:val="22"/>
          <w:szCs w:val="22"/>
          <w:lang w:val="en-GB"/>
        </w:rPr>
        <w:t>unemployment</w:t>
      </w:r>
      <w:r w:rsidR="00081ABD" w:rsidRPr="00DE49A0">
        <w:rPr>
          <w:rFonts w:ascii="Times New Roman" w:hAnsi="Times New Roman" w:cs="Times New Roman"/>
          <w:sz w:val="22"/>
          <w:szCs w:val="22"/>
          <w:lang w:val="en-GB"/>
        </w:rPr>
        <w:t xml:space="preserve"> in general.</w:t>
      </w:r>
      <w:r w:rsidR="00830F6B" w:rsidRPr="00DE49A0">
        <w:rPr>
          <w:rFonts w:ascii="Times New Roman" w:hAnsi="Times New Roman" w:cs="Times New Roman"/>
          <w:sz w:val="22"/>
          <w:szCs w:val="22"/>
          <w:lang w:val="en-GB"/>
        </w:rPr>
        <w:t xml:space="preserve"> The fact that women with disabilities have lower incomes and less access to employment than other groups, and the difficulties women with disabilities may face in accessing benefits, puts them in a financial position that can force them to stay in abusive relationships.</w:t>
      </w:r>
    </w:p>
    <w:p w14:paraId="6E825596" w14:textId="77777777" w:rsidR="00D03727" w:rsidRPr="00DE49A0" w:rsidRDefault="00D03727" w:rsidP="00D03727">
      <w:pPr>
        <w:jc w:val="both"/>
        <w:rPr>
          <w:rFonts w:ascii="Times New Roman" w:hAnsi="Times New Roman" w:cs="Times New Roman"/>
          <w:sz w:val="22"/>
          <w:szCs w:val="22"/>
          <w:lang w:val="en-GB"/>
        </w:rPr>
      </w:pPr>
    </w:p>
    <w:p w14:paraId="0BC3B84F" w14:textId="0BCD0206" w:rsidR="00D03727" w:rsidRPr="00DE49A0" w:rsidRDefault="00D03727" w:rsidP="00D03727">
      <w:pPr>
        <w:pStyle w:val="ListParagraph"/>
        <w:numPr>
          <w:ilvl w:val="0"/>
          <w:numId w:val="7"/>
        </w:numPr>
        <w:ind w:left="360"/>
        <w:jc w:val="both"/>
        <w:rPr>
          <w:rFonts w:ascii="Times New Roman" w:hAnsi="Times New Roman" w:cs="Times New Roman"/>
          <w:sz w:val="22"/>
          <w:szCs w:val="22"/>
          <w:lang w:val="en-GB"/>
        </w:rPr>
      </w:pPr>
      <w:r w:rsidRPr="00DE49A0">
        <w:rPr>
          <w:rFonts w:ascii="Times New Roman" w:hAnsi="Times New Roman" w:cs="Times New Roman"/>
          <w:sz w:val="22"/>
          <w:szCs w:val="22"/>
          <w:lang w:val="en-GB"/>
        </w:rPr>
        <w:t>Women with disabilities in the UK who do receive state benefits may face violence in the form of financial coercion at the hands of family and intimate partners. According to a 2014 study conducted by Women’s Aid, women with disabilities may be particularly at risk of financial abuse both because of their disability and because of the disability benefits they receive.</w:t>
      </w:r>
      <w:r w:rsidRPr="00DE49A0">
        <w:rPr>
          <w:rStyle w:val="EndnoteReference"/>
          <w:rFonts w:ascii="Times New Roman" w:hAnsi="Times New Roman" w:cs="Times New Roman"/>
          <w:sz w:val="22"/>
          <w:szCs w:val="22"/>
          <w:lang w:val="en-GB"/>
        </w:rPr>
        <w:endnoteReference w:id="75"/>
      </w:r>
      <w:r w:rsidRPr="00DE49A0">
        <w:rPr>
          <w:rFonts w:ascii="Times New Roman" w:hAnsi="Times New Roman" w:cs="Times New Roman"/>
          <w:sz w:val="22"/>
          <w:szCs w:val="22"/>
          <w:lang w:val="en-GB"/>
        </w:rPr>
        <w:t xml:space="preserve"> Indeed, family members and partners often control access to disability benefits that women are entitled to because of their disability, increasing their isolation.</w:t>
      </w:r>
      <w:r w:rsidRPr="00DE49A0">
        <w:rPr>
          <w:rStyle w:val="EndnoteReference"/>
          <w:rFonts w:ascii="Times New Roman" w:hAnsi="Times New Roman" w:cs="Times New Roman"/>
          <w:sz w:val="22"/>
          <w:szCs w:val="22"/>
          <w:lang w:val="en-GB"/>
        </w:rPr>
        <w:endnoteReference w:id="76"/>
      </w:r>
      <w:r w:rsidR="00D17084" w:rsidRPr="00DE49A0">
        <w:rPr>
          <w:rFonts w:ascii="Times New Roman" w:hAnsi="Times New Roman" w:cs="Times New Roman"/>
          <w:sz w:val="22"/>
          <w:szCs w:val="22"/>
          <w:lang w:val="en-GB"/>
        </w:rPr>
        <w:t xml:space="preserve"> This control not</w:t>
      </w:r>
      <w:r w:rsidR="00741F14" w:rsidRPr="00DE49A0">
        <w:rPr>
          <w:rFonts w:ascii="Times New Roman" w:hAnsi="Times New Roman" w:cs="Times New Roman"/>
          <w:sz w:val="22"/>
          <w:szCs w:val="22"/>
          <w:lang w:val="en-GB"/>
        </w:rPr>
        <w:t xml:space="preserve"> </w:t>
      </w:r>
      <w:r w:rsidRPr="00DE49A0">
        <w:rPr>
          <w:rFonts w:ascii="Times New Roman" w:hAnsi="Times New Roman" w:cs="Times New Roman"/>
          <w:sz w:val="22"/>
          <w:szCs w:val="22"/>
          <w:lang w:val="en-GB"/>
        </w:rPr>
        <w:t>only lead</w:t>
      </w:r>
      <w:r w:rsidR="00D17084" w:rsidRPr="00DE49A0">
        <w:rPr>
          <w:rFonts w:ascii="Times New Roman" w:hAnsi="Times New Roman" w:cs="Times New Roman"/>
          <w:sz w:val="22"/>
          <w:szCs w:val="22"/>
          <w:lang w:val="en-GB"/>
        </w:rPr>
        <w:t>s</w:t>
      </w:r>
      <w:r w:rsidRPr="00DE49A0">
        <w:rPr>
          <w:rFonts w:ascii="Times New Roman" w:hAnsi="Times New Roman" w:cs="Times New Roman"/>
          <w:sz w:val="22"/>
          <w:szCs w:val="22"/>
          <w:lang w:val="en-GB"/>
        </w:rPr>
        <w:t xml:space="preserve"> to financial abuse against women with disabilities but may also make it harder for them to leave abusive relationships because of both safety concerns and lack of financial resources. For instance, women with disabilities who were not UK citizens or who were returning to the UK after leaving abusive relationships in another country reported that they had no access to their disability benefits.</w:t>
      </w:r>
      <w:r w:rsidRPr="00DE49A0">
        <w:rPr>
          <w:rStyle w:val="EndnoteReference"/>
          <w:rFonts w:ascii="Times New Roman" w:hAnsi="Times New Roman" w:cs="Times New Roman"/>
          <w:sz w:val="22"/>
          <w:szCs w:val="22"/>
          <w:lang w:val="en-GB"/>
        </w:rPr>
        <w:endnoteReference w:id="77"/>
      </w:r>
      <w:r w:rsidRPr="00DE49A0">
        <w:rPr>
          <w:rFonts w:ascii="Times New Roman" w:hAnsi="Times New Roman" w:cs="Times New Roman"/>
          <w:sz w:val="22"/>
          <w:szCs w:val="22"/>
          <w:lang w:val="en-GB"/>
        </w:rPr>
        <w:t xml:space="preserve"> Furthermore, a woman with a disability who had</w:t>
      </w:r>
      <w:r w:rsidR="00977783" w:rsidRPr="00DE49A0">
        <w:rPr>
          <w:rFonts w:ascii="Times New Roman" w:hAnsi="Times New Roman" w:cs="Times New Roman"/>
          <w:sz w:val="22"/>
          <w:szCs w:val="22"/>
          <w:lang w:val="en-GB"/>
        </w:rPr>
        <w:t xml:space="preserve"> a</w:t>
      </w:r>
      <w:r w:rsidR="00E33CCF" w:rsidRPr="00DE49A0">
        <w:rPr>
          <w:rFonts w:ascii="Times New Roman" w:hAnsi="Times New Roman" w:cs="Times New Roman"/>
          <w:sz w:val="22"/>
          <w:szCs w:val="22"/>
          <w:lang w:val="en-GB"/>
        </w:rPr>
        <w:t xml:space="preserve"> joint claim with her</w:t>
      </w:r>
      <w:r w:rsidRPr="00DE49A0">
        <w:rPr>
          <w:rFonts w:ascii="Times New Roman" w:hAnsi="Times New Roman" w:cs="Times New Roman"/>
          <w:sz w:val="22"/>
          <w:szCs w:val="22"/>
          <w:lang w:val="en-GB"/>
        </w:rPr>
        <w:t xml:space="preserve"> </w:t>
      </w:r>
      <w:r w:rsidR="006F030B">
        <w:rPr>
          <w:rFonts w:ascii="Times New Roman" w:hAnsi="Times New Roman" w:cs="Times New Roman"/>
          <w:sz w:val="22"/>
          <w:szCs w:val="22"/>
          <w:lang w:val="en-GB"/>
        </w:rPr>
        <w:t xml:space="preserve">abusive </w:t>
      </w:r>
      <w:r w:rsidRPr="00DE49A0">
        <w:rPr>
          <w:rFonts w:ascii="Times New Roman" w:hAnsi="Times New Roman" w:cs="Times New Roman"/>
          <w:sz w:val="22"/>
          <w:szCs w:val="22"/>
          <w:lang w:val="en-GB"/>
        </w:rPr>
        <w:t>partner for ESA benefits was told she would have to get his permission in order to separate the accounts, a situation that would have alerted him to her intention to leave and possibly led to more abuse.</w:t>
      </w:r>
      <w:r w:rsidRPr="00DE49A0">
        <w:rPr>
          <w:rStyle w:val="EndnoteReference"/>
          <w:rFonts w:ascii="Times New Roman" w:hAnsi="Times New Roman" w:cs="Times New Roman"/>
          <w:sz w:val="22"/>
          <w:szCs w:val="22"/>
          <w:lang w:val="en-GB"/>
        </w:rPr>
        <w:endnoteReference w:id="78"/>
      </w:r>
      <w:r w:rsidR="00E33CCF" w:rsidRPr="00DE49A0">
        <w:rPr>
          <w:rFonts w:ascii="Times New Roman" w:hAnsi="Times New Roman" w:cs="Times New Roman"/>
          <w:sz w:val="22"/>
          <w:szCs w:val="22"/>
          <w:lang w:val="en-GB"/>
        </w:rPr>
        <w:t xml:space="preserve"> Another woma</w:t>
      </w:r>
      <w:r w:rsidRPr="00DE49A0">
        <w:rPr>
          <w:rFonts w:ascii="Times New Roman" w:hAnsi="Times New Roman" w:cs="Times New Roman"/>
          <w:sz w:val="22"/>
          <w:szCs w:val="22"/>
          <w:lang w:val="en-GB"/>
        </w:rPr>
        <w:t>n with a disability was able to switch to a sole account for disability benefits, but she was only given a two-week window to leave her abuser after filing for this ac</w:t>
      </w:r>
      <w:r w:rsidR="00977783" w:rsidRPr="00DE49A0">
        <w:rPr>
          <w:rFonts w:ascii="Times New Roman" w:hAnsi="Times New Roman" w:cs="Times New Roman"/>
          <w:sz w:val="22"/>
          <w:szCs w:val="22"/>
          <w:lang w:val="en-GB"/>
        </w:rPr>
        <w:t>count before he would be notified of the change</w:t>
      </w:r>
      <w:r w:rsidRPr="00DE49A0">
        <w:rPr>
          <w:rFonts w:ascii="Times New Roman" w:hAnsi="Times New Roman" w:cs="Times New Roman"/>
          <w:sz w:val="22"/>
          <w:szCs w:val="22"/>
          <w:lang w:val="en-GB"/>
        </w:rPr>
        <w:t>.</w:t>
      </w:r>
      <w:r w:rsidRPr="00DE49A0">
        <w:rPr>
          <w:rStyle w:val="EndnoteReference"/>
          <w:rFonts w:ascii="Times New Roman" w:hAnsi="Times New Roman" w:cs="Times New Roman"/>
          <w:sz w:val="22"/>
          <w:szCs w:val="22"/>
          <w:lang w:val="en-GB"/>
        </w:rPr>
        <w:endnoteReference w:id="79"/>
      </w:r>
      <w:r w:rsidRPr="00DE49A0">
        <w:rPr>
          <w:rFonts w:ascii="Times New Roman" w:hAnsi="Times New Roman" w:cs="Times New Roman"/>
          <w:sz w:val="22"/>
          <w:szCs w:val="22"/>
          <w:lang w:val="en-GB"/>
        </w:rPr>
        <w:t xml:space="preserve"> Due to her disability, she needed a lot of help to leave her abuser,</w:t>
      </w:r>
      <w:r w:rsidRPr="00DE49A0">
        <w:rPr>
          <w:rStyle w:val="EndnoteReference"/>
          <w:rFonts w:ascii="Times New Roman" w:hAnsi="Times New Roman" w:cs="Times New Roman"/>
          <w:sz w:val="22"/>
          <w:szCs w:val="22"/>
          <w:lang w:val="en-GB"/>
        </w:rPr>
        <w:endnoteReference w:id="80"/>
      </w:r>
      <w:r w:rsidRPr="00DE49A0">
        <w:rPr>
          <w:rFonts w:ascii="Times New Roman" w:hAnsi="Times New Roman" w:cs="Times New Roman"/>
          <w:sz w:val="22"/>
          <w:szCs w:val="22"/>
          <w:lang w:val="en-GB"/>
        </w:rPr>
        <w:t xml:space="preserve"> but, as described below, support services for vi</w:t>
      </w:r>
      <w:r w:rsidR="00D17084" w:rsidRPr="00DE49A0">
        <w:rPr>
          <w:rFonts w:ascii="Times New Roman" w:hAnsi="Times New Roman" w:cs="Times New Roman"/>
          <w:sz w:val="22"/>
          <w:szCs w:val="22"/>
          <w:lang w:val="en-GB"/>
        </w:rPr>
        <w:t>ctims of violence are frequently not</w:t>
      </w:r>
      <w:r w:rsidRPr="00DE49A0">
        <w:rPr>
          <w:rFonts w:ascii="Times New Roman" w:hAnsi="Times New Roman" w:cs="Times New Roman"/>
          <w:sz w:val="22"/>
          <w:szCs w:val="22"/>
          <w:lang w:val="en-GB"/>
        </w:rPr>
        <w:t xml:space="preserve"> accessible to women with disabilities.</w:t>
      </w:r>
      <w:r w:rsidR="00741F14" w:rsidRPr="00DE49A0">
        <w:rPr>
          <w:rFonts w:ascii="Times New Roman" w:hAnsi="Times New Roman" w:cs="Times New Roman"/>
          <w:sz w:val="22"/>
          <w:szCs w:val="22"/>
          <w:lang w:val="en-GB"/>
        </w:rPr>
        <w:t xml:space="preserve"> </w:t>
      </w:r>
    </w:p>
    <w:p w14:paraId="2B6F8557" w14:textId="77777777" w:rsidR="0084084C" w:rsidRPr="00DE49A0" w:rsidRDefault="0084084C" w:rsidP="0084084C">
      <w:pPr>
        <w:jc w:val="both"/>
        <w:rPr>
          <w:rFonts w:ascii="Times New Roman" w:hAnsi="Times New Roman" w:cs="Times New Roman"/>
          <w:sz w:val="22"/>
          <w:szCs w:val="22"/>
          <w:lang w:val="en-GB"/>
        </w:rPr>
      </w:pPr>
    </w:p>
    <w:p w14:paraId="594572A8" w14:textId="52D35B99" w:rsidR="0084084C" w:rsidRPr="00DE49A0" w:rsidRDefault="00AE34BD" w:rsidP="0084084C">
      <w:pPr>
        <w:pStyle w:val="ListParagraph"/>
        <w:numPr>
          <w:ilvl w:val="0"/>
          <w:numId w:val="7"/>
        </w:numPr>
        <w:ind w:left="360"/>
        <w:jc w:val="both"/>
        <w:rPr>
          <w:rFonts w:ascii="Times New Roman" w:hAnsi="Times New Roman" w:cs="Times New Roman"/>
          <w:sz w:val="22"/>
          <w:szCs w:val="22"/>
          <w:lang w:val="en-GB"/>
        </w:rPr>
      </w:pPr>
      <w:r w:rsidRPr="00DE49A0">
        <w:rPr>
          <w:rFonts w:ascii="Times New Roman" w:hAnsi="Times New Roman" w:cs="Times New Roman"/>
          <w:sz w:val="22"/>
          <w:szCs w:val="22"/>
          <w:lang w:val="en-GB"/>
        </w:rPr>
        <w:t xml:space="preserve">Funding cuts to social services that support women </w:t>
      </w:r>
      <w:r w:rsidR="00816641" w:rsidRPr="00DE49A0">
        <w:rPr>
          <w:rFonts w:ascii="Times New Roman" w:hAnsi="Times New Roman" w:cs="Times New Roman"/>
          <w:sz w:val="22"/>
          <w:szCs w:val="22"/>
          <w:lang w:val="en-GB"/>
        </w:rPr>
        <w:t>who are victims of violence</w:t>
      </w:r>
      <w:r w:rsidRPr="00DE49A0">
        <w:rPr>
          <w:rFonts w:ascii="Times New Roman" w:hAnsi="Times New Roman" w:cs="Times New Roman"/>
          <w:sz w:val="22"/>
          <w:szCs w:val="22"/>
          <w:lang w:val="en-GB"/>
        </w:rPr>
        <w:t>—the result of the UK’s recent financial austerity mea</w:t>
      </w:r>
      <w:r w:rsidR="00C56DF2" w:rsidRPr="00DE49A0">
        <w:rPr>
          <w:rFonts w:ascii="Times New Roman" w:hAnsi="Times New Roman" w:cs="Times New Roman"/>
          <w:sz w:val="22"/>
          <w:szCs w:val="22"/>
          <w:lang w:val="en-GB"/>
        </w:rPr>
        <w:t xml:space="preserve">sures—have </w:t>
      </w:r>
      <w:r w:rsidRPr="00DE49A0">
        <w:rPr>
          <w:rFonts w:ascii="Times New Roman" w:hAnsi="Times New Roman" w:cs="Times New Roman"/>
          <w:sz w:val="22"/>
          <w:szCs w:val="22"/>
          <w:lang w:val="en-GB"/>
        </w:rPr>
        <w:t>had an impact on the ability of women with disabilities to leave abusive relationships and exercise their right to b</w:t>
      </w:r>
      <w:r w:rsidR="007621F5" w:rsidRPr="00DE49A0">
        <w:rPr>
          <w:rFonts w:ascii="Times New Roman" w:hAnsi="Times New Roman" w:cs="Times New Roman"/>
          <w:sz w:val="22"/>
          <w:szCs w:val="22"/>
          <w:lang w:val="en-GB"/>
        </w:rPr>
        <w:t>e free from violence. In her 2014</w:t>
      </w:r>
      <w:r w:rsidRPr="00DE49A0">
        <w:rPr>
          <w:rFonts w:ascii="Times New Roman" w:hAnsi="Times New Roman" w:cs="Times New Roman"/>
          <w:sz w:val="22"/>
          <w:szCs w:val="22"/>
          <w:lang w:val="en-GB"/>
        </w:rPr>
        <w:t xml:space="preserve"> visit to the UK, former UN Special Rapporteur on Violence against Women, Rashida Manjoo, </w:t>
      </w:r>
      <w:r w:rsidR="007621F5" w:rsidRPr="00DE49A0">
        <w:rPr>
          <w:rFonts w:ascii="Times New Roman" w:hAnsi="Times New Roman" w:cs="Times New Roman"/>
          <w:sz w:val="22"/>
          <w:szCs w:val="22"/>
          <w:lang w:val="en-GB"/>
        </w:rPr>
        <w:t>found that cuts to soci</w:t>
      </w:r>
      <w:r w:rsidR="00CB329B" w:rsidRPr="00DE49A0">
        <w:rPr>
          <w:rFonts w:ascii="Times New Roman" w:hAnsi="Times New Roman" w:cs="Times New Roman"/>
          <w:sz w:val="22"/>
          <w:szCs w:val="22"/>
          <w:lang w:val="en-GB"/>
        </w:rPr>
        <w:t>al support services disproportionately</w:t>
      </w:r>
      <w:r w:rsidR="007621F5" w:rsidRPr="00DE49A0">
        <w:rPr>
          <w:rFonts w:ascii="Times New Roman" w:hAnsi="Times New Roman" w:cs="Times New Roman"/>
          <w:sz w:val="22"/>
          <w:szCs w:val="22"/>
          <w:lang w:val="en-GB"/>
        </w:rPr>
        <w:t xml:space="preserve"> impacted wom</w:t>
      </w:r>
      <w:r w:rsidR="0079721A" w:rsidRPr="00DE49A0">
        <w:rPr>
          <w:rFonts w:ascii="Times New Roman" w:hAnsi="Times New Roman" w:cs="Times New Roman"/>
          <w:sz w:val="22"/>
          <w:szCs w:val="22"/>
          <w:lang w:val="en-GB"/>
        </w:rPr>
        <w:t>en from marginalis</w:t>
      </w:r>
      <w:r w:rsidR="00977783" w:rsidRPr="00DE49A0">
        <w:rPr>
          <w:rFonts w:ascii="Times New Roman" w:hAnsi="Times New Roman" w:cs="Times New Roman"/>
          <w:sz w:val="22"/>
          <w:szCs w:val="22"/>
          <w:lang w:val="en-GB"/>
        </w:rPr>
        <w:t xml:space="preserve">ed groups, </w:t>
      </w:r>
      <w:r w:rsidR="007621F5" w:rsidRPr="00DE49A0">
        <w:rPr>
          <w:rFonts w:ascii="Times New Roman" w:hAnsi="Times New Roman" w:cs="Times New Roman"/>
          <w:sz w:val="22"/>
          <w:szCs w:val="22"/>
          <w:lang w:val="en-GB"/>
        </w:rPr>
        <w:t>including women with disabilities</w:t>
      </w:r>
      <w:r w:rsidR="00977783" w:rsidRPr="00DE49A0">
        <w:rPr>
          <w:rFonts w:ascii="Times New Roman" w:hAnsi="Times New Roman" w:cs="Times New Roman"/>
          <w:sz w:val="22"/>
          <w:szCs w:val="22"/>
          <w:lang w:val="en-GB"/>
        </w:rPr>
        <w:t xml:space="preserve">, </w:t>
      </w:r>
      <w:r w:rsidR="00E33CCF" w:rsidRPr="00DE49A0">
        <w:rPr>
          <w:rFonts w:ascii="Times New Roman" w:hAnsi="Times New Roman" w:cs="Times New Roman"/>
          <w:sz w:val="22"/>
          <w:szCs w:val="22"/>
          <w:lang w:val="en-GB"/>
        </w:rPr>
        <w:t>particularly</w:t>
      </w:r>
      <w:r w:rsidR="00977783" w:rsidRPr="00DE49A0">
        <w:rPr>
          <w:rFonts w:ascii="Times New Roman" w:hAnsi="Times New Roman" w:cs="Times New Roman"/>
          <w:sz w:val="22"/>
          <w:szCs w:val="22"/>
          <w:lang w:val="en-GB"/>
        </w:rPr>
        <w:t xml:space="preserve"> when they experienced violence.</w:t>
      </w:r>
      <w:r w:rsidR="007621F5" w:rsidRPr="00DE49A0">
        <w:rPr>
          <w:rStyle w:val="EndnoteReference"/>
          <w:rFonts w:ascii="Times New Roman" w:hAnsi="Times New Roman" w:cs="Times New Roman"/>
          <w:sz w:val="22"/>
          <w:szCs w:val="22"/>
          <w:lang w:val="en-GB"/>
        </w:rPr>
        <w:endnoteReference w:id="81"/>
      </w:r>
      <w:r w:rsidR="007621F5" w:rsidRPr="00DE49A0">
        <w:rPr>
          <w:rFonts w:ascii="Times New Roman" w:hAnsi="Times New Roman" w:cs="Times New Roman"/>
          <w:sz w:val="22"/>
          <w:szCs w:val="22"/>
          <w:lang w:val="en-GB"/>
        </w:rPr>
        <w:t xml:space="preserve"> This was because these groups </w:t>
      </w:r>
      <w:r w:rsidR="0075268F" w:rsidRPr="00DE49A0">
        <w:rPr>
          <w:rFonts w:ascii="Times New Roman" w:hAnsi="Times New Roman" w:cs="Times New Roman"/>
          <w:sz w:val="22"/>
          <w:szCs w:val="22"/>
          <w:lang w:val="en-GB"/>
        </w:rPr>
        <w:t>‘</w:t>
      </w:r>
      <w:r w:rsidR="007621F5" w:rsidRPr="00DE49A0">
        <w:rPr>
          <w:rFonts w:ascii="Times New Roman" w:hAnsi="Times New Roman" w:cs="Times New Roman"/>
          <w:sz w:val="22"/>
          <w:szCs w:val="22"/>
          <w:lang w:val="en-GB"/>
        </w:rPr>
        <w:t>are often subjected to entrenched discriminatory practices in the political, social and economic spheres and are more likely to depend on benefits and support from an increasingly underresourced non-profit sector.</w:t>
      </w:r>
      <w:r w:rsidR="0075268F" w:rsidRPr="00DE49A0">
        <w:rPr>
          <w:rFonts w:ascii="Times New Roman" w:hAnsi="Times New Roman" w:cs="Times New Roman"/>
          <w:sz w:val="22"/>
          <w:szCs w:val="22"/>
          <w:lang w:val="en-GB"/>
        </w:rPr>
        <w:t>’</w:t>
      </w:r>
      <w:r w:rsidR="007621F5" w:rsidRPr="00DE49A0">
        <w:rPr>
          <w:rStyle w:val="EndnoteReference"/>
          <w:rFonts w:ascii="Times New Roman" w:hAnsi="Times New Roman" w:cs="Times New Roman"/>
          <w:sz w:val="22"/>
          <w:szCs w:val="22"/>
          <w:lang w:val="en-GB"/>
        </w:rPr>
        <w:endnoteReference w:id="82"/>
      </w:r>
    </w:p>
    <w:p w14:paraId="7ADB7E3F" w14:textId="77777777" w:rsidR="00BA044B" w:rsidRPr="00DE49A0" w:rsidRDefault="00BA044B" w:rsidP="0084084C">
      <w:pPr>
        <w:jc w:val="both"/>
        <w:rPr>
          <w:rFonts w:ascii="Times New Roman" w:hAnsi="Times New Roman" w:cs="Times New Roman"/>
          <w:sz w:val="22"/>
          <w:szCs w:val="22"/>
          <w:lang w:val="en-GB"/>
        </w:rPr>
      </w:pPr>
    </w:p>
    <w:p w14:paraId="54C55C6B" w14:textId="47E53FED" w:rsidR="0084084C" w:rsidRPr="00DE49A0" w:rsidRDefault="00516FAE" w:rsidP="0084084C">
      <w:pPr>
        <w:pStyle w:val="ListParagraph"/>
        <w:numPr>
          <w:ilvl w:val="0"/>
          <w:numId w:val="7"/>
        </w:numPr>
        <w:ind w:left="360"/>
        <w:jc w:val="both"/>
        <w:rPr>
          <w:rFonts w:ascii="Times New Roman" w:hAnsi="Times New Roman" w:cs="Times New Roman"/>
          <w:sz w:val="22"/>
          <w:szCs w:val="22"/>
          <w:lang w:val="en-GB"/>
        </w:rPr>
      </w:pPr>
      <w:r w:rsidRPr="00DE49A0">
        <w:rPr>
          <w:rFonts w:ascii="Times New Roman" w:hAnsi="Times New Roman" w:cs="Times New Roman"/>
          <w:sz w:val="22"/>
          <w:szCs w:val="22"/>
          <w:lang w:val="en-GB"/>
        </w:rPr>
        <w:t>For instance</w:t>
      </w:r>
      <w:r w:rsidR="00685D1C" w:rsidRPr="00DE49A0">
        <w:rPr>
          <w:rFonts w:ascii="Times New Roman" w:hAnsi="Times New Roman" w:cs="Times New Roman"/>
          <w:sz w:val="22"/>
          <w:szCs w:val="22"/>
          <w:lang w:val="en-GB"/>
        </w:rPr>
        <w:t xml:space="preserve">, </w:t>
      </w:r>
      <w:r w:rsidRPr="00DE49A0">
        <w:rPr>
          <w:rFonts w:ascii="Times New Roman" w:hAnsi="Times New Roman" w:cs="Times New Roman"/>
          <w:sz w:val="22"/>
          <w:szCs w:val="22"/>
          <w:lang w:val="en-GB"/>
        </w:rPr>
        <w:t xml:space="preserve">state </w:t>
      </w:r>
      <w:r w:rsidR="00685D1C" w:rsidRPr="00DE49A0">
        <w:rPr>
          <w:rFonts w:ascii="Times New Roman" w:hAnsi="Times New Roman" w:cs="Times New Roman"/>
          <w:sz w:val="22"/>
          <w:szCs w:val="22"/>
          <w:lang w:val="en-GB"/>
        </w:rPr>
        <w:t xml:space="preserve">funding for rape crisis </w:t>
      </w:r>
      <w:r w:rsidR="000C6FBE" w:rsidRPr="00DE49A0">
        <w:rPr>
          <w:rFonts w:ascii="Times New Roman" w:hAnsi="Times New Roman" w:cs="Times New Roman"/>
          <w:sz w:val="22"/>
          <w:szCs w:val="22"/>
          <w:lang w:val="en-GB"/>
        </w:rPr>
        <w:t>centres</w:t>
      </w:r>
      <w:r w:rsidR="00685D1C" w:rsidRPr="00DE49A0">
        <w:rPr>
          <w:rFonts w:ascii="Times New Roman" w:hAnsi="Times New Roman" w:cs="Times New Roman"/>
          <w:sz w:val="22"/>
          <w:szCs w:val="22"/>
          <w:lang w:val="en-GB"/>
        </w:rPr>
        <w:t xml:space="preserve"> and domestic violence shelters has been cut</w:t>
      </w:r>
      <w:r w:rsidR="00C470B5" w:rsidRPr="00DE49A0">
        <w:rPr>
          <w:rFonts w:ascii="Times New Roman" w:hAnsi="Times New Roman" w:cs="Times New Roman"/>
          <w:sz w:val="22"/>
          <w:szCs w:val="22"/>
          <w:lang w:val="en-GB"/>
        </w:rPr>
        <w:t xml:space="preserve"> in recent years, leading to closures and threats of closures.</w:t>
      </w:r>
      <w:r w:rsidR="0035266B" w:rsidRPr="00DE49A0">
        <w:rPr>
          <w:rFonts w:ascii="Times New Roman" w:hAnsi="Times New Roman" w:cs="Times New Roman"/>
          <w:sz w:val="22"/>
          <w:szCs w:val="22"/>
          <w:lang w:val="en-GB"/>
        </w:rPr>
        <w:t xml:space="preserve"> </w:t>
      </w:r>
      <w:r w:rsidR="00C470B5" w:rsidRPr="00DE49A0">
        <w:rPr>
          <w:rFonts w:ascii="Times New Roman" w:hAnsi="Times New Roman" w:cs="Times New Roman"/>
          <w:sz w:val="22"/>
          <w:szCs w:val="22"/>
          <w:lang w:val="en-GB"/>
        </w:rPr>
        <w:t xml:space="preserve">As of November 2015, nearly half of the rape crisis </w:t>
      </w:r>
      <w:r w:rsidR="000C6FBE" w:rsidRPr="00DE49A0">
        <w:rPr>
          <w:rFonts w:ascii="Times New Roman" w:hAnsi="Times New Roman" w:cs="Times New Roman"/>
          <w:sz w:val="22"/>
          <w:szCs w:val="22"/>
          <w:lang w:val="en-GB"/>
        </w:rPr>
        <w:t>centres</w:t>
      </w:r>
      <w:r w:rsidR="00C470B5" w:rsidRPr="00DE49A0">
        <w:rPr>
          <w:rFonts w:ascii="Times New Roman" w:hAnsi="Times New Roman" w:cs="Times New Roman"/>
          <w:sz w:val="22"/>
          <w:szCs w:val="22"/>
          <w:lang w:val="en-GB"/>
        </w:rPr>
        <w:t xml:space="preserve"> in England and Wales</w:t>
      </w:r>
      <w:r w:rsidR="0035266B" w:rsidRPr="00DE49A0">
        <w:rPr>
          <w:rFonts w:ascii="Times New Roman" w:hAnsi="Times New Roman" w:cs="Times New Roman"/>
          <w:sz w:val="22"/>
          <w:szCs w:val="22"/>
          <w:lang w:val="en-GB"/>
        </w:rPr>
        <w:t>—which help women in t</w:t>
      </w:r>
      <w:r w:rsidR="00816641" w:rsidRPr="00DE49A0">
        <w:rPr>
          <w:rFonts w:ascii="Times New Roman" w:hAnsi="Times New Roman" w:cs="Times New Roman"/>
          <w:sz w:val="22"/>
          <w:szCs w:val="22"/>
          <w:lang w:val="en-GB"/>
        </w:rPr>
        <w:t xml:space="preserve">hese areas access services and </w:t>
      </w:r>
      <w:r w:rsidR="00DC5500" w:rsidRPr="00DE49A0">
        <w:rPr>
          <w:rFonts w:ascii="Times New Roman" w:hAnsi="Times New Roman" w:cs="Times New Roman"/>
          <w:sz w:val="22"/>
          <w:szCs w:val="22"/>
          <w:lang w:val="en-GB"/>
        </w:rPr>
        <w:t xml:space="preserve">the </w:t>
      </w:r>
      <w:r w:rsidR="0035266B" w:rsidRPr="00DE49A0">
        <w:rPr>
          <w:rFonts w:ascii="Times New Roman" w:hAnsi="Times New Roman" w:cs="Times New Roman"/>
          <w:sz w:val="22"/>
          <w:szCs w:val="22"/>
          <w:lang w:val="en-GB"/>
        </w:rPr>
        <w:t>justice</w:t>
      </w:r>
      <w:r w:rsidR="00DC5500" w:rsidRPr="00DE49A0">
        <w:rPr>
          <w:rFonts w:ascii="Times New Roman" w:hAnsi="Times New Roman" w:cs="Times New Roman"/>
          <w:sz w:val="22"/>
          <w:szCs w:val="22"/>
          <w:lang w:val="en-GB"/>
        </w:rPr>
        <w:t xml:space="preserve"> system</w:t>
      </w:r>
      <w:r w:rsidR="0035266B" w:rsidRPr="00DE49A0">
        <w:rPr>
          <w:rFonts w:ascii="Times New Roman" w:hAnsi="Times New Roman" w:cs="Times New Roman"/>
          <w:sz w:val="22"/>
          <w:szCs w:val="22"/>
          <w:lang w:val="en-GB"/>
        </w:rPr>
        <w:t xml:space="preserve"> when they are victims of sexual violence—</w:t>
      </w:r>
      <w:r w:rsidR="00C470B5" w:rsidRPr="00DE49A0">
        <w:rPr>
          <w:rFonts w:ascii="Times New Roman" w:hAnsi="Times New Roman" w:cs="Times New Roman"/>
          <w:sz w:val="22"/>
          <w:szCs w:val="22"/>
          <w:lang w:val="en-GB"/>
        </w:rPr>
        <w:t>were on th</w:t>
      </w:r>
      <w:r w:rsidRPr="00DE49A0">
        <w:rPr>
          <w:rFonts w:ascii="Times New Roman" w:hAnsi="Times New Roman" w:cs="Times New Roman"/>
          <w:sz w:val="22"/>
          <w:szCs w:val="22"/>
          <w:lang w:val="en-GB"/>
        </w:rPr>
        <w:t xml:space="preserve">e verge of closing due to national budget </w:t>
      </w:r>
      <w:r w:rsidR="00C470B5" w:rsidRPr="00DE49A0">
        <w:rPr>
          <w:rFonts w:ascii="Times New Roman" w:hAnsi="Times New Roman" w:cs="Times New Roman"/>
          <w:sz w:val="22"/>
          <w:szCs w:val="22"/>
          <w:lang w:val="en-GB"/>
        </w:rPr>
        <w:t>cuts.</w:t>
      </w:r>
      <w:r w:rsidR="00C470B5" w:rsidRPr="00DE49A0">
        <w:rPr>
          <w:rStyle w:val="EndnoteReference"/>
          <w:rFonts w:ascii="Times New Roman" w:hAnsi="Times New Roman" w:cs="Times New Roman"/>
          <w:sz w:val="22"/>
          <w:szCs w:val="22"/>
          <w:lang w:val="en-GB"/>
        </w:rPr>
        <w:endnoteReference w:id="83"/>
      </w:r>
      <w:r w:rsidR="00685D1C" w:rsidRPr="00DE49A0">
        <w:rPr>
          <w:rFonts w:ascii="Times New Roman" w:hAnsi="Times New Roman" w:cs="Times New Roman"/>
          <w:sz w:val="22"/>
          <w:szCs w:val="22"/>
          <w:lang w:val="en-GB"/>
        </w:rPr>
        <w:t xml:space="preserve"> </w:t>
      </w:r>
      <w:r w:rsidR="0035266B" w:rsidRPr="00DE49A0">
        <w:rPr>
          <w:rFonts w:ascii="Times New Roman" w:hAnsi="Times New Roman" w:cs="Times New Roman"/>
          <w:sz w:val="22"/>
          <w:szCs w:val="22"/>
          <w:lang w:val="en-GB"/>
        </w:rPr>
        <w:t>Funding cuts have also led to the closure of many domestic violence shelters, particularly ones that do not take men, without adequate housing alterna</w:t>
      </w:r>
      <w:r w:rsidR="00816641" w:rsidRPr="00DE49A0">
        <w:rPr>
          <w:rFonts w:ascii="Times New Roman" w:hAnsi="Times New Roman" w:cs="Times New Roman"/>
          <w:sz w:val="22"/>
          <w:szCs w:val="22"/>
          <w:lang w:val="en-GB"/>
        </w:rPr>
        <w:t>tives for those leaving violent</w:t>
      </w:r>
      <w:r w:rsidR="0035266B" w:rsidRPr="00DE49A0">
        <w:rPr>
          <w:rFonts w:ascii="Times New Roman" w:hAnsi="Times New Roman" w:cs="Times New Roman"/>
          <w:sz w:val="22"/>
          <w:szCs w:val="22"/>
          <w:lang w:val="en-GB"/>
        </w:rPr>
        <w:t xml:space="preserve"> relationships.</w:t>
      </w:r>
      <w:r w:rsidR="0035266B" w:rsidRPr="00DE49A0">
        <w:rPr>
          <w:rStyle w:val="EndnoteReference"/>
          <w:rFonts w:ascii="Times New Roman" w:hAnsi="Times New Roman" w:cs="Times New Roman"/>
          <w:sz w:val="22"/>
          <w:szCs w:val="22"/>
          <w:lang w:val="en-GB"/>
        </w:rPr>
        <w:endnoteReference w:id="84"/>
      </w:r>
      <w:r w:rsidR="00BA044B" w:rsidRPr="00DE49A0">
        <w:rPr>
          <w:rFonts w:ascii="Times New Roman" w:hAnsi="Times New Roman" w:cs="Times New Roman"/>
          <w:sz w:val="22"/>
          <w:szCs w:val="22"/>
          <w:lang w:val="en-GB"/>
        </w:rPr>
        <w:t xml:space="preserve"> </w:t>
      </w:r>
    </w:p>
    <w:p w14:paraId="26B186AE" w14:textId="77777777" w:rsidR="0084084C" w:rsidRPr="00DE49A0" w:rsidRDefault="0084084C" w:rsidP="0084084C">
      <w:pPr>
        <w:jc w:val="both"/>
        <w:rPr>
          <w:rFonts w:ascii="Times New Roman" w:hAnsi="Times New Roman" w:cs="Times New Roman"/>
          <w:sz w:val="22"/>
          <w:szCs w:val="22"/>
          <w:lang w:val="en-GB"/>
        </w:rPr>
      </w:pPr>
    </w:p>
    <w:p w14:paraId="507CDFD0" w14:textId="3E041C31" w:rsidR="00F04ACA" w:rsidRPr="00DE49A0" w:rsidRDefault="00DC5500" w:rsidP="00F04ACA">
      <w:pPr>
        <w:pStyle w:val="ListParagraph"/>
        <w:numPr>
          <w:ilvl w:val="0"/>
          <w:numId w:val="7"/>
        </w:numPr>
        <w:ind w:left="360"/>
        <w:jc w:val="both"/>
        <w:rPr>
          <w:rFonts w:ascii="Times New Roman" w:hAnsi="Times New Roman" w:cs="Times New Roman"/>
          <w:sz w:val="22"/>
          <w:szCs w:val="22"/>
          <w:lang w:val="en-GB"/>
        </w:rPr>
      </w:pPr>
      <w:r w:rsidRPr="00DE49A0">
        <w:rPr>
          <w:rFonts w:ascii="Times New Roman" w:hAnsi="Times New Roman" w:cs="Times New Roman"/>
          <w:sz w:val="22"/>
          <w:szCs w:val="22"/>
          <w:lang w:val="en-GB"/>
        </w:rPr>
        <w:t xml:space="preserve">Funding issues have also affected the accessibility of </w:t>
      </w:r>
      <w:r w:rsidR="00D03727" w:rsidRPr="00DE49A0">
        <w:rPr>
          <w:rFonts w:ascii="Times New Roman" w:hAnsi="Times New Roman" w:cs="Times New Roman"/>
          <w:sz w:val="22"/>
          <w:szCs w:val="22"/>
          <w:lang w:val="en-GB"/>
        </w:rPr>
        <w:t>the support</w:t>
      </w:r>
      <w:r w:rsidRPr="00DE49A0">
        <w:rPr>
          <w:rFonts w:ascii="Times New Roman" w:hAnsi="Times New Roman" w:cs="Times New Roman"/>
          <w:sz w:val="22"/>
          <w:szCs w:val="22"/>
          <w:lang w:val="en-GB"/>
        </w:rPr>
        <w:t xml:space="preserve"> services</w:t>
      </w:r>
      <w:r w:rsidR="003935EB" w:rsidRPr="00DE49A0">
        <w:rPr>
          <w:rFonts w:ascii="Times New Roman" w:hAnsi="Times New Roman" w:cs="Times New Roman"/>
          <w:sz w:val="22"/>
          <w:szCs w:val="22"/>
          <w:lang w:val="en-GB"/>
        </w:rPr>
        <w:t xml:space="preserve"> that do still exist for victims of violence </w:t>
      </w:r>
      <w:r w:rsidRPr="00DE49A0">
        <w:rPr>
          <w:rFonts w:ascii="Times New Roman" w:hAnsi="Times New Roman" w:cs="Times New Roman"/>
          <w:sz w:val="22"/>
          <w:szCs w:val="22"/>
          <w:lang w:val="en-GB"/>
        </w:rPr>
        <w:t xml:space="preserve">in the UK. </w:t>
      </w:r>
      <w:r w:rsidR="00FD3672" w:rsidRPr="00DE49A0">
        <w:rPr>
          <w:rFonts w:ascii="Times New Roman" w:hAnsi="Times New Roman" w:cs="Times New Roman"/>
          <w:sz w:val="22"/>
          <w:szCs w:val="22"/>
          <w:lang w:val="en-GB"/>
        </w:rPr>
        <w:t>The CRPD Committee recogni</w:t>
      </w:r>
      <w:r w:rsidR="0079721A" w:rsidRPr="00DE49A0">
        <w:rPr>
          <w:rFonts w:ascii="Times New Roman" w:hAnsi="Times New Roman" w:cs="Times New Roman"/>
          <w:sz w:val="22"/>
          <w:szCs w:val="22"/>
          <w:lang w:val="en-GB"/>
        </w:rPr>
        <w:t>s</w:t>
      </w:r>
      <w:r w:rsidR="00FD3672" w:rsidRPr="00DE49A0">
        <w:rPr>
          <w:rFonts w:ascii="Times New Roman" w:hAnsi="Times New Roman" w:cs="Times New Roman"/>
          <w:sz w:val="22"/>
          <w:szCs w:val="22"/>
          <w:lang w:val="en-GB"/>
        </w:rPr>
        <w:t>ed in General Comment No. 3 that it is impor</w:t>
      </w:r>
      <w:r w:rsidR="00C56DF2" w:rsidRPr="00DE49A0">
        <w:rPr>
          <w:rFonts w:ascii="Times New Roman" w:hAnsi="Times New Roman" w:cs="Times New Roman"/>
          <w:sz w:val="22"/>
          <w:szCs w:val="22"/>
          <w:lang w:val="en-GB"/>
        </w:rPr>
        <w:t xml:space="preserve">tant for states to ensure that </w:t>
      </w:r>
      <w:r w:rsidR="00FD3672" w:rsidRPr="00DE49A0">
        <w:rPr>
          <w:rFonts w:ascii="Times New Roman" w:hAnsi="Times New Roman" w:cs="Times New Roman"/>
          <w:sz w:val="22"/>
          <w:szCs w:val="22"/>
          <w:lang w:val="en-GB"/>
        </w:rPr>
        <w:t>safe houses, support s</w:t>
      </w:r>
      <w:r w:rsidR="00D167BA" w:rsidRPr="00DE49A0">
        <w:rPr>
          <w:rFonts w:ascii="Times New Roman" w:hAnsi="Times New Roman" w:cs="Times New Roman"/>
          <w:sz w:val="22"/>
          <w:szCs w:val="22"/>
          <w:lang w:val="en-GB"/>
        </w:rPr>
        <w:t xml:space="preserve">ervices, </w:t>
      </w:r>
      <w:r w:rsidR="00C56DF2" w:rsidRPr="00DE49A0">
        <w:rPr>
          <w:rFonts w:ascii="Times New Roman" w:hAnsi="Times New Roman" w:cs="Times New Roman"/>
          <w:sz w:val="22"/>
          <w:szCs w:val="22"/>
          <w:lang w:val="en-GB"/>
        </w:rPr>
        <w:t>and procedures</w:t>
      </w:r>
      <w:r w:rsidR="00FD3672" w:rsidRPr="00DE49A0">
        <w:rPr>
          <w:rFonts w:ascii="Times New Roman" w:hAnsi="Times New Roman" w:cs="Times New Roman"/>
          <w:sz w:val="22"/>
          <w:szCs w:val="22"/>
          <w:lang w:val="en-GB"/>
        </w:rPr>
        <w:t xml:space="preserve"> to ensure that women are protected from violence are fully accessible to women with disabilities.</w:t>
      </w:r>
      <w:r w:rsidR="00FD3672" w:rsidRPr="00DE49A0">
        <w:rPr>
          <w:rStyle w:val="EndnoteReference"/>
          <w:rFonts w:ascii="Times New Roman" w:hAnsi="Times New Roman" w:cs="Times New Roman"/>
          <w:sz w:val="22"/>
          <w:szCs w:val="22"/>
          <w:lang w:val="en-GB"/>
        </w:rPr>
        <w:endnoteReference w:id="85"/>
      </w:r>
      <w:r w:rsidR="00FD3672" w:rsidRPr="00DE49A0">
        <w:rPr>
          <w:rFonts w:ascii="Times New Roman" w:hAnsi="Times New Roman" w:cs="Times New Roman"/>
          <w:sz w:val="22"/>
          <w:szCs w:val="22"/>
          <w:lang w:val="en-GB"/>
        </w:rPr>
        <w:t xml:space="preserve"> However</w:t>
      </w:r>
      <w:r w:rsidRPr="00DE49A0">
        <w:rPr>
          <w:rFonts w:ascii="Times New Roman" w:hAnsi="Times New Roman" w:cs="Times New Roman"/>
          <w:sz w:val="22"/>
          <w:szCs w:val="22"/>
          <w:lang w:val="en-GB"/>
        </w:rPr>
        <w:t>, a</w:t>
      </w:r>
      <w:r w:rsidR="00AF224A" w:rsidRPr="00DE49A0">
        <w:rPr>
          <w:rFonts w:ascii="Times New Roman" w:hAnsi="Times New Roman" w:cs="Times New Roman"/>
          <w:sz w:val="22"/>
          <w:szCs w:val="22"/>
          <w:lang w:val="en-GB"/>
        </w:rPr>
        <w:t xml:space="preserve"> 2014 European Union and University of Leeds study found that the accessibility of support services in the UK for women with disabilities who were victims of </w:t>
      </w:r>
      <w:r w:rsidR="00816641" w:rsidRPr="00DE49A0">
        <w:rPr>
          <w:rFonts w:ascii="Times New Roman" w:hAnsi="Times New Roman" w:cs="Times New Roman"/>
          <w:sz w:val="22"/>
          <w:szCs w:val="22"/>
          <w:lang w:val="en-GB"/>
        </w:rPr>
        <w:t>violence varied greatly by</w:t>
      </w:r>
      <w:r w:rsidR="00AF224A" w:rsidRPr="00DE49A0">
        <w:rPr>
          <w:rFonts w:ascii="Times New Roman" w:hAnsi="Times New Roman" w:cs="Times New Roman"/>
          <w:sz w:val="22"/>
          <w:szCs w:val="22"/>
          <w:lang w:val="en-GB"/>
        </w:rPr>
        <w:t xml:space="preserve"> disability</w:t>
      </w:r>
      <w:r w:rsidR="00EF1CA7" w:rsidRPr="00DE49A0">
        <w:rPr>
          <w:rFonts w:ascii="Times New Roman" w:hAnsi="Times New Roman" w:cs="Times New Roman"/>
          <w:sz w:val="22"/>
          <w:szCs w:val="22"/>
          <w:lang w:val="en-GB"/>
        </w:rPr>
        <w:t>, and that many of these services were not fully accessible.</w:t>
      </w:r>
      <w:r w:rsidR="00AF224A" w:rsidRPr="00DE49A0">
        <w:rPr>
          <w:rStyle w:val="EndnoteReference"/>
          <w:rFonts w:ascii="Times New Roman" w:hAnsi="Times New Roman" w:cs="Times New Roman"/>
          <w:sz w:val="22"/>
          <w:szCs w:val="22"/>
          <w:lang w:val="en-GB"/>
        </w:rPr>
        <w:endnoteReference w:id="86"/>
      </w:r>
      <w:r w:rsidR="00AF224A" w:rsidRPr="00DE49A0">
        <w:rPr>
          <w:rFonts w:ascii="Times New Roman" w:hAnsi="Times New Roman" w:cs="Times New Roman"/>
          <w:sz w:val="22"/>
          <w:szCs w:val="22"/>
          <w:lang w:val="en-GB"/>
        </w:rPr>
        <w:t xml:space="preserve"> In particular, nearly hal</w:t>
      </w:r>
      <w:r w:rsidR="00EF1CA7" w:rsidRPr="00DE49A0">
        <w:rPr>
          <w:rFonts w:ascii="Times New Roman" w:hAnsi="Times New Roman" w:cs="Times New Roman"/>
          <w:sz w:val="22"/>
          <w:szCs w:val="22"/>
          <w:lang w:val="en-GB"/>
        </w:rPr>
        <w:t xml:space="preserve">f of these services—which included shelters, advice </w:t>
      </w:r>
      <w:r w:rsidR="000C6FBE" w:rsidRPr="00DE49A0">
        <w:rPr>
          <w:rFonts w:ascii="Times New Roman" w:hAnsi="Times New Roman" w:cs="Times New Roman"/>
          <w:sz w:val="22"/>
          <w:szCs w:val="22"/>
          <w:lang w:val="en-GB"/>
        </w:rPr>
        <w:t>centres</w:t>
      </w:r>
      <w:r w:rsidR="00EF1CA7" w:rsidRPr="00DE49A0">
        <w:rPr>
          <w:rFonts w:ascii="Times New Roman" w:hAnsi="Times New Roman" w:cs="Times New Roman"/>
          <w:sz w:val="22"/>
          <w:szCs w:val="22"/>
          <w:lang w:val="en-GB"/>
        </w:rPr>
        <w:t xml:space="preserve">, helplines, and intervention </w:t>
      </w:r>
      <w:r w:rsidR="000C6FBE" w:rsidRPr="00DE49A0">
        <w:rPr>
          <w:rFonts w:ascii="Times New Roman" w:hAnsi="Times New Roman" w:cs="Times New Roman"/>
          <w:sz w:val="22"/>
          <w:szCs w:val="22"/>
          <w:lang w:val="en-GB"/>
        </w:rPr>
        <w:t>centres</w:t>
      </w:r>
      <w:r w:rsidR="00EF1CA7" w:rsidRPr="00DE49A0">
        <w:rPr>
          <w:rFonts w:ascii="Times New Roman" w:hAnsi="Times New Roman" w:cs="Times New Roman"/>
          <w:sz w:val="22"/>
          <w:szCs w:val="22"/>
          <w:lang w:val="en-GB"/>
        </w:rPr>
        <w:t>, among others—reported that they were</w:t>
      </w:r>
      <w:r w:rsidR="00AF224A" w:rsidRPr="00DE49A0">
        <w:rPr>
          <w:rFonts w:ascii="Times New Roman" w:hAnsi="Times New Roman" w:cs="Times New Roman"/>
          <w:sz w:val="22"/>
          <w:szCs w:val="22"/>
          <w:lang w:val="en-GB"/>
        </w:rPr>
        <w:t xml:space="preserve"> </w:t>
      </w:r>
      <w:r w:rsidR="0075268F" w:rsidRPr="00DE49A0">
        <w:rPr>
          <w:rFonts w:ascii="Times New Roman" w:hAnsi="Times New Roman" w:cs="Times New Roman"/>
          <w:sz w:val="22"/>
          <w:szCs w:val="22"/>
          <w:lang w:val="en-GB"/>
        </w:rPr>
        <w:t>‘</w:t>
      </w:r>
      <w:r w:rsidR="00AF224A" w:rsidRPr="00DE49A0">
        <w:rPr>
          <w:rFonts w:ascii="Times New Roman" w:hAnsi="Times New Roman" w:cs="Times New Roman"/>
          <w:sz w:val="22"/>
          <w:szCs w:val="22"/>
          <w:lang w:val="en-GB"/>
        </w:rPr>
        <w:t>not accessible</w:t>
      </w:r>
      <w:r w:rsidR="0075268F" w:rsidRPr="00DE49A0">
        <w:rPr>
          <w:rFonts w:ascii="Times New Roman" w:hAnsi="Times New Roman" w:cs="Times New Roman"/>
          <w:sz w:val="22"/>
          <w:szCs w:val="22"/>
          <w:lang w:val="en-GB"/>
        </w:rPr>
        <w:t>’</w:t>
      </w:r>
      <w:r w:rsidR="00AF224A" w:rsidRPr="00DE49A0">
        <w:rPr>
          <w:rFonts w:ascii="Times New Roman" w:hAnsi="Times New Roman" w:cs="Times New Roman"/>
          <w:sz w:val="22"/>
          <w:szCs w:val="22"/>
          <w:lang w:val="en-GB"/>
        </w:rPr>
        <w:t xml:space="preserve"> to blind women, women with visual impairments, a</w:t>
      </w:r>
      <w:r w:rsidR="00EF1CA7" w:rsidRPr="00DE49A0">
        <w:rPr>
          <w:rFonts w:ascii="Times New Roman" w:hAnsi="Times New Roman" w:cs="Times New Roman"/>
          <w:sz w:val="22"/>
          <w:szCs w:val="22"/>
          <w:lang w:val="en-GB"/>
        </w:rPr>
        <w:t>nd women living in institutions.</w:t>
      </w:r>
      <w:r w:rsidR="00EF1CA7" w:rsidRPr="00DE49A0">
        <w:rPr>
          <w:rStyle w:val="EndnoteReference"/>
          <w:rFonts w:ascii="Times New Roman" w:hAnsi="Times New Roman" w:cs="Times New Roman"/>
          <w:sz w:val="22"/>
          <w:szCs w:val="22"/>
          <w:lang w:val="en-GB"/>
        </w:rPr>
        <w:endnoteReference w:id="87"/>
      </w:r>
      <w:r w:rsidR="00EF1CA7" w:rsidRPr="00DE49A0">
        <w:rPr>
          <w:rFonts w:ascii="Times New Roman" w:hAnsi="Times New Roman" w:cs="Times New Roman"/>
          <w:sz w:val="22"/>
          <w:szCs w:val="22"/>
          <w:lang w:val="en-GB"/>
        </w:rPr>
        <w:t xml:space="preserve"> </w:t>
      </w:r>
      <w:r w:rsidR="00516FAE" w:rsidRPr="00DE49A0">
        <w:rPr>
          <w:rFonts w:ascii="Times New Roman" w:hAnsi="Times New Roman" w:cs="Times New Roman"/>
          <w:sz w:val="22"/>
          <w:szCs w:val="22"/>
          <w:lang w:val="en-GB"/>
        </w:rPr>
        <w:t xml:space="preserve">Nearly </w:t>
      </w:r>
      <w:r w:rsidR="00EF1CA7" w:rsidRPr="00DE49A0">
        <w:rPr>
          <w:rFonts w:ascii="Times New Roman" w:hAnsi="Times New Roman" w:cs="Times New Roman"/>
          <w:sz w:val="22"/>
          <w:szCs w:val="22"/>
          <w:lang w:val="en-GB"/>
        </w:rPr>
        <w:lastRenderedPageBreak/>
        <w:t>half</w:t>
      </w:r>
      <w:r w:rsidR="00516FAE" w:rsidRPr="00DE49A0">
        <w:rPr>
          <w:rFonts w:ascii="Times New Roman" w:hAnsi="Times New Roman" w:cs="Times New Roman"/>
          <w:sz w:val="22"/>
          <w:szCs w:val="22"/>
          <w:lang w:val="en-GB"/>
        </w:rPr>
        <w:t xml:space="preserve"> of these services</w:t>
      </w:r>
      <w:r w:rsidR="00EF1CA7" w:rsidRPr="00DE49A0">
        <w:rPr>
          <w:rFonts w:ascii="Times New Roman" w:hAnsi="Times New Roman" w:cs="Times New Roman"/>
          <w:sz w:val="22"/>
          <w:szCs w:val="22"/>
          <w:lang w:val="en-GB"/>
        </w:rPr>
        <w:t xml:space="preserve"> reported they were only </w:t>
      </w:r>
      <w:r w:rsidR="0075268F" w:rsidRPr="00DE49A0">
        <w:rPr>
          <w:rFonts w:ascii="Times New Roman" w:hAnsi="Times New Roman" w:cs="Times New Roman"/>
          <w:sz w:val="22"/>
          <w:szCs w:val="22"/>
          <w:lang w:val="en-GB"/>
        </w:rPr>
        <w:t>‘</w:t>
      </w:r>
      <w:r w:rsidR="00EF1CA7" w:rsidRPr="00DE49A0">
        <w:rPr>
          <w:rFonts w:ascii="Times New Roman" w:hAnsi="Times New Roman" w:cs="Times New Roman"/>
          <w:sz w:val="22"/>
          <w:szCs w:val="22"/>
          <w:lang w:val="en-GB"/>
        </w:rPr>
        <w:t>partially accessible</w:t>
      </w:r>
      <w:r w:rsidR="0075268F" w:rsidRPr="00DE49A0">
        <w:rPr>
          <w:rFonts w:ascii="Times New Roman" w:hAnsi="Times New Roman" w:cs="Times New Roman"/>
          <w:sz w:val="22"/>
          <w:szCs w:val="22"/>
          <w:lang w:val="en-GB"/>
        </w:rPr>
        <w:t>’</w:t>
      </w:r>
      <w:r w:rsidR="00EF1CA7" w:rsidRPr="00DE49A0">
        <w:rPr>
          <w:rFonts w:ascii="Times New Roman" w:hAnsi="Times New Roman" w:cs="Times New Roman"/>
          <w:sz w:val="22"/>
          <w:szCs w:val="22"/>
          <w:lang w:val="en-GB"/>
        </w:rPr>
        <w:t xml:space="preserve"> to wheelchair users and women with other physical disabilities, while more than half stated they were only </w:t>
      </w:r>
      <w:r w:rsidR="0075268F" w:rsidRPr="00DE49A0">
        <w:rPr>
          <w:rFonts w:ascii="Times New Roman" w:hAnsi="Times New Roman" w:cs="Times New Roman"/>
          <w:sz w:val="22"/>
          <w:szCs w:val="22"/>
          <w:lang w:val="en-GB"/>
        </w:rPr>
        <w:t>‘</w:t>
      </w:r>
      <w:r w:rsidR="00EF1CA7" w:rsidRPr="00DE49A0">
        <w:rPr>
          <w:rFonts w:ascii="Times New Roman" w:hAnsi="Times New Roman" w:cs="Times New Roman"/>
          <w:sz w:val="22"/>
          <w:szCs w:val="22"/>
          <w:lang w:val="en-GB"/>
        </w:rPr>
        <w:t>partially accessible</w:t>
      </w:r>
      <w:r w:rsidR="0075268F" w:rsidRPr="00DE49A0">
        <w:rPr>
          <w:rFonts w:ascii="Times New Roman" w:hAnsi="Times New Roman" w:cs="Times New Roman"/>
          <w:sz w:val="22"/>
          <w:szCs w:val="22"/>
          <w:lang w:val="en-GB"/>
        </w:rPr>
        <w:t>’</w:t>
      </w:r>
      <w:r w:rsidR="00EF1CA7" w:rsidRPr="00DE49A0">
        <w:rPr>
          <w:rFonts w:ascii="Times New Roman" w:hAnsi="Times New Roman" w:cs="Times New Roman"/>
          <w:sz w:val="22"/>
          <w:szCs w:val="22"/>
          <w:lang w:val="en-GB"/>
        </w:rPr>
        <w:t xml:space="preserve"> to </w:t>
      </w:r>
      <w:r w:rsidR="00AF224A" w:rsidRPr="00DE49A0">
        <w:rPr>
          <w:rFonts w:ascii="Times New Roman" w:hAnsi="Times New Roman" w:cs="Times New Roman"/>
          <w:sz w:val="22"/>
          <w:szCs w:val="22"/>
          <w:lang w:val="en-GB"/>
        </w:rPr>
        <w:t>women with intellectual disabilities or deaf and hard-of-hearing women.</w:t>
      </w:r>
      <w:r w:rsidR="00AF224A" w:rsidRPr="00DE49A0">
        <w:rPr>
          <w:rStyle w:val="EndnoteReference"/>
          <w:rFonts w:ascii="Times New Roman" w:hAnsi="Times New Roman" w:cs="Times New Roman"/>
          <w:sz w:val="22"/>
          <w:szCs w:val="22"/>
          <w:lang w:val="en-GB"/>
        </w:rPr>
        <w:endnoteReference w:id="88"/>
      </w:r>
      <w:r w:rsidR="00AF224A" w:rsidRPr="00DE49A0">
        <w:rPr>
          <w:rFonts w:ascii="Times New Roman" w:hAnsi="Times New Roman" w:cs="Times New Roman"/>
          <w:sz w:val="22"/>
          <w:szCs w:val="22"/>
          <w:lang w:val="en-GB"/>
        </w:rPr>
        <w:t xml:space="preserve"> Support services reported that they thought that they would need to make significant and costly changes in order to accommodate more women with disabilities, and that </w:t>
      </w:r>
      <w:r w:rsidR="004F5065" w:rsidRPr="00DE49A0">
        <w:rPr>
          <w:rFonts w:ascii="Times New Roman" w:hAnsi="Times New Roman" w:cs="Times New Roman"/>
          <w:sz w:val="22"/>
          <w:szCs w:val="22"/>
          <w:lang w:val="en-GB"/>
        </w:rPr>
        <w:t xml:space="preserve">public and private </w:t>
      </w:r>
      <w:r w:rsidR="00AF224A" w:rsidRPr="00DE49A0">
        <w:rPr>
          <w:rFonts w:ascii="Times New Roman" w:hAnsi="Times New Roman" w:cs="Times New Roman"/>
          <w:sz w:val="22"/>
          <w:szCs w:val="22"/>
          <w:lang w:val="en-GB"/>
        </w:rPr>
        <w:t>funding was not available for these updates.</w:t>
      </w:r>
      <w:r w:rsidR="00AF224A" w:rsidRPr="00DE49A0">
        <w:rPr>
          <w:rStyle w:val="EndnoteReference"/>
          <w:rFonts w:ascii="Times New Roman" w:hAnsi="Times New Roman" w:cs="Times New Roman"/>
          <w:sz w:val="22"/>
          <w:szCs w:val="22"/>
          <w:lang w:val="en-GB"/>
        </w:rPr>
        <w:endnoteReference w:id="89"/>
      </w:r>
      <w:r w:rsidR="00F04ACA" w:rsidRPr="00DE49A0">
        <w:rPr>
          <w:rFonts w:ascii="Times New Roman" w:hAnsi="Times New Roman" w:cs="Times New Roman"/>
          <w:sz w:val="22"/>
          <w:szCs w:val="22"/>
          <w:lang w:val="en-GB"/>
        </w:rPr>
        <w:t xml:space="preserve"> In a small qualitative study in 2012, women with intellectual disabilities reported </w:t>
      </w:r>
      <w:r w:rsidR="00644191" w:rsidRPr="00DE49A0">
        <w:rPr>
          <w:rFonts w:ascii="Times New Roman" w:hAnsi="Times New Roman" w:cs="Times New Roman"/>
          <w:sz w:val="22"/>
          <w:szCs w:val="22"/>
          <w:lang w:val="en-GB"/>
        </w:rPr>
        <w:t xml:space="preserve">particular </w:t>
      </w:r>
      <w:r w:rsidR="00F04ACA" w:rsidRPr="00DE49A0">
        <w:rPr>
          <w:rFonts w:ascii="Times New Roman" w:hAnsi="Times New Roman" w:cs="Times New Roman"/>
          <w:sz w:val="22"/>
          <w:szCs w:val="22"/>
          <w:lang w:val="en-GB"/>
        </w:rPr>
        <w:t>problems when acces</w:t>
      </w:r>
      <w:r w:rsidR="006F030B">
        <w:rPr>
          <w:rFonts w:ascii="Times New Roman" w:hAnsi="Times New Roman" w:cs="Times New Roman"/>
          <w:sz w:val="22"/>
          <w:szCs w:val="22"/>
          <w:lang w:val="en-GB"/>
        </w:rPr>
        <w:t>sing support services, stating</w:t>
      </w:r>
      <w:r w:rsidR="00F04ACA" w:rsidRPr="00DE49A0">
        <w:rPr>
          <w:rFonts w:ascii="Times New Roman" w:hAnsi="Times New Roman" w:cs="Times New Roman"/>
          <w:sz w:val="22"/>
          <w:szCs w:val="22"/>
          <w:lang w:val="en-GB"/>
        </w:rPr>
        <w:t xml:space="preserve"> that they received inappropriate or unhelpful responses to their requests for help.</w:t>
      </w:r>
      <w:r w:rsidR="00F04ACA" w:rsidRPr="00DE49A0">
        <w:rPr>
          <w:rStyle w:val="EndnoteReference"/>
          <w:rFonts w:ascii="Times New Roman" w:hAnsi="Times New Roman" w:cs="Times New Roman"/>
          <w:sz w:val="22"/>
          <w:szCs w:val="22"/>
          <w:lang w:val="en-GB"/>
        </w:rPr>
        <w:endnoteReference w:id="90"/>
      </w:r>
      <w:r w:rsidR="00644191" w:rsidRPr="00DE49A0">
        <w:rPr>
          <w:rFonts w:ascii="Times New Roman" w:hAnsi="Times New Roman" w:cs="Times New Roman"/>
          <w:sz w:val="22"/>
          <w:szCs w:val="22"/>
          <w:lang w:val="en-GB"/>
        </w:rPr>
        <w:t xml:space="preserve"> Because of the unhelpfulness of these services and lack of s</w:t>
      </w:r>
      <w:r w:rsidR="00CA30F8">
        <w:rPr>
          <w:rFonts w:ascii="Times New Roman" w:hAnsi="Times New Roman" w:cs="Times New Roman"/>
          <w:sz w:val="22"/>
          <w:szCs w:val="22"/>
          <w:lang w:val="en-GB"/>
        </w:rPr>
        <w:t>ervices targeted specifically for</w:t>
      </w:r>
      <w:r w:rsidR="00644191" w:rsidRPr="00DE49A0">
        <w:rPr>
          <w:rFonts w:ascii="Times New Roman" w:hAnsi="Times New Roman" w:cs="Times New Roman"/>
          <w:sz w:val="22"/>
          <w:szCs w:val="22"/>
          <w:lang w:val="en-GB"/>
        </w:rPr>
        <w:t xml:space="preserve"> women with intellectual disabilities, two of the</w:t>
      </w:r>
      <w:r w:rsidR="000C6FBE">
        <w:rPr>
          <w:rFonts w:ascii="Times New Roman" w:hAnsi="Times New Roman" w:cs="Times New Roman"/>
          <w:sz w:val="22"/>
          <w:szCs w:val="22"/>
          <w:lang w:val="en-GB"/>
        </w:rPr>
        <w:t xml:space="preserve"> five</w:t>
      </w:r>
      <w:r w:rsidR="00644191" w:rsidRPr="00DE49A0">
        <w:rPr>
          <w:rFonts w:ascii="Times New Roman" w:hAnsi="Times New Roman" w:cs="Times New Roman"/>
          <w:sz w:val="22"/>
          <w:szCs w:val="22"/>
          <w:lang w:val="en-GB"/>
        </w:rPr>
        <w:t xml:space="preserve"> women in the study reported that they had to stay in t</w:t>
      </w:r>
      <w:r w:rsidR="00C56DF2" w:rsidRPr="00DE49A0">
        <w:rPr>
          <w:rFonts w:ascii="Times New Roman" w:hAnsi="Times New Roman" w:cs="Times New Roman"/>
          <w:sz w:val="22"/>
          <w:szCs w:val="22"/>
          <w:lang w:val="en-GB"/>
        </w:rPr>
        <w:t>heir abusive homes and felt even</w:t>
      </w:r>
      <w:r w:rsidR="00644191" w:rsidRPr="00DE49A0">
        <w:rPr>
          <w:rFonts w:ascii="Times New Roman" w:hAnsi="Times New Roman" w:cs="Times New Roman"/>
          <w:sz w:val="22"/>
          <w:szCs w:val="22"/>
          <w:lang w:val="en-GB"/>
        </w:rPr>
        <w:t xml:space="preserve"> more powerless in the face of these barriers.</w:t>
      </w:r>
      <w:r w:rsidR="00644191" w:rsidRPr="00DE49A0">
        <w:rPr>
          <w:rStyle w:val="EndnoteReference"/>
          <w:rFonts w:ascii="Times New Roman" w:hAnsi="Times New Roman" w:cs="Times New Roman"/>
          <w:sz w:val="22"/>
          <w:szCs w:val="22"/>
          <w:lang w:val="en-GB"/>
        </w:rPr>
        <w:endnoteReference w:id="91"/>
      </w:r>
    </w:p>
    <w:p w14:paraId="150DD597" w14:textId="77777777" w:rsidR="00AE34BD" w:rsidRPr="00DE49A0" w:rsidRDefault="00AE34BD" w:rsidP="00AE34BD">
      <w:pPr>
        <w:jc w:val="both"/>
        <w:rPr>
          <w:rFonts w:ascii="Times New Roman" w:hAnsi="Times New Roman" w:cs="Times New Roman"/>
          <w:sz w:val="22"/>
          <w:szCs w:val="22"/>
          <w:lang w:val="en-GB"/>
        </w:rPr>
      </w:pPr>
    </w:p>
    <w:p w14:paraId="2BE0C205" w14:textId="7EDFDD46" w:rsidR="00AE34BD" w:rsidRPr="00DE49A0" w:rsidRDefault="00AE34BD" w:rsidP="00AE34BD">
      <w:pPr>
        <w:jc w:val="both"/>
        <w:rPr>
          <w:rFonts w:ascii="Times New Roman" w:hAnsi="Times New Roman" w:cs="Times New Roman"/>
          <w:i/>
          <w:sz w:val="22"/>
          <w:szCs w:val="22"/>
          <w:lang w:val="en-GB"/>
        </w:rPr>
      </w:pPr>
      <w:r w:rsidRPr="00DE49A0">
        <w:rPr>
          <w:rFonts w:ascii="Times New Roman" w:hAnsi="Times New Roman" w:cs="Times New Roman"/>
          <w:i/>
          <w:sz w:val="22"/>
          <w:szCs w:val="22"/>
          <w:lang w:val="en-GB"/>
        </w:rPr>
        <w:t>Access to Justice</w:t>
      </w:r>
      <w:r w:rsidR="00E33CCF" w:rsidRPr="00DE49A0">
        <w:rPr>
          <w:rFonts w:ascii="Times New Roman" w:hAnsi="Times New Roman" w:cs="Times New Roman"/>
          <w:i/>
          <w:sz w:val="22"/>
          <w:szCs w:val="22"/>
          <w:lang w:val="en-GB"/>
        </w:rPr>
        <w:t xml:space="preserve"> for Women with Disabilities</w:t>
      </w:r>
    </w:p>
    <w:p w14:paraId="6880056B" w14:textId="77777777" w:rsidR="00AE34BD" w:rsidRPr="00DE49A0" w:rsidRDefault="00AE34BD" w:rsidP="00AE34BD">
      <w:pPr>
        <w:jc w:val="both"/>
        <w:rPr>
          <w:rFonts w:ascii="Times New Roman" w:hAnsi="Times New Roman" w:cs="Times New Roman"/>
          <w:sz w:val="22"/>
          <w:szCs w:val="22"/>
          <w:lang w:val="en-GB"/>
        </w:rPr>
      </w:pPr>
    </w:p>
    <w:p w14:paraId="2276671D" w14:textId="3EBA5360" w:rsidR="0084084C" w:rsidRPr="00DE49A0" w:rsidRDefault="00AE34BD" w:rsidP="0084084C">
      <w:pPr>
        <w:pStyle w:val="ListParagraph"/>
        <w:numPr>
          <w:ilvl w:val="0"/>
          <w:numId w:val="7"/>
        </w:numPr>
        <w:ind w:left="360"/>
        <w:jc w:val="both"/>
        <w:rPr>
          <w:rFonts w:ascii="Times New Roman" w:hAnsi="Times New Roman" w:cs="Times New Roman"/>
          <w:sz w:val="22"/>
          <w:szCs w:val="22"/>
          <w:lang w:val="en-GB"/>
        </w:rPr>
      </w:pPr>
      <w:r w:rsidRPr="00DE49A0">
        <w:rPr>
          <w:rFonts w:ascii="Times New Roman" w:hAnsi="Times New Roman" w:cs="Times New Roman"/>
          <w:sz w:val="22"/>
          <w:szCs w:val="22"/>
          <w:lang w:val="en-GB"/>
        </w:rPr>
        <w:t xml:space="preserve">Effective access to justice is essential to ensuring the respect, protection, and </w:t>
      </w:r>
      <w:r w:rsidR="000C6FBE" w:rsidRPr="00DE49A0">
        <w:rPr>
          <w:rFonts w:ascii="Times New Roman" w:hAnsi="Times New Roman" w:cs="Times New Roman"/>
          <w:sz w:val="22"/>
          <w:szCs w:val="22"/>
          <w:lang w:val="en-GB"/>
        </w:rPr>
        <w:t>fulfilment</w:t>
      </w:r>
      <w:r w:rsidRPr="00DE49A0">
        <w:rPr>
          <w:rFonts w:ascii="Times New Roman" w:hAnsi="Times New Roman" w:cs="Times New Roman"/>
          <w:sz w:val="22"/>
          <w:szCs w:val="22"/>
          <w:lang w:val="en-GB"/>
        </w:rPr>
        <w:t xml:space="preserve"> of all human rights</w:t>
      </w:r>
      <w:r w:rsidR="00685D1C" w:rsidRPr="00DE49A0">
        <w:rPr>
          <w:rFonts w:ascii="Times New Roman" w:hAnsi="Times New Roman" w:cs="Times New Roman"/>
          <w:sz w:val="22"/>
          <w:szCs w:val="22"/>
          <w:lang w:val="en-GB"/>
        </w:rPr>
        <w:t>, including the right to be free from violence</w:t>
      </w:r>
      <w:r w:rsidRPr="00DE49A0">
        <w:rPr>
          <w:rFonts w:ascii="Times New Roman" w:hAnsi="Times New Roman" w:cs="Times New Roman"/>
          <w:sz w:val="22"/>
          <w:szCs w:val="22"/>
          <w:lang w:val="en-GB"/>
        </w:rPr>
        <w:t>. As the CEDAW Committee has recogni</w:t>
      </w:r>
      <w:r w:rsidR="0079721A" w:rsidRPr="00DE49A0">
        <w:rPr>
          <w:rFonts w:ascii="Times New Roman" w:hAnsi="Times New Roman" w:cs="Times New Roman"/>
          <w:sz w:val="22"/>
          <w:szCs w:val="22"/>
          <w:lang w:val="en-GB"/>
        </w:rPr>
        <w:t>s</w:t>
      </w:r>
      <w:r w:rsidRPr="00DE49A0">
        <w:rPr>
          <w:rFonts w:ascii="Times New Roman" w:hAnsi="Times New Roman" w:cs="Times New Roman"/>
          <w:sz w:val="22"/>
          <w:szCs w:val="22"/>
          <w:lang w:val="en-GB"/>
        </w:rPr>
        <w:t xml:space="preserve">ed, women may face particular barriers to accessing justice because of </w:t>
      </w:r>
      <w:r w:rsidR="0075268F" w:rsidRPr="00DE49A0">
        <w:rPr>
          <w:rFonts w:ascii="Times New Roman" w:hAnsi="Times New Roman" w:cs="Times New Roman"/>
          <w:sz w:val="22"/>
          <w:szCs w:val="22"/>
          <w:lang w:val="en-GB"/>
        </w:rPr>
        <w:t>‘</w:t>
      </w:r>
      <w:r w:rsidRPr="00DE49A0">
        <w:rPr>
          <w:rFonts w:ascii="Times New Roman" w:hAnsi="Times New Roman" w:cs="Times New Roman"/>
          <w:sz w:val="22"/>
          <w:szCs w:val="22"/>
          <w:lang w:val="en-GB"/>
        </w:rPr>
        <w:t>gender stereotypes, stigma, harmful and patriarchal cultural norms and gender-based violence, which affects women in particular…</w:t>
      </w:r>
      <w:r w:rsidR="006F030B">
        <w:rPr>
          <w:rFonts w:ascii="Times New Roman" w:hAnsi="Times New Roman" w:cs="Times New Roman"/>
          <w:sz w:val="22"/>
          <w:szCs w:val="22"/>
          <w:lang w:val="en-GB"/>
        </w:rPr>
        <w:t>.</w:t>
      </w:r>
      <w:r w:rsidR="0075268F" w:rsidRPr="00DE49A0">
        <w:rPr>
          <w:rFonts w:ascii="Times New Roman" w:hAnsi="Times New Roman" w:cs="Times New Roman"/>
          <w:sz w:val="22"/>
          <w:szCs w:val="22"/>
          <w:lang w:val="en-GB"/>
        </w:rPr>
        <w:t>’</w:t>
      </w:r>
      <w:r w:rsidRPr="00DE49A0">
        <w:rPr>
          <w:rStyle w:val="EndnoteReference"/>
          <w:rFonts w:ascii="Times New Roman" w:hAnsi="Times New Roman" w:cs="Times New Roman"/>
          <w:sz w:val="22"/>
          <w:szCs w:val="22"/>
          <w:lang w:val="en-GB"/>
        </w:rPr>
        <w:endnoteReference w:id="92"/>
      </w:r>
      <w:r w:rsidRPr="00DE49A0">
        <w:rPr>
          <w:rFonts w:ascii="Times New Roman" w:hAnsi="Times New Roman" w:cs="Times New Roman"/>
          <w:sz w:val="22"/>
          <w:szCs w:val="22"/>
          <w:lang w:val="en-GB"/>
        </w:rPr>
        <w:t xml:space="preserve"> Barriers to accessing justice are compounded for women with disabilities, based on both their disability and gender. </w:t>
      </w:r>
      <w:r w:rsidR="00816641" w:rsidRPr="00DE49A0">
        <w:rPr>
          <w:rFonts w:ascii="Times New Roman" w:hAnsi="Times New Roman" w:cs="Times New Roman"/>
          <w:sz w:val="22"/>
          <w:szCs w:val="22"/>
          <w:lang w:val="en-GB"/>
        </w:rPr>
        <w:t>The CRPD Committee</w:t>
      </w:r>
      <w:r w:rsidR="00516FAE" w:rsidRPr="00DE49A0">
        <w:rPr>
          <w:rFonts w:ascii="Times New Roman" w:hAnsi="Times New Roman" w:cs="Times New Roman"/>
          <w:sz w:val="22"/>
          <w:szCs w:val="22"/>
          <w:lang w:val="en-GB"/>
        </w:rPr>
        <w:t xml:space="preserve"> noted i</w:t>
      </w:r>
      <w:r w:rsidR="00BB68F1" w:rsidRPr="00DE49A0">
        <w:rPr>
          <w:rFonts w:ascii="Times New Roman" w:hAnsi="Times New Roman" w:cs="Times New Roman"/>
          <w:sz w:val="22"/>
          <w:szCs w:val="22"/>
          <w:lang w:val="en-GB"/>
        </w:rPr>
        <w:t xml:space="preserve">n its General Comment No. 3 </w:t>
      </w:r>
      <w:r w:rsidR="00516FAE" w:rsidRPr="00DE49A0">
        <w:rPr>
          <w:rFonts w:ascii="Times New Roman" w:hAnsi="Times New Roman" w:cs="Times New Roman"/>
          <w:sz w:val="22"/>
          <w:szCs w:val="22"/>
          <w:lang w:val="en-GB"/>
        </w:rPr>
        <w:t xml:space="preserve">on women with disabilities that </w:t>
      </w:r>
      <w:r w:rsidR="0075268F" w:rsidRPr="00DE49A0">
        <w:rPr>
          <w:rFonts w:ascii="Times New Roman" w:hAnsi="Times New Roman" w:cs="Times New Roman"/>
          <w:sz w:val="22"/>
          <w:szCs w:val="22"/>
          <w:lang w:val="en-GB"/>
        </w:rPr>
        <w:t>‘</w:t>
      </w:r>
      <w:r w:rsidR="00516FAE" w:rsidRPr="00DE49A0">
        <w:rPr>
          <w:rFonts w:ascii="Times New Roman" w:hAnsi="Times New Roman" w:cs="Times New Roman"/>
          <w:sz w:val="22"/>
          <w:szCs w:val="22"/>
          <w:lang w:val="en-GB"/>
        </w:rPr>
        <w:t>[w]omen with disabilities face barriers to accessing justice including with regard to exploitation, violence and abuse, due to harmful stereotypes, discrimination and lack of procedural and reasonable accommodations, which can lead to their credibility being doubted and their accusations being dismissed.</w:t>
      </w:r>
      <w:r w:rsidR="0075268F" w:rsidRPr="00DE49A0">
        <w:rPr>
          <w:rFonts w:ascii="Times New Roman" w:hAnsi="Times New Roman" w:cs="Times New Roman"/>
          <w:sz w:val="22"/>
          <w:szCs w:val="22"/>
          <w:lang w:val="en-GB"/>
        </w:rPr>
        <w:t>’</w:t>
      </w:r>
      <w:r w:rsidR="00516FAE" w:rsidRPr="00DE49A0">
        <w:rPr>
          <w:rStyle w:val="EndnoteReference"/>
          <w:rFonts w:ascii="Times New Roman" w:hAnsi="Times New Roman" w:cs="Times New Roman"/>
          <w:sz w:val="22"/>
          <w:szCs w:val="22"/>
          <w:lang w:val="en-GB"/>
        </w:rPr>
        <w:endnoteReference w:id="93"/>
      </w:r>
      <w:r w:rsidR="00516FAE" w:rsidRPr="00DE49A0">
        <w:rPr>
          <w:rFonts w:ascii="Times New Roman" w:hAnsi="Times New Roman" w:cs="Times New Roman"/>
          <w:sz w:val="22"/>
          <w:szCs w:val="22"/>
          <w:lang w:val="en-GB"/>
        </w:rPr>
        <w:t xml:space="preserve"> </w:t>
      </w:r>
      <w:r w:rsidRPr="00DE49A0">
        <w:rPr>
          <w:rFonts w:ascii="Times New Roman" w:hAnsi="Times New Roman" w:cs="Times New Roman"/>
          <w:sz w:val="22"/>
          <w:szCs w:val="22"/>
          <w:lang w:val="en-GB"/>
        </w:rPr>
        <w:t>As the former UN Special Rapporteur on Violence against Women, Rashida Manjoo, recogni</w:t>
      </w:r>
      <w:r w:rsidR="0079721A" w:rsidRPr="00DE49A0">
        <w:rPr>
          <w:rFonts w:ascii="Times New Roman" w:hAnsi="Times New Roman" w:cs="Times New Roman"/>
          <w:sz w:val="22"/>
          <w:szCs w:val="22"/>
          <w:lang w:val="en-GB"/>
        </w:rPr>
        <w:t>s</w:t>
      </w:r>
      <w:r w:rsidRPr="00DE49A0">
        <w:rPr>
          <w:rFonts w:ascii="Times New Roman" w:hAnsi="Times New Roman" w:cs="Times New Roman"/>
          <w:sz w:val="22"/>
          <w:szCs w:val="22"/>
          <w:lang w:val="en-GB"/>
        </w:rPr>
        <w:t xml:space="preserve">ed, </w:t>
      </w:r>
      <w:r w:rsidR="00516FAE" w:rsidRPr="00DE49A0">
        <w:rPr>
          <w:rFonts w:ascii="Times New Roman" w:hAnsi="Times New Roman" w:cs="Times New Roman"/>
          <w:sz w:val="22"/>
          <w:szCs w:val="22"/>
          <w:lang w:val="en-GB"/>
        </w:rPr>
        <w:t>t</w:t>
      </w:r>
      <w:r w:rsidRPr="00DE49A0">
        <w:rPr>
          <w:rFonts w:ascii="Times New Roman" w:hAnsi="Times New Roman" w:cs="Times New Roman"/>
          <w:sz w:val="22"/>
          <w:szCs w:val="22"/>
          <w:lang w:val="en-GB"/>
        </w:rPr>
        <w:t>his perception about credibility—a</w:t>
      </w:r>
      <w:r w:rsidR="0079721A" w:rsidRPr="00DE49A0">
        <w:rPr>
          <w:rFonts w:ascii="Times New Roman" w:hAnsi="Times New Roman" w:cs="Times New Roman"/>
          <w:sz w:val="22"/>
          <w:szCs w:val="22"/>
          <w:lang w:val="en-GB"/>
        </w:rPr>
        <w:t xml:space="preserve">s well as the </w:t>
      </w:r>
      <w:r w:rsidR="0075268F" w:rsidRPr="00DE49A0">
        <w:rPr>
          <w:rFonts w:ascii="Times New Roman" w:hAnsi="Times New Roman" w:cs="Times New Roman"/>
          <w:sz w:val="22"/>
          <w:szCs w:val="22"/>
          <w:lang w:val="en-GB"/>
        </w:rPr>
        <w:t>‘</w:t>
      </w:r>
      <w:r w:rsidR="0079721A" w:rsidRPr="00DE49A0">
        <w:rPr>
          <w:rFonts w:ascii="Times New Roman" w:hAnsi="Times New Roman" w:cs="Times New Roman"/>
          <w:sz w:val="22"/>
          <w:szCs w:val="22"/>
          <w:lang w:val="en-GB"/>
        </w:rPr>
        <w:t>infantilis</w:t>
      </w:r>
      <w:r w:rsidRPr="00DE49A0">
        <w:rPr>
          <w:rFonts w:ascii="Times New Roman" w:hAnsi="Times New Roman" w:cs="Times New Roman"/>
          <w:sz w:val="22"/>
          <w:szCs w:val="22"/>
          <w:lang w:val="en-GB"/>
        </w:rPr>
        <w:t>ation</w:t>
      </w:r>
      <w:r w:rsidR="0075268F" w:rsidRPr="00DE49A0">
        <w:rPr>
          <w:rFonts w:ascii="Times New Roman" w:hAnsi="Times New Roman" w:cs="Times New Roman"/>
          <w:sz w:val="22"/>
          <w:szCs w:val="22"/>
          <w:lang w:val="en-GB"/>
        </w:rPr>
        <w:t>’</w:t>
      </w:r>
      <w:r w:rsidRPr="00DE49A0">
        <w:rPr>
          <w:rFonts w:ascii="Times New Roman" w:hAnsi="Times New Roman" w:cs="Times New Roman"/>
          <w:sz w:val="22"/>
          <w:szCs w:val="22"/>
          <w:lang w:val="en-GB"/>
        </w:rPr>
        <w:t xml:space="preserve"> of and stereotypes about many women with disabilities—</w:t>
      </w:r>
      <w:r w:rsidR="00516FAE" w:rsidRPr="00DE49A0">
        <w:rPr>
          <w:rFonts w:ascii="Times New Roman" w:hAnsi="Times New Roman" w:cs="Times New Roman"/>
          <w:sz w:val="22"/>
          <w:szCs w:val="22"/>
          <w:lang w:val="en-GB"/>
        </w:rPr>
        <w:t>leads to a</w:t>
      </w:r>
      <w:r w:rsidRPr="00DE49A0">
        <w:rPr>
          <w:rFonts w:ascii="Times New Roman" w:hAnsi="Times New Roman" w:cs="Times New Roman"/>
          <w:sz w:val="22"/>
          <w:szCs w:val="22"/>
          <w:lang w:val="en-GB"/>
        </w:rPr>
        <w:t xml:space="preserve"> </w:t>
      </w:r>
      <w:r w:rsidR="0075268F" w:rsidRPr="00DE49A0">
        <w:rPr>
          <w:rFonts w:ascii="Times New Roman" w:hAnsi="Times New Roman" w:cs="Times New Roman"/>
          <w:sz w:val="22"/>
          <w:szCs w:val="22"/>
          <w:lang w:val="en-GB"/>
        </w:rPr>
        <w:t>‘</w:t>
      </w:r>
      <w:r w:rsidRPr="00DE49A0">
        <w:rPr>
          <w:rFonts w:ascii="Times New Roman" w:hAnsi="Times New Roman" w:cs="Times New Roman"/>
          <w:sz w:val="22"/>
          <w:szCs w:val="22"/>
          <w:lang w:val="en-GB"/>
        </w:rPr>
        <w:t>systematic failure of the court system to acknowledge them as competent witnesses.</w:t>
      </w:r>
      <w:r w:rsidR="0075268F" w:rsidRPr="00DE49A0">
        <w:rPr>
          <w:rFonts w:ascii="Times New Roman" w:hAnsi="Times New Roman" w:cs="Times New Roman"/>
          <w:sz w:val="22"/>
          <w:szCs w:val="22"/>
          <w:lang w:val="en-GB"/>
        </w:rPr>
        <w:t>’</w:t>
      </w:r>
      <w:r w:rsidRPr="00DE49A0">
        <w:rPr>
          <w:rFonts w:ascii="Times New Roman" w:hAnsi="Times New Roman" w:cs="Times New Roman"/>
          <w:sz w:val="22"/>
          <w:szCs w:val="22"/>
          <w:vertAlign w:val="superscript"/>
          <w:lang w:val="en-GB"/>
        </w:rPr>
        <w:endnoteReference w:id="94"/>
      </w:r>
      <w:r w:rsidR="00E33CCF" w:rsidRPr="00DE49A0">
        <w:rPr>
          <w:rFonts w:ascii="Times New Roman" w:hAnsi="Times New Roman" w:cs="Times New Roman"/>
          <w:sz w:val="22"/>
          <w:szCs w:val="22"/>
          <w:lang w:val="en-GB"/>
        </w:rPr>
        <w:t xml:space="preserve"> </w:t>
      </w:r>
      <w:r w:rsidRPr="00DE49A0">
        <w:rPr>
          <w:rFonts w:ascii="Times New Roman" w:hAnsi="Times New Roman" w:cs="Times New Roman"/>
          <w:sz w:val="22"/>
          <w:szCs w:val="22"/>
          <w:lang w:val="en-GB"/>
        </w:rPr>
        <w:t>This situation is particularly acute in cases concerning sexual</w:t>
      </w:r>
      <w:r w:rsidR="003E68B6" w:rsidRPr="00DE49A0">
        <w:rPr>
          <w:rFonts w:ascii="Times New Roman" w:hAnsi="Times New Roman" w:cs="Times New Roman"/>
          <w:sz w:val="22"/>
          <w:szCs w:val="22"/>
          <w:lang w:val="en-GB"/>
        </w:rPr>
        <w:t xml:space="preserve"> or domestic</w:t>
      </w:r>
      <w:r w:rsidRPr="00DE49A0">
        <w:rPr>
          <w:rFonts w:ascii="Times New Roman" w:hAnsi="Times New Roman" w:cs="Times New Roman"/>
          <w:sz w:val="22"/>
          <w:szCs w:val="22"/>
          <w:lang w:val="en-GB"/>
        </w:rPr>
        <w:t xml:space="preserve"> violence</w:t>
      </w:r>
      <w:r w:rsidR="00816641" w:rsidRPr="00DE49A0">
        <w:rPr>
          <w:rFonts w:ascii="Times New Roman" w:hAnsi="Times New Roman" w:cs="Times New Roman"/>
          <w:sz w:val="22"/>
          <w:szCs w:val="22"/>
          <w:lang w:val="en-GB"/>
        </w:rPr>
        <w:t>,</w:t>
      </w:r>
      <w:r w:rsidRPr="00DE49A0">
        <w:rPr>
          <w:rFonts w:ascii="Times New Roman" w:hAnsi="Times New Roman" w:cs="Times New Roman"/>
          <w:sz w:val="22"/>
          <w:szCs w:val="22"/>
          <w:lang w:val="en-GB"/>
        </w:rPr>
        <w:t xml:space="preserve"> where courts often rely on victims to provide key evidence.</w:t>
      </w:r>
      <w:r w:rsidRPr="00DE49A0">
        <w:rPr>
          <w:rFonts w:ascii="Times New Roman" w:hAnsi="Times New Roman" w:cs="Times New Roman"/>
          <w:sz w:val="22"/>
          <w:szCs w:val="22"/>
          <w:vertAlign w:val="superscript"/>
          <w:lang w:val="en-GB"/>
        </w:rPr>
        <w:endnoteReference w:id="95"/>
      </w:r>
      <w:r w:rsidRPr="00DE49A0">
        <w:rPr>
          <w:rFonts w:ascii="Times New Roman" w:hAnsi="Times New Roman" w:cs="Times New Roman"/>
          <w:sz w:val="22"/>
          <w:szCs w:val="22"/>
          <w:lang w:val="en-GB"/>
        </w:rPr>
        <w:t xml:space="preserve"> Discrimination that women with disabilities face in society and in accessing justice may also lead them to remain in abusive relationships, as otherwise they may have a </w:t>
      </w:r>
      <w:r w:rsidR="0075268F" w:rsidRPr="00DE49A0">
        <w:rPr>
          <w:rFonts w:ascii="Times New Roman" w:hAnsi="Times New Roman" w:cs="Times New Roman"/>
          <w:sz w:val="22"/>
          <w:szCs w:val="22"/>
          <w:lang w:val="en-GB"/>
        </w:rPr>
        <w:t>‘</w:t>
      </w:r>
      <w:r w:rsidRPr="00DE49A0">
        <w:rPr>
          <w:rFonts w:ascii="Times New Roman" w:hAnsi="Times New Roman" w:cs="Times New Roman"/>
          <w:sz w:val="22"/>
          <w:szCs w:val="22"/>
          <w:lang w:val="en-GB"/>
        </w:rPr>
        <w:t>[f]ear of unjustified termination of parental rights</w:t>
      </w:r>
      <w:r w:rsidR="0075268F" w:rsidRPr="00DE49A0">
        <w:rPr>
          <w:rFonts w:ascii="Times New Roman" w:hAnsi="Times New Roman" w:cs="Times New Roman"/>
          <w:sz w:val="22"/>
          <w:szCs w:val="22"/>
          <w:lang w:val="en-GB"/>
        </w:rPr>
        <w:t>’</w:t>
      </w:r>
      <w:r w:rsidRPr="00DE49A0">
        <w:rPr>
          <w:rFonts w:ascii="Times New Roman" w:hAnsi="Times New Roman" w:cs="Times New Roman"/>
          <w:sz w:val="22"/>
          <w:szCs w:val="22"/>
          <w:lang w:val="en-GB"/>
        </w:rPr>
        <w:t xml:space="preserve"> based on harmful misperceptions about their ability to parent.</w:t>
      </w:r>
      <w:r w:rsidRPr="00DE49A0">
        <w:rPr>
          <w:rFonts w:ascii="Times New Roman" w:hAnsi="Times New Roman" w:cs="Times New Roman"/>
          <w:sz w:val="22"/>
          <w:szCs w:val="22"/>
          <w:vertAlign w:val="superscript"/>
          <w:lang w:val="en-GB"/>
        </w:rPr>
        <w:endnoteReference w:id="96"/>
      </w:r>
      <w:r w:rsidRPr="00DE49A0">
        <w:rPr>
          <w:rFonts w:ascii="Times New Roman" w:hAnsi="Times New Roman" w:cs="Times New Roman"/>
          <w:sz w:val="22"/>
          <w:szCs w:val="22"/>
          <w:lang w:val="en-GB"/>
        </w:rPr>
        <w:t xml:space="preserve"> </w:t>
      </w:r>
    </w:p>
    <w:p w14:paraId="4CC8C014" w14:textId="77777777" w:rsidR="0084084C" w:rsidRPr="00DE49A0" w:rsidRDefault="0084084C" w:rsidP="0084084C">
      <w:pPr>
        <w:pStyle w:val="ListParagraph"/>
        <w:ind w:left="360"/>
        <w:jc w:val="both"/>
        <w:rPr>
          <w:rFonts w:ascii="Times New Roman" w:hAnsi="Times New Roman" w:cs="Times New Roman"/>
          <w:sz w:val="22"/>
          <w:szCs w:val="22"/>
          <w:lang w:val="en-GB"/>
        </w:rPr>
      </w:pPr>
    </w:p>
    <w:p w14:paraId="50347BC7" w14:textId="4489DF67" w:rsidR="0084084C" w:rsidRPr="00DE49A0" w:rsidRDefault="00AE34BD" w:rsidP="0084084C">
      <w:pPr>
        <w:pStyle w:val="ListParagraph"/>
        <w:numPr>
          <w:ilvl w:val="0"/>
          <w:numId w:val="7"/>
        </w:numPr>
        <w:ind w:left="360"/>
        <w:jc w:val="both"/>
        <w:rPr>
          <w:rFonts w:ascii="Times New Roman" w:hAnsi="Times New Roman" w:cs="Times New Roman"/>
          <w:sz w:val="22"/>
          <w:szCs w:val="22"/>
          <w:lang w:val="en-GB"/>
        </w:rPr>
      </w:pPr>
      <w:r w:rsidRPr="00DE49A0">
        <w:rPr>
          <w:rFonts w:ascii="Times New Roman" w:hAnsi="Times New Roman" w:cs="Times New Roman"/>
          <w:sz w:val="22"/>
          <w:szCs w:val="22"/>
          <w:lang w:val="en-GB"/>
        </w:rPr>
        <w:t xml:space="preserve">A 2014 report from the University of Leeds, based on extensive interviews with women with disabilities in the UK, noted that disabled women who were victims of violence </w:t>
      </w:r>
      <w:r w:rsidRPr="00DE49A0">
        <w:rPr>
          <w:rFonts w:ascii="Times New Roman" w:eastAsia="Times New Roman" w:hAnsi="Times New Roman" w:cs="Times New Roman"/>
          <w:sz w:val="22"/>
          <w:szCs w:val="22"/>
          <w:lang w:val="en-GB" w:eastAsia="en-GB"/>
        </w:rPr>
        <w:t>had little knowledge about the law and how it was implemented in practice, sometimes because the perpetrators of violence isolated these women and controlled what information they received.</w:t>
      </w:r>
      <w:r w:rsidRPr="00DE49A0">
        <w:rPr>
          <w:rStyle w:val="EndnoteReference"/>
          <w:rFonts w:ascii="Times New Roman" w:eastAsia="Times New Roman" w:hAnsi="Times New Roman" w:cs="Times New Roman"/>
          <w:sz w:val="22"/>
          <w:szCs w:val="22"/>
          <w:lang w:val="en-GB" w:eastAsia="en-GB"/>
        </w:rPr>
        <w:endnoteReference w:id="97"/>
      </w:r>
      <w:r w:rsidRPr="00DE49A0">
        <w:rPr>
          <w:rFonts w:ascii="Times New Roman" w:eastAsia="Times New Roman" w:hAnsi="Times New Roman" w:cs="Times New Roman"/>
          <w:sz w:val="22"/>
          <w:szCs w:val="22"/>
          <w:lang w:val="en-GB" w:eastAsia="en-GB"/>
        </w:rPr>
        <w:t xml:space="preserve"> Women with disabilities in the study were frequently unaware of or not clear about their formal rights under criminal law and about the criminal prosecution process,</w:t>
      </w:r>
      <w:r w:rsidRPr="00DE49A0">
        <w:rPr>
          <w:rStyle w:val="EndnoteReference"/>
          <w:rFonts w:ascii="Times New Roman" w:eastAsia="Times New Roman" w:hAnsi="Times New Roman" w:cs="Times New Roman"/>
          <w:sz w:val="22"/>
          <w:szCs w:val="22"/>
          <w:lang w:val="en-GB" w:eastAsia="en-GB"/>
        </w:rPr>
        <w:endnoteReference w:id="98"/>
      </w:r>
      <w:r w:rsidRPr="00DE49A0">
        <w:rPr>
          <w:rFonts w:ascii="Times New Roman" w:eastAsia="Times New Roman" w:hAnsi="Times New Roman" w:cs="Times New Roman"/>
          <w:sz w:val="22"/>
          <w:szCs w:val="22"/>
          <w:lang w:val="en-GB" w:eastAsia="en-GB"/>
        </w:rPr>
        <w:t xml:space="preserve"> and if they were somewhat aware of their rights, they expressed confusion about which rights applied to them in certain situations based on their gender, disability, or other statuses.</w:t>
      </w:r>
      <w:r w:rsidRPr="00DE49A0">
        <w:rPr>
          <w:rStyle w:val="EndnoteReference"/>
          <w:rFonts w:ascii="Times New Roman" w:eastAsia="Times New Roman" w:hAnsi="Times New Roman" w:cs="Times New Roman"/>
          <w:sz w:val="22"/>
          <w:szCs w:val="22"/>
          <w:lang w:val="en-GB" w:eastAsia="en-GB"/>
        </w:rPr>
        <w:endnoteReference w:id="99"/>
      </w:r>
      <w:r w:rsidR="00E33CCF" w:rsidRPr="00DE49A0">
        <w:rPr>
          <w:rFonts w:ascii="Times New Roman" w:eastAsia="Times New Roman" w:hAnsi="Times New Roman" w:cs="Times New Roman"/>
          <w:sz w:val="22"/>
          <w:szCs w:val="22"/>
          <w:lang w:val="en-GB" w:eastAsia="en-GB"/>
        </w:rPr>
        <w:t xml:space="preserve"> </w:t>
      </w:r>
      <w:r w:rsidR="004A566B" w:rsidRPr="00DE49A0">
        <w:rPr>
          <w:rFonts w:ascii="Times New Roman" w:eastAsia="Times New Roman" w:hAnsi="Times New Roman" w:cs="Times New Roman"/>
          <w:sz w:val="22"/>
          <w:szCs w:val="22"/>
          <w:lang w:val="en-GB" w:eastAsia="en-GB"/>
        </w:rPr>
        <w:t xml:space="preserve">As a result, </w:t>
      </w:r>
      <w:r w:rsidR="00E33CCF" w:rsidRPr="00DE49A0">
        <w:rPr>
          <w:rFonts w:ascii="Times New Roman" w:eastAsia="Times New Roman" w:hAnsi="Times New Roman" w:cs="Times New Roman"/>
          <w:sz w:val="22"/>
          <w:szCs w:val="22"/>
          <w:lang w:val="en-GB" w:eastAsia="en-GB"/>
        </w:rPr>
        <w:t xml:space="preserve">women with disabilities </w:t>
      </w:r>
      <w:r w:rsidR="004A566B" w:rsidRPr="00DE49A0">
        <w:rPr>
          <w:rFonts w:ascii="Times New Roman" w:eastAsia="Times New Roman" w:hAnsi="Times New Roman" w:cs="Times New Roman"/>
          <w:sz w:val="22"/>
          <w:szCs w:val="22"/>
          <w:lang w:val="en-GB" w:eastAsia="en-GB"/>
        </w:rPr>
        <w:t>lacked confidence to engage</w:t>
      </w:r>
      <w:r w:rsidRPr="00DE49A0">
        <w:rPr>
          <w:rFonts w:ascii="Times New Roman" w:eastAsia="Times New Roman" w:hAnsi="Times New Roman" w:cs="Times New Roman"/>
          <w:sz w:val="22"/>
          <w:szCs w:val="22"/>
          <w:lang w:val="en-GB" w:eastAsia="en-GB"/>
        </w:rPr>
        <w:t xml:space="preserve"> with the criminal justice proces</w:t>
      </w:r>
      <w:r w:rsidR="00516FAE" w:rsidRPr="00DE49A0">
        <w:rPr>
          <w:rFonts w:ascii="Times New Roman" w:eastAsia="Times New Roman" w:hAnsi="Times New Roman" w:cs="Times New Roman"/>
          <w:sz w:val="22"/>
          <w:szCs w:val="22"/>
          <w:lang w:val="en-GB" w:eastAsia="en-GB"/>
        </w:rPr>
        <w:t>s and</w:t>
      </w:r>
      <w:r w:rsidRPr="00DE49A0">
        <w:rPr>
          <w:rFonts w:ascii="Times New Roman" w:eastAsia="Times New Roman" w:hAnsi="Times New Roman" w:cs="Times New Roman"/>
          <w:sz w:val="22"/>
          <w:szCs w:val="22"/>
          <w:lang w:val="en-GB" w:eastAsia="en-GB"/>
        </w:rPr>
        <w:t xml:space="preserve"> </w:t>
      </w:r>
      <w:r w:rsidR="004A566B" w:rsidRPr="00DE49A0">
        <w:rPr>
          <w:rFonts w:ascii="Times New Roman" w:eastAsia="Times New Roman" w:hAnsi="Times New Roman" w:cs="Times New Roman"/>
          <w:sz w:val="22"/>
          <w:szCs w:val="22"/>
          <w:lang w:val="en-GB" w:eastAsia="en-GB"/>
        </w:rPr>
        <w:t xml:space="preserve">were </w:t>
      </w:r>
      <w:r w:rsidR="00D167BA" w:rsidRPr="00DE49A0">
        <w:rPr>
          <w:rFonts w:ascii="Times New Roman" w:eastAsia="Times New Roman" w:hAnsi="Times New Roman" w:cs="Times New Roman"/>
          <w:sz w:val="22"/>
          <w:szCs w:val="22"/>
          <w:lang w:val="en-GB" w:eastAsia="en-GB"/>
        </w:rPr>
        <w:t xml:space="preserve">also </w:t>
      </w:r>
      <w:r w:rsidR="000C6FBE" w:rsidRPr="00DE49A0">
        <w:rPr>
          <w:rFonts w:ascii="Times New Roman" w:eastAsia="Times New Roman" w:hAnsi="Times New Roman" w:cs="Times New Roman"/>
          <w:sz w:val="22"/>
          <w:szCs w:val="22"/>
          <w:lang w:val="en-GB" w:eastAsia="en-GB"/>
        </w:rPr>
        <w:t>sceptical</w:t>
      </w:r>
      <w:r w:rsidRPr="00DE49A0">
        <w:rPr>
          <w:rFonts w:ascii="Times New Roman" w:eastAsia="Times New Roman" w:hAnsi="Times New Roman" w:cs="Times New Roman"/>
          <w:sz w:val="22"/>
          <w:szCs w:val="22"/>
          <w:lang w:val="en-GB" w:eastAsia="en-GB"/>
        </w:rPr>
        <w:t xml:space="preserve"> about its effe</w:t>
      </w:r>
      <w:r w:rsidR="004A566B" w:rsidRPr="00DE49A0">
        <w:rPr>
          <w:rFonts w:ascii="Times New Roman" w:eastAsia="Times New Roman" w:hAnsi="Times New Roman" w:cs="Times New Roman"/>
          <w:sz w:val="22"/>
          <w:szCs w:val="22"/>
          <w:lang w:val="en-GB" w:eastAsia="en-GB"/>
        </w:rPr>
        <w:t>ctiveness</w:t>
      </w:r>
      <w:r w:rsidRPr="00DE49A0">
        <w:rPr>
          <w:rFonts w:ascii="Times New Roman" w:eastAsia="Times New Roman" w:hAnsi="Times New Roman" w:cs="Times New Roman"/>
          <w:sz w:val="22"/>
          <w:szCs w:val="22"/>
          <w:lang w:val="en-GB" w:eastAsia="en-GB"/>
        </w:rPr>
        <w:t>.</w:t>
      </w:r>
      <w:r w:rsidRPr="00DE49A0">
        <w:rPr>
          <w:rStyle w:val="EndnoteReference"/>
          <w:rFonts w:ascii="Times New Roman" w:eastAsia="Times New Roman" w:hAnsi="Times New Roman" w:cs="Times New Roman"/>
          <w:sz w:val="22"/>
          <w:szCs w:val="22"/>
          <w:lang w:val="en-GB" w:eastAsia="en-GB"/>
        </w:rPr>
        <w:endnoteReference w:id="100"/>
      </w:r>
      <w:r w:rsidRPr="00DE49A0">
        <w:rPr>
          <w:rFonts w:ascii="Times New Roman" w:eastAsia="Times New Roman" w:hAnsi="Times New Roman" w:cs="Times New Roman"/>
          <w:sz w:val="22"/>
          <w:szCs w:val="22"/>
          <w:lang w:val="en-GB" w:eastAsia="en-GB"/>
        </w:rPr>
        <w:t xml:space="preserve"> </w:t>
      </w:r>
    </w:p>
    <w:p w14:paraId="4E06A30A" w14:textId="77777777" w:rsidR="0084084C" w:rsidRPr="00DE49A0" w:rsidRDefault="0084084C" w:rsidP="0084084C">
      <w:pPr>
        <w:jc w:val="both"/>
        <w:rPr>
          <w:rFonts w:ascii="Times New Roman" w:hAnsi="Times New Roman" w:cs="Times New Roman"/>
          <w:sz w:val="22"/>
          <w:szCs w:val="22"/>
          <w:lang w:val="en-GB"/>
        </w:rPr>
      </w:pPr>
    </w:p>
    <w:p w14:paraId="11A1CC0F" w14:textId="4B96974E" w:rsidR="0084084C" w:rsidRPr="00DE49A0" w:rsidRDefault="00AE34BD" w:rsidP="0084084C">
      <w:pPr>
        <w:pStyle w:val="ListParagraph"/>
        <w:numPr>
          <w:ilvl w:val="0"/>
          <w:numId w:val="7"/>
        </w:numPr>
        <w:ind w:left="360"/>
        <w:jc w:val="both"/>
        <w:rPr>
          <w:rFonts w:ascii="Times New Roman" w:hAnsi="Times New Roman" w:cs="Times New Roman"/>
          <w:sz w:val="22"/>
          <w:szCs w:val="22"/>
          <w:lang w:val="en-GB"/>
        </w:rPr>
      </w:pPr>
      <w:r w:rsidRPr="00DE49A0">
        <w:rPr>
          <w:rFonts w:ascii="Times New Roman" w:hAnsi="Times New Roman" w:cs="Times New Roman"/>
          <w:sz w:val="22"/>
          <w:szCs w:val="22"/>
          <w:lang w:val="en-GB"/>
        </w:rPr>
        <w:t>An unprepared police force and judicial system exacerbate the problem of gender-based violence against women with disabilities in the UK. In the 2014 University of Leeds study, women with disabilities, particularly deaf and hearing-impaired women, commented that they encountered or were afraid of communications accessibility problems when working with the police.</w:t>
      </w:r>
      <w:r w:rsidRPr="00DE49A0">
        <w:rPr>
          <w:rStyle w:val="EndnoteReference"/>
          <w:rFonts w:ascii="Times New Roman" w:hAnsi="Times New Roman" w:cs="Times New Roman"/>
          <w:sz w:val="22"/>
          <w:szCs w:val="22"/>
          <w:lang w:val="en-GB"/>
        </w:rPr>
        <w:endnoteReference w:id="101"/>
      </w:r>
      <w:r w:rsidRPr="00DE49A0">
        <w:rPr>
          <w:rFonts w:ascii="Times New Roman" w:eastAsia="Times New Roman" w:hAnsi="Times New Roman" w:cs="Times New Roman"/>
          <w:sz w:val="22"/>
          <w:szCs w:val="22"/>
          <w:lang w:val="en-GB" w:eastAsia="en-GB"/>
        </w:rPr>
        <w:t xml:space="preserve"> While improvements in recent years were reported, </w:t>
      </w:r>
      <w:r w:rsidRPr="00DE49A0">
        <w:rPr>
          <w:rFonts w:ascii="Times New Roman" w:hAnsi="Times New Roman" w:cs="Times New Roman"/>
          <w:sz w:val="22"/>
          <w:szCs w:val="22"/>
          <w:lang w:val="en-GB"/>
        </w:rPr>
        <w:t>women</w:t>
      </w:r>
      <w:r w:rsidR="00C470B5" w:rsidRPr="00DE49A0">
        <w:rPr>
          <w:rFonts w:ascii="Times New Roman" w:hAnsi="Times New Roman" w:cs="Times New Roman"/>
          <w:sz w:val="22"/>
          <w:szCs w:val="22"/>
          <w:lang w:val="en-GB"/>
        </w:rPr>
        <w:t xml:space="preserve"> with disabilities also stated</w:t>
      </w:r>
      <w:r w:rsidRPr="00DE49A0">
        <w:rPr>
          <w:rFonts w:ascii="Times New Roman" w:hAnsi="Times New Roman" w:cs="Times New Roman"/>
          <w:sz w:val="22"/>
          <w:szCs w:val="22"/>
          <w:lang w:val="en-GB"/>
        </w:rPr>
        <w:t xml:space="preserve"> that the police were judgmental towards them and applied mistaken assumptions and stereotypes about their mental abilities and</w:t>
      </w:r>
      <w:r w:rsidR="00516FAE" w:rsidRPr="00DE49A0">
        <w:rPr>
          <w:rFonts w:ascii="Times New Roman" w:hAnsi="Times New Roman" w:cs="Times New Roman"/>
          <w:sz w:val="22"/>
          <w:szCs w:val="22"/>
          <w:lang w:val="en-GB"/>
        </w:rPr>
        <w:t xml:space="preserve"> living</w:t>
      </w:r>
      <w:r w:rsidRPr="00DE49A0">
        <w:rPr>
          <w:rFonts w:ascii="Times New Roman" w:hAnsi="Times New Roman" w:cs="Times New Roman"/>
          <w:sz w:val="22"/>
          <w:szCs w:val="22"/>
          <w:lang w:val="en-GB"/>
        </w:rPr>
        <w:t xml:space="preserve"> situations.</w:t>
      </w:r>
      <w:r w:rsidRPr="00DE49A0">
        <w:rPr>
          <w:rStyle w:val="EndnoteReference"/>
          <w:rFonts w:ascii="Times New Roman" w:hAnsi="Times New Roman" w:cs="Times New Roman"/>
          <w:sz w:val="22"/>
          <w:szCs w:val="22"/>
          <w:lang w:val="en-GB"/>
        </w:rPr>
        <w:endnoteReference w:id="102"/>
      </w:r>
      <w:r w:rsidR="00516FAE" w:rsidRPr="00DE49A0">
        <w:rPr>
          <w:rFonts w:ascii="Times New Roman" w:hAnsi="Times New Roman" w:cs="Times New Roman"/>
          <w:sz w:val="22"/>
          <w:szCs w:val="22"/>
          <w:lang w:val="en-GB"/>
        </w:rPr>
        <w:t xml:space="preserve"> As a result, women with disabilities </w:t>
      </w:r>
      <w:r w:rsidRPr="00DE49A0">
        <w:rPr>
          <w:rFonts w:ascii="Times New Roman" w:hAnsi="Times New Roman" w:cs="Times New Roman"/>
          <w:sz w:val="22"/>
          <w:szCs w:val="22"/>
          <w:lang w:val="en-GB"/>
        </w:rPr>
        <w:t>sometimes felt that the police actually hindered their access to justice.</w:t>
      </w:r>
      <w:r w:rsidRPr="00DE49A0">
        <w:rPr>
          <w:rStyle w:val="EndnoteReference"/>
          <w:rFonts w:ascii="Times New Roman" w:hAnsi="Times New Roman" w:cs="Times New Roman"/>
          <w:sz w:val="22"/>
          <w:szCs w:val="22"/>
          <w:lang w:val="en-GB"/>
        </w:rPr>
        <w:endnoteReference w:id="103"/>
      </w:r>
      <w:r w:rsidRPr="00DE49A0">
        <w:rPr>
          <w:rFonts w:ascii="Times New Roman" w:hAnsi="Times New Roman" w:cs="Times New Roman"/>
          <w:sz w:val="22"/>
          <w:szCs w:val="22"/>
          <w:lang w:val="en-GB"/>
        </w:rPr>
        <w:t xml:space="preserve"> </w:t>
      </w:r>
    </w:p>
    <w:p w14:paraId="2671B44F" w14:textId="77777777" w:rsidR="0084084C" w:rsidRPr="00DE49A0" w:rsidRDefault="0084084C" w:rsidP="0084084C">
      <w:pPr>
        <w:jc w:val="both"/>
        <w:rPr>
          <w:rFonts w:ascii="Times New Roman" w:hAnsi="Times New Roman" w:cs="Times New Roman"/>
          <w:sz w:val="22"/>
          <w:szCs w:val="22"/>
          <w:lang w:val="en-GB"/>
        </w:rPr>
      </w:pPr>
    </w:p>
    <w:p w14:paraId="69671FE2" w14:textId="0D1D5FF9" w:rsidR="0084084C" w:rsidRPr="00DE49A0" w:rsidRDefault="00AE34BD" w:rsidP="0084084C">
      <w:pPr>
        <w:pStyle w:val="ListParagraph"/>
        <w:numPr>
          <w:ilvl w:val="0"/>
          <w:numId w:val="7"/>
        </w:numPr>
        <w:ind w:left="360"/>
        <w:jc w:val="both"/>
        <w:rPr>
          <w:rFonts w:ascii="Times New Roman" w:hAnsi="Times New Roman" w:cs="Times New Roman"/>
          <w:sz w:val="22"/>
          <w:szCs w:val="22"/>
          <w:lang w:val="en-GB"/>
        </w:rPr>
      </w:pPr>
      <w:r w:rsidRPr="00DE49A0">
        <w:rPr>
          <w:rFonts w:ascii="Times New Roman" w:hAnsi="Times New Roman" w:cs="Times New Roman"/>
          <w:sz w:val="22"/>
          <w:szCs w:val="22"/>
          <w:lang w:val="en-GB"/>
        </w:rPr>
        <w:lastRenderedPageBreak/>
        <w:t>Concerning sexual violence in particular, the 2014 Metropolitan Police Services</w:t>
      </w:r>
      <w:r w:rsidR="006F030B">
        <w:rPr>
          <w:rFonts w:ascii="Times New Roman" w:hAnsi="Times New Roman" w:cs="Times New Roman"/>
          <w:sz w:val="22"/>
          <w:szCs w:val="22"/>
          <w:lang w:val="en-GB"/>
        </w:rPr>
        <w:t xml:space="preserve"> report</w:t>
      </w:r>
      <w:r w:rsidRPr="00DE49A0">
        <w:rPr>
          <w:rFonts w:ascii="Times New Roman" w:hAnsi="Times New Roman" w:cs="Times New Roman"/>
          <w:sz w:val="22"/>
          <w:szCs w:val="22"/>
          <w:lang w:val="en-GB"/>
        </w:rPr>
        <w:t xml:space="preserve"> found that only 15% of rapes reported to the police in 2013 resulted in prosecutions, but those reported by women with disabilities were even less likely to be prosecuted.</w:t>
      </w:r>
      <w:r w:rsidRPr="00DE49A0">
        <w:rPr>
          <w:rStyle w:val="EndnoteReference"/>
          <w:rFonts w:ascii="Times New Roman" w:hAnsi="Times New Roman" w:cs="Times New Roman"/>
          <w:sz w:val="22"/>
          <w:szCs w:val="22"/>
          <w:lang w:val="en-GB"/>
        </w:rPr>
        <w:endnoteReference w:id="104"/>
      </w:r>
      <w:r w:rsidRPr="00DE49A0">
        <w:rPr>
          <w:rFonts w:ascii="Times New Roman" w:hAnsi="Times New Roman" w:cs="Times New Roman"/>
          <w:sz w:val="22"/>
          <w:szCs w:val="22"/>
          <w:lang w:val="en-GB"/>
        </w:rPr>
        <w:t xml:space="preserve"> Women with psychosocial disabilities were 40% less likely than other victims to have their rape cases referred</w:t>
      </w:r>
      <w:r w:rsidR="00D84125" w:rsidRPr="00DE49A0">
        <w:rPr>
          <w:rFonts w:ascii="Times New Roman" w:hAnsi="Times New Roman" w:cs="Times New Roman"/>
          <w:sz w:val="22"/>
          <w:szCs w:val="22"/>
          <w:lang w:val="en-GB"/>
        </w:rPr>
        <w:t xml:space="preserve"> by police</w:t>
      </w:r>
      <w:r w:rsidRPr="00DE49A0">
        <w:rPr>
          <w:rFonts w:ascii="Times New Roman" w:hAnsi="Times New Roman" w:cs="Times New Roman"/>
          <w:sz w:val="22"/>
          <w:szCs w:val="22"/>
          <w:lang w:val="en-GB"/>
        </w:rPr>
        <w:t xml:space="preserve"> for prosecution, while persons with intellectual disabilities were 67% less likely to have their cases referred.</w:t>
      </w:r>
      <w:r w:rsidRPr="00DE49A0">
        <w:rPr>
          <w:rStyle w:val="EndnoteReference"/>
          <w:rFonts w:ascii="Times New Roman" w:hAnsi="Times New Roman" w:cs="Times New Roman"/>
          <w:sz w:val="22"/>
          <w:szCs w:val="22"/>
          <w:lang w:val="en-GB"/>
        </w:rPr>
        <w:endnoteReference w:id="105"/>
      </w:r>
      <w:r w:rsidRPr="00DE49A0">
        <w:rPr>
          <w:rFonts w:ascii="Times New Roman" w:hAnsi="Times New Roman" w:cs="Times New Roman"/>
          <w:sz w:val="22"/>
          <w:szCs w:val="22"/>
          <w:lang w:val="en-GB"/>
        </w:rPr>
        <w:t xml:space="preserve"> The decision of a detective to refe</w:t>
      </w:r>
      <w:r w:rsidR="00A866D6" w:rsidRPr="00DE49A0">
        <w:rPr>
          <w:rFonts w:ascii="Times New Roman" w:hAnsi="Times New Roman" w:cs="Times New Roman"/>
          <w:sz w:val="22"/>
          <w:szCs w:val="22"/>
          <w:lang w:val="en-GB"/>
        </w:rPr>
        <w:t>r a rape case for</w:t>
      </w:r>
      <w:r w:rsidR="00516FAE" w:rsidRPr="00DE49A0">
        <w:rPr>
          <w:rFonts w:ascii="Times New Roman" w:hAnsi="Times New Roman" w:cs="Times New Roman"/>
          <w:sz w:val="22"/>
          <w:szCs w:val="22"/>
          <w:lang w:val="en-GB"/>
        </w:rPr>
        <w:t xml:space="preserve"> prosecution was </w:t>
      </w:r>
      <w:r w:rsidRPr="00DE49A0">
        <w:rPr>
          <w:rFonts w:ascii="Times New Roman" w:hAnsi="Times New Roman" w:cs="Times New Roman"/>
          <w:sz w:val="22"/>
          <w:szCs w:val="22"/>
          <w:lang w:val="en-GB"/>
        </w:rPr>
        <w:t>rarely subjected to outside scrutiny.</w:t>
      </w:r>
      <w:r w:rsidRPr="00DE49A0">
        <w:rPr>
          <w:rStyle w:val="EndnoteReference"/>
          <w:rFonts w:ascii="Times New Roman" w:hAnsi="Times New Roman" w:cs="Times New Roman"/>
          <w:sz w:val="22"/>
          <w:szCs w:val="22"/>
          <w:lang w:val="en-GB"/>
        </w:rPr>
        <w:endnoteReference w:id="106"/>
      </w:r>
      <w:r w:rsidRPr="00DE49A0">
        <w:rPr>
          <w:rFonts w:ascii="Times New Roman" w:hAnsi="Times New Roman" w:cs="Times New Roman"/>
          <w:sz w:val="22"/>
          <w:szCs w:val="22"/>
          <w:lang w:val="en-GB"/>
        </w:rPr>
        <w:t xml:space="preserve"> As the author of the 2014 Metropolitan Police Services report noted, </w:t>
      </w:r>
      <w:r w:rsidR="0075268F" w:rsidRPr="00DE49A0">
        <w:rPr>
          <w:rStyle w:val="CommentReference"/>
          <w:rFonts w:ascii="Times New Roman" w:hAnsi="Times New Roman" w:cs="Times New Roman"/>
          <w:sz w:val="22"/>
          <w:szCs w:val="22"/>
          <w:lang w:val="en-GB"/>
        </w:rPr>
        <w:t>‘</w:t>
      </w:r>
      <w:r w:rsidRPr="00DE49A0">
        <w:rPr>
          <w:rStyle w:val="CommentReference"/>
          <w:rFonts w:ascii="Times New Roman" w:hAnsi="Times New Roman" w:cs="Times New Roman"/>
          <w:sz w:val="22"/>
          <w:szCs w:val="22"/>
          <w:lang w:val="en-GB"/>
        </w:rPr>
        <w:t>[v]</w:t>
      </w:r>
      <w:r w:rsidRPr="00DE49A0">
        <w:rPr>
          <w:rFonts w:ascii="Times New Roman" w:hAnsi="Times New Roman" w:cs="Times New Roman"/>
          <w:sz w:val="22"/>
          <w:szCs w:val="22"/>
          <w:lang w:val="en-GB"/>
        </w:rPr>
        <w:t>ictim vulnerabilities effectively protect suspects from being perceived as credible rapists,</w:t>
      </w:r>
      <w:r w:rsidR="0075268F" w:rsidRPr="00DE49A0">
        <w:rPr>
          <w:rFonts w:ascii="Times New Roman" w:hAnsi="Times New Roman" w:cs="Times New Roman"/>
          <w:sz w:val="22"/>
          <w:szCs w:val="22"/>
          <w:lang w:val="en-GB"/>
        </w:rPr>
        <w:t>’</w:t>
      </w:r>
      <w:r w:rsidR="00573C39" w:rsidRPr="00DE49A0">
        <w:rPr>
          <w:rFonts w:ascii="Times New Roman" w:hAnsi="Times New Roman" w:cs="Times New Roman"/>
          <w:sz w:val="22"/>
          <w:szCs w:val="22"/>
          <w:lang w:val="en-GB"/>
        </w:rPr>
        <w:t xml:space="preserve"> indicating </w:t>
      </w:r>
      <w:r w:rsidRPr="00DE49A0">
        <w:rPr>
          <w:rFonts w:ascii="Times New Roman" w:hAnsi="Times New Roman" w:cs="Times New Roman"/>
          <w:sz w:val="22"/>
          <w:szCs w:val="22"/>
          <w:lang w:val="en-GB"/>
        </w:rPr>
        <w:t>that it is often the status of the victim herself as a woman with a disability and the stereotypes associated with that disability that leads to these low rates of referral.</w:t>
      </w:r>
      <w:r w:rsidRPr="00DE49A0">
        <w:rPr>
          <w:rStyle w:val="EndnoteReference"/>
          <w:rFonts w:ascii="Times New Roman" w:hAnsi="Times New Roman" w:cs="Times New Roman"/>
          <w:sz w:val="22"/>
          <w:szCs w:val="22"/>
          <w:lang w:val="en-GB"/>
        </w:rPr>
        <w:endnoteReference w:id="107"/>
      </w:r>
    </w:p>
    <w:p w14:paraId="06FD8E41" w14:textId="77777777" w:rsidR="0084084C" w:rsidRPr="00DE49A0" w:rsidRDefault="0084084C" w:rsidP="0084084C">
      <w:pPr>
        <w:jc w:val="both"/>
        <w:rPr>
          <w:rFonts w:ascii="Times New Roman" w:hAnsi="Times New Roman" w:cs="Times New Roman"/>
          <w:sz w:val="22"/>
          <w:szCs w:val="22"/>
          <w:lang w:val="en-GB"/>
        </w:rPr>
      </w:pPr>
    </w:p>
    <w:p w14:paraId="2BC47381" w14:textId="3034981A" w:rsidR="00AE34BD" w:rsidRPr="00DE49A0" w:rsidRDefault="007621F5" w:rsidP="0084084C">
      <w:pPr>
        <w:pStyle w:val="ListParagraph"/>
        <w:numPr>
          <w:ilvl w:val="0"/>
          <w:numId w:val="7"/>
        </w:numPr>
        <w:ind w:left="360"/>
        <w:jc w:val="both"/>
        <w:rPr>
          <w:rFonts w:ascii="Times New Roman" w:hAnsi="Times New Roman" w:cs="Times New Roman"/>
          <w:sz w:val="22"/>
          <w:szCs w:val="22"/>
          <w:lang w:val="en-GB"/>
        </w:rPr>
      </w:pPr>
      <w:r w:rsidRPr="00DE49A0">
        <w:rPr>
          <w:rFonts w:ascii="Times New Roman" w:hAnsi="Times New Roman" w:cs="Times New Roman"/>
          <w:sz w:val="22"/>
          <w:szCs w:val="22"/>
          <w:lang w:val="en-GB"/>
        </w:rPr>
        <w:t>Women with disabiliti</w:t>
      </w:r>
      <w:r w:rsidR="00BB75BD" w:rsidRPr="00DE49A0">
        <w:rPr>
          <w:rFonts w:ascii="Times New Roman" w:hAnsi="Times New Roman" w:cs="Times New Roman"/>
          <w:sz w:val="22"/>
          <w:szCs w:val="22"/>
          <w:lang w:val="en-GB"/>
        </w:rPr>
        <w:t xml:space="preserve">es may also face discrimination, including lack of reasonable accommodation, </w:t>
      </w:r>
      <w:r w:rsidRPr="00DE49A0">
        <w:rPr>
          <w:rFonts w:ascii="Times New Roman" w:hAnsi="Times New Roman" w:cs="Times New Roman"/>
          <w:sz w:val="22"/>
          <w:szCs w:val="22"/>
          <w:lang w:val="en-GB"/>
        </w:rPr>
        <w:t>in courts when they are victims of violence, based on both their gender and disability</w:t>
      </w:r>
      <w:r w:rsidR="0041023C" w:rsidRPr="00DE49A0">
        <w:rPr>
          <w:rFonts w:ascii="Times New Roman" w:hAnsi="Times New Roman" w:cs="Times New Roman"/>
          <w:sz w:val="22"/>
          <w:szCs w:val="22"/>
          <w:lang w:val="en-GB"/>
        </w:rPr>
        <w:t xml:space="preserve">. In the </w:t>
      </w:r>
      <w:r w:rsidRPr="00DE49A0">
        <w:rPr>
          <w:rFonts w:ascii="Times New Roman" w:hAnsi="Times New Roman" w:cs="Times New Roman"/>
          <w:sz w:val="22"/>
          <w:szCs w:val="22"/>
          <w:lang w:val="en-GB"/>
        </w:rPr>
        <w:t>repo</w:t>
      </w:r>
      <w:r w:rsidR="0041023C" w:rsidRPr="00DE49A0">
        <w:rPr>
          <w:rFonts w:ascii="Times New Roman" w:hAnsi="Times New Roman" w:cs="Times New Roman"/>
          <w:sz w:val="22"/>
          <w:szCs w:val="22"/>
          <w:lang w:val="en-GB"/>
        </w:rPr>
        <w:t>rt of</w:t>
      </w:r>
      <w:r w:rsidR="00516FAE" w:rsidRPr="00DE49A0">
        <w:rPr>
          <w:rFonts w:ascii="Times New Roman" w:hAnsi="Times New Roman" w:cs="Times New Roman"/>
          <w:sz w:val="22"/>
          <w:szCs w:val="22"/>
          <w:lang w:val="en-GB"/>
        </w:rPr>
        <w:t xml:space="preserve"> her visit to the UK, the </w:t>
      </w:r>
      <w:r w:rsidRPr="00DE49A0">
        <w:rPr>
          <w:rFonts w:ascii="Times New Roman" w:hAnsi="Times New Roman" w:cs="Times New Roman"/>
          <w:sz w:val="22"/>
          <w:szCs w:val="22"/>
          <w:lang w:val="en-GB"/>
        </w:rPr>
        <w:t>former UN Special Rapporteur on Violence against Women</w:t>
      </w:r>
      <w:r w:rsidR="003935EB" w:rsidRPr="00DE49A0">
        <w:rPr>
          <w:rFonts w:ascii="Times New Roman" w:hAnsi="Times New Roman" w:cs="Times New Roman"/>
          <w:sz w:val="22"/>
          <w:szCs w:val="22"/>
          <w:lang w:val="en-GB"/>
        </w:rPr>
        <w:t>, Rashida Manjoo,</w:t>
      </w:r>
      <w:r w:rsidRPr="00DE49A0">
        <w:rPr>
          <w:rFonts w:ascii="Times New Roman" w:hAnsi="Times New Roman" w:cs="Times New Roman"/>
          <w:sz w:val="22"/>
          <w:szCs w:val="22"/>
          <w:lang w:val="en-GB"/>
        </w:rPr>
        <w:t xml:space="preserve"> noted that</w:t>
      </w:r>
      <w:r w:rsidR="00685D1C" w:rsidRPr="00DE49A0">
        <w:rPr>
          <w:rFonts w:ascii="Times New Roman" w:hAnsi="Times New Roman" w:cs="Times New Roman"/>
          <w:sz w:val="22"/>
          <w:szCs w:val="22"/>
          <w:lang w:val="en-GB"/>
        </w:rPr>
        <w:t xml:space="preserve"> the justice system is </w:t>
      </w:r>
      <w:r w:rsidR="0075268F" w:rsidRPr="00DE49A0">
        <w:rPr>
          <w:rFonts w:ascii="Times New Roman" w:hAnsi="Times New Roman" w:cs="Times New Roman"/>
          <w:sz w:val="22"/>
          <w:szCs w:val="22"/>
          <w:lang w:val="en-GB"/>
        </w:rPr>
        <w:t>‘</w:t>
      </w:r>
      <w:r w:rsidR="00685D1C" w:rsidRPr="00DE49A0">
        <w:rPr>
          <w:rFonts w:ascii="Times New Roman" w:hAnsi="Times New Roman" w:cs="Times New Roman"/>
          <w:sz w:val="22"/>
          <w:szCs w:val="22"/>
          <w:lang w:val="en-GB"/>
        </w:rPr>
        <w:t>widely perceived to be biased in favour of men and is focused on individual incidents of violence, rather than addressing the cumulative nature of domestic violence</w:t>
      </w:r>
      <w:r w:rsidR="00E33CCF" w:rsidRPr="00DE49A0">
        <w:rPr>
          <w:rFonts w:ascii="Times New Roman" w:hAnsi="Times New Roman" w:cs="Times New Roman"/>
          <w:sz w:val="22"/>
          <w:szCs w:val="22"/>
          <w:lang w:val="en-GB"/>
        </w:rPr>
        <w:t>,</w:t>
      </w:r>
      <w:r w:rsidR="0075268F" w:rsidRPr="00DE49A0">
        <w:rPr>
          <w:rFonts w:ascii="Times New Roman" w:hAnsi="Times New Roman" w:cs="Times New Roman"/>
          <w:sz w:val="22"/>
          <w:szCs w:val="22"/>
          <w:lang w:val="en-GB"/>
        </w:rPr>
        <w:t>’</w:t>
      </w:r>
      <w:r w:rsidR="00685D1C" w:rsidRPr="00DE49A0">
        <w:rPr>
          <w:rFonts w:ascii="Times New Roman" w:hAnsi="Times New Roman" w:cs="Times New Roman"/>
          <w:sz w:val="22"/>
          <w:szCs w:val="22"/>
          <w:lang w:val="en-GB"/>
        </w:rPr>
        <w:t xml:space="preserve"> and women with disabilities in particular may be subjected to stereotype</w:t>
      </w:r>
      <w:r w:rsidR="00C470B5" w:rsidRPr="00DE49A0">
        <w:rPr>
          <w:rFonts w:ascii="Times New Roman" w:hAnsi="Times New Roman" w:cs="Times New Roman"/>
          <w:sz w:val="22"/>
          <w:szCs w:val="22"/>
          <w:lang w:val="en-GB"/>
        </w:rPr>
        <w:t xml:space="preserve">s </w:t>
      </w:r>
      <w:r w:rsidR="00685D1C" w:rsidRPr="00DE49A0">
        <w:rPr>
          <w:rFonts w:ascii="Times New Roman" w:hAnsi="Times New Roman" w:cs="Times New Roman"/>
          <w:sz w:val="22"/>
          <w:szCs w:val="22"/>
          <w:lang w:val="en-GB"/>
        </w:rPr>
        <w:t>that infantili</w:t>
      </w:r>
      <w:r w:rsidR="0079721A" w:rsidRPr="00DE49A0">
        <w:rPr>
          <w:rFonts w:ascii="Times New Roman" w:hAnsi="Times New Roman" w:cs="Times New Roman"/>
          <w:sz w:val="22"/>
          <w:szCs w:val="22"/>
          <w:lang w:val="en-GB"/>
        </w:rPr>
        <w:t>s</w:t>
      </w:r>
      <w:r w:rsidR="00685D1C" w:rsidRPr="00DE49A0">
        <w:rPr>
          <w:rFonts w:ascii="Times New Roman" w:hAnsi="Times New Roman" w:cs="Times New Roman"/>
          <w:sz w:val="22"/>
          <w:szCs w:val="22"/>
          <w:lang w:val="en-GB"/>
        </w:rPr>
        <w:t>e them.</w:t>
      </w:r>
      <w:r w:rsidR="00685D1C" w:rsidRPr="00DE49A0">
        <w:rPr>
          <w:rStyle w:val="EndnoteReference"/>
          <w:rFonts w:ascii="Times New Roman" w:hAnsi="Times New Roman" w:cs="Times New Roman"/>
          <w:sz w:val="22"/>
          <w:szCs w:val="22"/>
          <w:lang w:val="en-GB"/>
        </w:rPr>
        <w:endnoteReference w:id="108"/>
      </w:r>
      <w:r w:rsidR="00685D1C" w:rsidRPr="00DE49A0">
        <w:rPr>
          <w:rFonts w:ascii="Times New Roman" w:hAnsi="Times New Roman" w:cs="Times New Roman"/>
          <w:sz w:val="22"/>
          <w:szCs w:val="22"/>
          <w:lang w:val="en-GB"/>
        </w:rPr>
        <w:t xml:space="preserve"> For instance, </w:t>
      </w:r>
      <w:r w:rsidR="003E68B6" w:rsidRPr="00DE49A0">
        <w:rPr>
          <w:rFonts w:ascii="Times New Roman" w:hAnsi="Times New Roman" w:cs="Times New Roman"/>
          <w:sz w:val="22"/>
          <w:szCs w:val="22"/>
          <w:lang w:val="en-GB"/>
        </w:rPr>
        <w:t>d</w:t>
      </w:r>
      <w:r w:rsidRPr="00DE49A0">
        <w:rPr>
          <w:rFonts w:ascii="Times New Roman" w:hAnsi="Times New Roman" w:cs="Times New Roman"/>
          <w:sz w:val="22"/>
          <w:szCs w:val="22"/>
          <w:lang w:val="en-GB"/>
        </w:rPr>
        <w:t>isabled women</w:t>
      </w:r>
      <w:r w:rsidR="00685D1C" w:rsidRPr="00DE49A0">
        <w:rPr>
          <w:rFonts w:ascii="Times New Roman" w:hAnsi="Times New Roman" w:cs="Times New Roman"/>
          <w:sz w:val="22"/>
          <w:szCs w:val="22"/>
          <w:lang w:val="en-GB"/>
        </w:rPr>
        <w:t xml:space="preserve"> who were victims of violence</w:t>
      </w:r>
      <w:r w:rsidRPr="00DE49A0">
        <w:rPr>
          <w:rFonts w:ascii="Times New Roman" w:hAnsi="Times New Roman" w:cs="Times New Roman"/>
          <w:sz w:val="22"/>
          <w:szCs w:val="22"/>
          <w:lang w:val="en-GB"/>
        </w:rPr>
        <w:t xml:space="preserve"> in the UK have reported</w:t>
      </w:r>
      <w:r w:rsidR="00685D1C" w:rsidRPr="00DE49A0">
        <w:rPr>
          <w:rFonts w:ascii="Times New Roman" w:hAnsi="Times New Roman" w:cs="Times New Roman"/>
          <w:sz w:val="22"/>
          <w:szCs w:val="22"/>
          <w:lang w:val="en-GB"/>
        </w:rPr>
        <w:t xml:space="preserve"> that they have had their children taken away from them, because they failed to protect the children from violence</w:t>
      </w:r>
      <w:r w:rsidR="00685D1C" w:rsidRPr="00DE49A0">
        <w:rPr>
          <w:rStyle w:val="EndnoteReference"/>
          <w:rFonts w:ascii="Times New Roman" w:hAnsi="Times New Roman" w:cs="Times New Roman"/>
          <w:sz w:val="22"/>
          <w:szCs w:val="22"/>
          <w:lang w:val="en-GB"/>
        </w:rPr>
        <w:endnoteReference w:id="109"/>
      </w:r>
      <w:r w:rsidR="00685D1C" w:rsidRPr="00DE49A0">
        <w:rPr>
          <w:rFonts w:ascii="Times New Roman" w:hAnsi="Times New Roman" w:cs="Times New Roman"/>
          <w:sz w:val="22"/>
          <w:szCs w:val="22"/>
          <w:lang w:val="en-GB"/>
        </w:rPr>
        <w:t xml:space="preserve"> or because</w:t>
      </w:r>
      <w:r w:rsidR="00C2776E" w:rsidRPr="00DE49A0">
        <w:rPr>
          <w:rFonts w:ascii="Times New Roman" w:hAnsi="Times New Roman" w:cs="Times New Roman"/>
          <w:sz w:val="22"/>
          <w:szCs w:val="22"/>
          <w:lang w:val="en-GB"/>
        </w:rPr>
        <w:t xml:space="preserve"> courts or service providers assumed that they would not</w:t>
      </w:r>
      <w:r w:rsidR="00685D1C" w:rsidRPr="00DE49A0">
        <w:rPr>
          <w:rFonts w:ascii="Times New Roman" w:hAnsi="Times New Roman" w:cs="Times New Roman"/>
          <w:sz w:val="22"/>
          <w:szCs w:val="22"/>
          <w:lang w:val="en-GB"/>
        </w:rPr>
        <w:t xml:space="preserve"> </w:t>
      </w:r>
      <w:r w:rsidR="00C2776E" w:rsidRPr="00DE49A0">
        <w:rPr>
          <w:rFonts w:ascii="Times New Roman" w:hAnsi="Times New Roman" w:cs="Times New Roman"/>
          <w:sz w:val="22"/>
          <w:szCs w:val="22"/>
          <w:lang w:val="en-GB"/>
        </w:rPr>
        <w:t xml:space="preserve">be able </w:t>
      </w:r>
      <w:r w:rsidR="00685D1C" w:rsidRPr="00DE49A0">
        <w:rPr>
          <w:rFonts w:ascii="Times New Roman" w:hAnsi="Times New Roman" w:cs="Times New Roman"/>
          <w:sz w:val="22"/>
          <w:szCs w:val="22"/>
          <w:lang w:val="en-GB"/>
        </w:rPr>
        <w:t>to take care of children on their own because of their disability,</w:t>
      </w:r>
      <w:r w:rsidR="00685D1C" w:rsidRPr="00DE49A0">
        <w:rPr>
          <w:rStyle w:val="EndnoteReference"/>
          <w:rFonts w:ascii="Times New Roman" w:hAnsi="Times New Roman" w:cs="Times New Roman"/>
          <w:sz w:val="22"/>
          <w:szCs w:val="22"/>
          <w:lang w:val="en-GB"/>
        </w:rPr>
        <w:endnoteReference w:id="110"/>
      </w:r>
      <w:r w:rsidR="00D167BA" w:rsidRPr="00DE49A0">
        <w:rPr>
          <w:rFonts w:ascii="Times New Roman" w:hAnsi="Times New Roman" w:cs="Times New Roman"/>
          <w:sz w:val="22"/>
          <w:szCs w:val="22"/>
          <w:lang w:val="en-GB"/>
        </w:rPr>
        <w:t xml:space="preserve"> deterring </w:t>
      </w:r>
      <w:r w:rsidR="006F030B">
        <w:rPr>
          <w:rFonts w:ascii="Times New Roman" w:hAnsi="Times New Roman" w:cs="Times New Roman"/>
          <w:sz w:val="22"/>
          <w:szCs w:val="22"/>
          <w:lang w:val="en-GB"/>
        </w:rPr>
        <w:t xml:space="preserve">these </w:t>
      </w:r>
      <w:r w:rsidR="00D167BA" w:rsidRPr="00DE49A0">
        <w:rPr>
          <w:rFonts w:ascii="Times New Roman" w:hAnsi="Times New Roman" w:cs="Times New Roman"/>
          <w:sz w:val="22"/>
          <w:szCs w:val="22"/>
          <w:lang w:val="en-GB"/>
        </w:rPr>
        <w:t>w</w:t>
      </w:r>
      <w:r w:rsidR="00685D1C" w:rsidRPr="00DE49A0">
        <w:rPr>
          <w:rFonts w:ascii="Times New Roman" w:hAnsi="Times New Roman" w:cs="Times New Roman"/>
          <w:sz w:val="22"/>
          <w:szCs w:val="22"/>
          <w:lang w:val="en-GB"/>
        </w:rPr>
        <w:t xml:space="preserve">omen from seeking justice. </w:t>
      </w:r>
      <w:r w:rsidRPr="00DE49A0">
        <w:rPr>
          <w:rFonts w:ascii="Times New Roman" w:hAnsi="Times New Roman" w:cs="Times New Roman"/>
          <w:sz w:val="22"/>
          <w:szCs w:val="22"/>
          <w:lang w:val="en-GB"/>
        </w:rPr>
        <w:t>Recent funding cuts to social services in</w:t>
      </w:r>
      <w:r w:rsidR="00BB75BD" w:rsidRPr="00DE49A0">
        <w:rPr>
          <w:rFonts w:ascii="Times New Roman" w:hAnsi="Times New Roman" w:cs="Times New Roman"/>
          <w:sz w:val="22"/>
          <w:szCs w:val="22"/>
          <w:lang w:val="en-GB"/>
        </w:rPr>
        <w:t xml:space="preserve"> the UK have also had an</w:t>
      </w:r>
      <w:r w:rsidRPr="00DE49A0">
        <w:rPr>
          <w:rFonts w:ascii="Times New Roman" w:hAnsi="Times New Roman" w:cs="Times New Roman"/>
          <w:sz w:val="22"/>
          <w:szCs w:val="22"/>
          <w:lang w:val="en-GB"/>
        </w:rPr>
        <w:t xml:space="preserve"> impact on the ability of women with disabilities</w:t>
      </w:r>
      <w:r w:rsidR="00685D1C" w:rsidRPr="00DE49A0">
        <w:rPr>
          <w:rFonts w:ascii="Times New Roman" w:hAnsi="Times New Roman" w:cs="Times New Roman"/>
          <w:sz w:val="22"/>
          <w:szCs w:val="22"/>
          <w:lang w:val="en-GB"/>
        </w:rPr>
        <w:t xml:space="preserve"> to access justice and exercise their rights.</w:t>
      </w:r>
      <w:r w:rsidRPr="00DE49A0">
        <w:rPr>
          <w:rFonts w:ascii="Times New Roman" w:hAnsi="Times New Roman" w:cs="Times New Roman"/>
          <w:sz w:val="22"/>
          <w:szCs w:val="22"/>
          <w:lang w:val="en-GB"/>
        </w:rPr>
        <w:t xml:space="preserve"> As the UN Special Rapporteur on Violence against Women</w:t>
      </w:r>
      <w:r w:rsidR="00685D1C" w:rsidRPr="00DE49A0">
        <w:rPr>
          <w:rFonts w:ascii="Times New Roman" w:hAnsi="Times New Roman" w:cs="Times New Roman"/>
          <w:sz w:val="22"/>
          <w:szCs w:val="22"/>
          <w:lang w:val="en-GB"/>
        </w:rPr>
        <w:t xml:space="preserve"> noted</w:t>
      </w:r>
      <w:r w:rsidRPr="00DE49A0">
        <w:rPr>
          <w:rFonts w:ascii="Times New Roman" w:hAnsi="Times New Roman" w:cs="Times New Roman"/>
          <w:sz w:val="22"/>
          <w:szCs w:val="22"/>
          <w:lang w:val="en-GB"/>
        </w:rPr>
        <w:t>, legal aid cuts have had a disproportionate impact on marginali</w:t>
      </w:r>
      <w:r w:rsidR="0079721A" w:rsidRPr="00DE49A0">
        <w:rPr>
          <w:rFonts w:ascii="Times New Roman" w:hAnsi="Times New Roman" w:cs="Times New Roman"/>
          <w:sz w:val="22"/>
          <w:szCs w:val="22"/>
          <w:lang w:val="en-GB"/>
        </w:rPr>
        <w:t>s</w:t>
      </w:r>
      <w:r w:rsidRPr="00DE49A0">
        <w:rPr>
          <w:rFonts w:ascii="Times New Roman" w:hAnsi="Times New Roman" w:cs="Times New Roman"/>
          <w:sz w:val="22"/>
          <w:szCs w:val="22"/>
          <w:lang w:val="en-GB"/>
        </w:rPr>
        <w:t>ed groups in the UK, including wo</w:t>
      </w:r>
      <w:r w:rsidR="00C2776E" w:rsidRPr="00DE49A0">
        <w:rPr>
          <w:rFonts w:ascii="Times New Roman" w:hAnsi="Times New Roman" w:cs="Times New Roman"/>
          <w:sz w:val="22"/>
          <w:szCs w:val="22"/>
          <w:lang w:val="en-GB"/>
        </w:rPr>
        <w:t>men with disabilities, thereby limiting</w:t>
      </w:r>
      <w:r w:rsidRPr="00DE49A0">
        <w:rPr>
          <w:rFonts w:ascii="Times New Roman" w:hAnsi="Times New Roman" w:cs="Times New Roman"/>
          <w:sz w:val="22"/>
          <w:szCs w:val="22"/>
          <w:lang w:val="en-GB"/>
        </w:rPr>
        <w:t xml:space="preserve"> their access to justice.</w:t>
      </w:r>
      <w:r w:rsidRPr="00DE49A0">
        <w:rPr>
          <w:rStyle w:val="EndnoteReference"/>
          <w:rFonts w:ascii="Times New Roman" w:hAnsi="Times New Roman" w:cs="Times New Roman"/>
          <w:sz w:val="22"/>
          <w:szCs w:val="22"/>
          <w:lang w:val="en-GB"/>
        </w:rPr>
        <w:endnoteReference w:id="111"/>
      </w:r>
      <w:r w:rsidRPr="00DE49A0">
        <w:rPr>
          <w:rFonts w:ascii="Times New Roman" w:hAnsi="Times New Roman" w:cs="Times New Roman"/>
          <w:sz w:val="22"/>
          <w:szCs w:val="22"/>
          <w:lang w:val="en-GB"/>
        </w:rPr>
        <w:t xml:space="preserve"> </w:t>
      </w:r>
    </w:p>
    <w:p w14:paraId="2D8B17B9" w14:textId="77777777" w:rsidR="004A5006" w:rsidRPr="00DE49A0" w:rsidRDefault="004A5006" w:rsidP="00D17084">
      <w:pPr>
        <w:jc w:val="both"/>
        <w:rPr>
          <w:rFonts w:ascii="Times New Roman" w:hAnsi="Times New Roman" w:cs="Times New Roman"/>
          <w:sz w:val="22"/>
          <w:szCs w:val="22"/>
          <w:lang w:val="en-GB"/>
        </w:rPr>
      </w:pPr>
    </w:p>
    <w:p w14:paraId="72E9F369" w14:textId="6A47A56D" w:rsidR="004A5006" w:rsidRPr="00DE49A0" w:rsidRDefault="004A5006" w:rsidP="0084084C">
      <w:pPr>
        <w:pStyle w:val="ListParagraph"/>
        <w:numPr>
          <w:ilvl w:val="0"/>
          <w:numId w:val="7"/>
        </w:numPr>
        <w:ind w:left="360"/>
        <w:jc w:val="both"/>
        <w:rPr>
          <w:rFonts w:ascii="Times New Roman" w:hAnsi="Times New Roman" w:cs="Times New Roman"/>
          <w:sz w:val="22"/>
          <w:szCs w:val="22"/>
          <w:lang w:val="en-GB"/>
        </w:rPr>
      </w:pPr>
      <w:r w:rsidRPr="00DE49A0">
        <w:rPr>
          <w:rFonts w:ascii="Times New Roman" w:hAnsi="Times New Roman" w:cs="Times New Roman"/>
          <w:color w:val="000000" w:themeColor="text1"/>
          <w:sz w:val="22"/>
          <w:szCs w:val="22"/>
          <w:lang w:val="en-GB"/>
        </w:rPr>
        <w:t xml:space="preserve">As </w:t>
      </w:r>
      <w:r w:rsidR="00041628" w:rsidRPr="00DE49A0">
        <w:rPr>
          <w:rFonts w:ascii="Times New Roman" w:hAnsi="Times New Roman" w:cs="Times New Roman"/>
          <w:color w:val="000000" w:themeColor="text1"/>
          <w:sz w:val="22"/>
          <w:szCs w:val="22"/>
          <w:lang w:val="en-GB"/>
        </w:rPr>
        <w:t>noted above, the Equality Act 2010 requires that public services—including criminal justice services—take measures to anticipate the reasonable accommodation needs of persons with disabilities</w:t>
      </w:r>
      <w:r w:rsidR="00BB75BD" w:rsidRPr="00DE49A0">
        <w:rPr>
          <w:rFonts w:ascii="Times New Roman" w:hAnsi="Times New Roman" w:cs="Times New Roman"/>
          <w:color w:val="000000" w:themeColor="text1"/>
          <w:sz w:val="22"/>
          <w:szCs w:val="22"/>
          <w:lang w:val="en-GB"/>
        </w:rPr>
        <w:t xml:space="preserve"> and make adjustments to ensure that women with disabilities can access these services. </w:t>
      </w:r>
      <w:r w:rsidR="00041628" w:rsidRPr="00DE49A0">
        <w:rPr>
          <w:rFonts w:ascii="Times New Roman" w:hAnsi="Times New Roman" w:cs="Times New Roman"/>
          <w:color w:val="000000" w:themeColor="text1"/>
          <w:sz w:val="22"/>
          <w:szCs w:val="22"/>
          <w:lang w:val="en-GB"/>
        </w:rPr>
        <w:t>The justice s</w:t>
      </w:r>
      <w:r w:rsidR="00BB75BD" w:rsidRPr="00DE49A0">
        <w:rPr>
          <w:rFonts w:ascii="Times New Roman" w:hAnsi="Times New Roman" w:cs="Times New Roman"/>
          <w:color w:val="000000" w:themeColor="text1"/>
          <w:sz w:val="22"/>
          <w:szCs w:val="22"/>
          <w:lang w:val="en-GB"/>
        </w:rPr>
        <w:t>ystem, however, appears to have inconsistently</w:t>
      </w:r>
      <w:r w:rsidR="0079721A" w:rsidRPr="00DE49A0">
        <w:rPr>
          <w:rFonts w:ascii="Times New Roman" w:hAnsi="Times New Roman" w:cs="Times New Roman"/>
          <w:color w:val="000000" w:themeColor="text1"/>
          <w:sz w:val="22"/>
          <w:szCs w:val="22"/>
          <w:lang w:val="en-GB"/>
        </w:rPr>
        <w:t xml:space="preserve"> prioritis</w:t>
      </w:r>
      <w:r w:rsidR="00041628" w:rsidRPr="00DE49A0">
        <w:rPr>
          <w:rFonts w:ascii="Times New Roman" w:hAnsi="Times New Roman" w:cs="Times New Roman"/>
          <w:color w:val="000000" w:themeColor="text1"/>
          <w:sz w:val="22"/>
          <w:szCs w:val="22"/>
          <w:lang w:val="en-GB"/>
        </w:rPr>
        <w:t>ed</w:t>
      </w:r>
      <w:r w:rsidR="004A566B" w:rsidRPr="00DE49A0">
        <w:rPr>
          <w:rFonts w:ascii="Times New Roman" w:hAnsi="Times New Roman" w:cs="Times New Roman"/>
          <w:color w:val="000000" w:themeColor="text1"/>
          <w:sz w:val="22"/>
          <w:szCs w:val="22"/>
          <w:lang w:val="en-GB"/>
        </w:rPr>
        <w:t xml:space="preserve"> this issue, leading to widely varying experiences for women with disabilities</w:t>
      </w:r>
      <w:r w:rsidR="00041628" w:rsidRPr="00DE49A0">
        <w:rPr>
          <w:rFonts w:ascii="Times New Roman" w:hAnsi="Times New Roman" w:cs="Times New Roman"/>
          <w:color w:val="000000" w:themeColor="text1"/>
          <w:sz w:val="22"/>
          <w:szCs w:val="22"/>
          <w:lang w:val="en-GB"/>
        </w:rPr>
        <w:t>.</w:t>
      </w:r>
      <w:r w:rsidR="004A566B" w:rsidRPr="00DE49A0">
        <w:rPr>
          <w:rStyle w:val="EndnoteReference"/>
          <w:rFonts w:ascii="Times New Roman" w:hAnsi="Times New Roman" w:cs="Times New Roman"/>
          <w:color w:val="000000" w:themeColor="text1"/>
          <w:sz w:val="22"/>
          <w:szCs w:val="22"/>
          <w:lang w:val="en-GB"/>
        </w:rPr>
        <w:endnoteReference w:id="112"/>
      </w:r>
      <w:r w:rsidR="00041628" w:rsidRPr="00DE49A0">
        <w:rPr>
          <w:rFonts w:ascii="Times New Roman" w:hAnsi="Times New Roman" w:cs="Times New Roman"/>
          <w:color w:val="000000" w:themeColor="text1"/>
          <w:sz w:val="22"/>
          <w:szCs w:val="22"/>
          <w:lang w:val="en-GB"/>
        </w:rPr>
        <w:t xml:space="preserve"> The  </w:t>
      </w:r>
      <w:r w:rsidR="0075268F" w:rsidRPr="00DE49A0">
        <w:rPr>
          <w:rFonts w:ascii="Times New Roman" w:hAnsi="Times New Roman" w:cs="Times New Roman"/>
          <w:sz w:val="22"/>
          <w:szCs w:val="22"/>
          <w:lang w:val="en-GB"/>
        </w:rPr>
        <w:t>‘</w:t>
      </w:r>
      <w:r w:rsidR="00041628" w:rsidRPr="00DE49A0">
        <w:rPr>
          <w:rFonts w:ascii="Times New Roman" w:hAnsi="Times New Roman" w:cs="Times New Roman"/>
          <w:sz w:val="22"/>
          <w:szCs w:val="22"/>
          <w:lang w:val="en-GB"/>
        </w:rPr>
        <w:t>Ending Violence against Women and Girls: Strategy 2016-2020</w:t>
      </w:r>
      <w:r w:rsidR="0075268F" w:rsidRPr="00DE49A0">
        <w:rPr>
          <w:rFonts w:ascii="Times New Roman" w:hAnsi="Times New Roman" w:cs="Times New Roman"/>
          <w:sz w:val="22"/>
          <w:szCs w:val="22"/>
          <w:lang w:val="en-GB"/>
        </w:rPr>
        <w:t>’</w:t>
      </w:r>
      <w:r w:rsidR="00041628" w:rsidRPr="00DE49A0">
        <w:rPr>
          <w:rFonts w:ascii="Times New Roman" w:hAnsi="Times New Roman" w:cs="Times New Roman"/>
          <w:sz w:val="22"/>
          <w:szCs w:val="22"/>
          <w:lang w:val="en-GB"/>
        </w:rPr>
        <w:t xml:space="preserve"> and acc</w:t>
      </w:r>
      <w:r w:rsidR="00D167BA" w:rsidRPr="00DE49A0">
        <w:rPr>
          <w:rFonts w:ascii="Times New Roman" w:hAnsi="Times New Roman" w:cs="Times New Roman"/>
          <w:sz w:val="22"/>
          <w:szCs w:val="22"/>
          <w:lang w:val="en-GB"/>
        </w:rPr>
        <w:t>ompanying Action Plan also fail</w:t>
      </w:r>
      <w:r w:rsidR="00041628" w:rsidRPr="00DE49A0">
        <w:rPr>
          <w:rFonts w:ascii="Times New Roman" w:hAnsi="Times New Roman" w:cs="Times New Roman"/>
          <w:sz w:val="22"/>
          <w:szCs w:val="22"/>
          <w:lang w:val="en-GB"/>
        </w:rPr>
        <w:t xml:space="preserve"> to</w:t>
      </w:r>
      <w:r w:rsidR="00BB75BD" w:rsidRPr="00DE49A0">
        <w:rPr>
          <w:rFonts w:ascii="Times New Roman" w:hAnsi="Times New Roman" w:cs="Times New Roman"/>
          <w:sz w:val="22"/>
          <w:szCs w:val="22"/>
          <w:lang w:val="en-GB"/>
        </w:rPr>
        <w:t xml:space="preserve"> provide </w:t>
      </w:r>
      <w:r w:rsidR="00D167BA" w:rsidRPr="00DE49A0">
        <w:rPr>
          <w:rFonts w:ascii="Times New Roman" w:hAnsi="Times New Roman" w:cs="Times New Roman"/>
          <w:sz w:val="22"/>
          <w:szCs w:val="22"/>
          <w:lang w:val="en-GB"/>
        </w:rPr>
        <w:t>guidance about how to ensure that</w:t>
      </w:r>
      <w:r w:rsidR="00BB75BD" w:rsidRPr="00DE49A0">
        <w:rPr>
          <w:rFonts w:ascii="Times New Roman" w:hAnsi="Times New Roman" w:cs="Times New Roman"/>
          <w:sz w:val="22"/>
          <w:szCs w:val="22"/>
          <w:lang w:val="en-GB"/>
        </w:rPr>
        <w:t xml:space="preserve"> justice is accessible for all women, including women with disabilities, when </w:t>
      </w:r>
      <w:r w:rsidR="00BB008F">
        <w:rPr>
          <w:rFonts w:ascii="Times New Roman" w:hAnsi="Times New Roman" w:cs="Times New Roman"/>
          <w:sz w:val="22"/>
          <w:szCs w:val="22"/>
          <w:lang w:val="en-GB"/>
        </w:rPr>
        <w:t xml:space="preserve">trying to combat </w:t>
      </w:r>
      <w:r w:rsidR="00BB75BD" w:rsidRPr="00DE49A0">
        <w:rPr>
          <w:rFonts w:ascii="Times New Roman" w:hAnsi="Times New Roman" w:cs="Times New Roman"/>
          <w:sz w:val="22"/>
          <w:szCs w:val="22"/>
          <w:lang w:val="en-GB"/>
        </w:rPr>
        <w:t>violence against women in the UK.</w:t>
      </w:r>
      <w:r w:rsidR="00BB75BD" w:rsidRPr="00DE49A0">
        <w:rPr>
          <w:rStyle w:val="EndnoteReference"/>
          <w:rFonts w:ascii="Times New Roman" w:hAnsi="Times New Roman" w:cs="Times New Roman"/>
          <w:sz w:val="22"/>
          <w:szCs w:val="22"/>
          <w:lang w:val="en-GB"/>
        </w:rPr>
        <w:endnoteReference w:id="113"/>
      </w:r>
    </w:p>
    <w:p w14:paraId="108557C2" w14:textId="77777777" w:rsidR="00760854" w:rsidRPr="00DE49A0" w:rsidRDefault="00760854" w:rsidP="00685D1C">
      <w:pPr>
        <w:jc w:val="both"/>
        <w:rPr>
          <w:rFonts w:ascii="Times New Roman" w:hAnsi="Times New Roman" w:cs="Times New Roman"/>
          <w:sz w:val="22"/>
          <w:szCs w:val="22"/>
          <w:lang w:val="en-GB"/>
        </w:rPr>
      </w:pPr>
    </w:p>
    <w:p w14:paraId="4C028F13" w14:textId="6A3A7130" w:rsidR="00167D33" w:rsidRPr="00DE49A0" w:rsidRDefault="0062239D" w:rsidP="00CC2604">
      <w:pPr>
        <w:pStyle w:val="ListParagraph"/>
        <w:numPr>
          <w:ilvl w:val="0"/>
          <w:numId w:val="1"/>
        </w:numPr>
        <w:ind w:left="720"/>
        <w:jc w:val="both"/>
        <w:rPr>
          <w:rFonts w:ascii="Times New Roman" w:hAnsi="Times New Roman" w:cs="Times New Roman"/>
          <w:sz w:val="22"/>
          <w:szCs w:val="22"/>
          <w:lang w:val="en-GB"/>
        </w:rPr>
      </w:pPr>
      <w:r w:rsidRPr="00DE49A0">
        <w:rPr>
          <w:rFonts w:ascii="Times New Roman" w:hAnsi="Times New Roman" w:cs="Times New Roman"/>
          <w:sz w:val="22"/>
          <w:szCs w:val="22"/>
          <w:lang w:val="en-GB"/>
        </w:rPr>
        <w:t xml:space="preserve">Conclusions and </w:t>
      </w:r>
      <w:r w:rsidR="00167D33" w:rsidRPr="00DE49A0">
        <w:rPr>
          <w:rFonts w:ascii="Times New Roman" w:hAnsi="Times New Roman" w:cs="Times New Roman"/>
          <w:sz w:val="22"/>
          <w:szCs w:val="22"/>
          <w:lang w:val="en-GB"/>
        </w:rPr>
        <w:t>Recommendations</w:t>
      </w:r>
    </w:p>
    <w:p w14:paraId="44D20A29" w14:textId="77777777" w:rsidR="0062239D" w:rsidRPr="00DE49A0" w:rsidRDefault="0062239D" w:rsidP="00CC2604">
      <w:pPr>
        <w:jc w:val="both"/>
        <w:rPr>
          <w:rFonts w:ascii="Times New Roman" w:hAnsi="Times New Roman" w:cs="Times New Roman"/>
          <w:sz w:val="22"/>
          <w:szCs w:val="22"/>
          <w:lang w:val="en-GB"/>
        </w:rPr>
      </w:pPr>
    </w:p>
    <w:p w14:paraId="409624E0" w14:textId="612EDC87" w:rsidR="00516FAE" w:rsidRPr="00DE49A0" w:rsidRDefault="00516FAE" w:rsidP="00E6172D">
      <w:pPr>
        <w:pStyle w:val="ListParagraph"/>
        <w:numPr>
          <w:ilvl w:val="0"/>
          <w:numId w:val="7"/>
        </w:numPr>
        <w:ind w:left="360"/>
        <w:jc w:val="both"/>
        <w:rPr>
          <w:rFonts w:ascii="Times New Roman" w:hAnsi="Times New Roman" w:cs="Times New Roman"/>
          <w:sz w:val="22"/>
          <w:szCs w:val="22"/>
          <w:lang w:val="en-GB"/>
        </w:rPr>
      </w:pPr>
      <w:r w:rsidRPr="00DE49A0">
        <w:rPr>
          <w:rFonts w:ascii="Times New Roman" w:hAnsi="Times New Roman" w:cs="Times New Roman"/>
          <w:sz w:val="22"/>
          <w:szCs w:val="22"/>
          <w:lang w:val="en-GB"/>
        </w:rPr>
        <w:t>During its 2008 and 2012 UPR reviews, states</w:t>
      </w:r>
      <w:r w:rsidR="004A566B" w:rsidRPr="00DE49A0">
        <w:rPr>
          <w:rFonts w:ascii="Times New Roman" w:hAnsi="Times New Roman" w:cs="Times New Roman"/>
          <w:sz w:val="22"/>
          <w:szCs w:val="22"/>
          <w:lang w:val="en-GB"/>
        </w:rPr>
        <w:t xml:space="preserve"> recommended that the UK accelerate</w:t>
      </w:r>
      <w:r w:rsidRPr="00DE49A0">
        <w:rPr>
          <w:rFonts w:ascii="Times New Roman" w:hAnsi="Times New Roman" w:cs="Times New Roman"/>
          <w:sz w:val="22"/>
          <w:szCs w:val="22"/>
          <w:lang w:val="en-GB"/>
        </w:rPr>
        <w:t xml:space="preserve"> efforts to ensure that women are free from</w:t>
      </w:r>
      <w:r w:rsidR="00573C39" w:rsidRPr="00DE49A0">
        <w:rPr>
          <w:rFonts w:ascii="Times New Roman" w:hAnsi="Times New Roman" w:cs="Times New Roman"/>
          <w:sz w:val="22"/>
          <w:szCs w:val="22"/>
          <w:lang w:val="en-GB"/>
        </w:rPr>
        <w:t xml:space="preserve"> </w:t>
      </w:r>
      <w:r w:rsidRPr="00DE49A0">
        <w:rPr>
          <w:rFonts w:ascii="Times New Roman" w:hAnsi="Times New Roman" w:cs="Times New Roman"/>
          <w:sz w:val="22"/>
          <w:szCs w:val="22"/>
          <w:lang w:val="en-GB"/>
        </w:rPr>
        <w:t>gender-based violence. As this submission demonstrates, there are</w:t>
      </w:r>
      <w:r w:rsidR="00C2776E" w:rsidRPr="00DE49A0">
        <w:rPr>
          <w:rFonts w:ascii="Times New Roman" w:hAnsi="Times New Roman" w:cs="Times New Roman"/>
          <w:sz w:val="22"/>
          <w:szCs w:val="22"/>
          <w:lang w:val="en-GB"/>
        </w:rPr>
        <w:t xml:space="preserve"> still many ways in which the UK has failed to </w:t>
      </w:r>
      <w:r w:rsidR="000C6FBE" w:rsidRPr="00DE49A0">
        <w:rPr>
          <w:rFonts w:ascii="Times New Roman" w:hAnsi="Times New Roman" w:cs="Times New Roman"/>
          <w:sz w:val="22"/>
          <w:szCs w:val="22"/>
          <w:lang w:val="en-GB"/>
        </w:rPr>
        <w:t>fulfil</w:t>
      </w:r>
      <w:r w:rsidR="00C2776E" w:rsidRPr="00DE49A0">
        <w:rPr>
          <w:rFonts w:ascii="Times New Roman" w:hAnsi="Times New Roman" w:cs="Times New Roman"/>
          <w:sz w:val="22"/>
          <w:szCs w:val="22"/>
          <w:lang w:val="en-GB"/>
        </w:rPr>
        <w:t xml:space="preserve"> this human rights obligation</w:t>
      </w:r>
      <w:r w:rsidRPr="00DE49A0">
        <w:rPr>
          <w:rFonts w:ascii="Times New Roman" w:hAnsi="Times New Roman" w:cs="Times New Roman"/>
          <w:sz w:val="22"/>
          <w:szCs w:val="22"/>
          <w:lang w:val="en-GB"/>
        </w:rPr>
        <w:t>, particularly for women with disabilities. With this i</w:t>
      </w:r>
      <w:r w:rsidR="00BB008F">
        <w:rPr>
          <w:rFonts w:ascii="Times New Roman" w:hAnsi="Times New Roman" w:cs="Times New Roman"/>
          <w:sz w:val="22"/>
          <w:szCs w:val="22"/>
          <w:lang w:val="en-GB"/>
        </w:rPr>
        <w:t>n mind, WEI and SOF</w:t>
      </w:r>
      <w:r w:rsidRPr="00DE49A0">
        <w:rPr>
          <w:rFonts w:ascii="Times New Roman" w:hAnsi="Times New Roman" w:cs="Times New Roman"/>
          <w:sz w:val="22"/>
          <w:szCs w:val="22"/>
          <w:lang w:val="en-GB"/>
        </w:rPr>
        <w:t xml:space="preserve"> recommend that states ask the following questions and give the fo</w:t>
      </w:r>
      <w:r w:rsidR="00E6172D" w:rsidRPr="00DE49A0">
        <w:rPr>
          <w:rFonts w:ascii="Times New Roman" w:hAnsi="Times New Roman" w:cs="Times New Roman"/>
          <w:sz w:val="22"/>
          <w:szCs w:val="22"/>
          <w:lang w:val="en-GB"/>
        </w:rPr>
        <w:t>llowing recommendations to the UK</w:t>
      </w:r>
      <w:r w:rsidRPr="00DE49A0">
        <w:rPr>
          <w:rFonts w:ascii="Times New Roman" w:hAnsi="Times New Roman" w:cs="Times New Roman"/>
          <w:sz w:val="22"/>
          <w:szCs w:val="22"/>
          <w:lang w:val="en-GB"/>
        </w:rPr>
        <w:t xml:space="preserve"> during its upcoming UPR.</w:t>
      </w:r>
    </w:p>
    <w:p w14:paraId="3D86749A" w14:textId="77777777" w:rsidR="00E6172D" w:rsidRPr="00DE49A0" w:rsidRDefault="00E6172D" w:rsidP="00E6172D">
      <w:pPr>
        <w:pStyle w:val="ListParagraph"/>
        <w:ind w:left="360"/>
        <w:jc w:val="both"/>
        <w:rPr>
          <w:rFonts w:ascii="Times New Roman" w:hAnsi="Times New Roman" w:cs="Times New Roman"/>
          <w:sz w:val="22"/>
          <w:szCs w:val="22"/>
          <w:lang w:val="en-GB"/>
        </w:rPr>
      </w:pPr>
    </w:p>
    <w:p w14:paraId="106E7EC1" w14:textId="0CED38FC" w:rsidR="00C2776E" w:rsidRPr="00DE49A0" w:rsidRDefault="0041023C" w:rsidP="00C2776E">
      <w:pPr>
        <w:pStyle w:val="ListParagraph"/>
        <w:numPr>
          <w:ilvl w:val="0"/>
          <w:numId w:val="7"/>
        </w:numPr>
        <w:ind w:left="360"/>
        <w:jc w:val="both"/>
        <w:rPr>
          <w:rFonts w:ascii="Times New Roman" w:hAnsi="Times New Roman" w:cs="Times New Roman"/>
          <w:sz w:val="22"/>
          <w:szCs w:val="22"/>
          <w:lang w:val="en-GB"/>
        </w:rPr>
      </w:pPr>
      <w:r w:rsidRPr="00DE49A0">
        <w:rPr>
          <w:rFonts w:ascii="Times New Roman" w:hAnsi="Times New Roman" w:cs="Times New Roman"/>
          <w:sz w:val="22"/>
          <w:szCs w:val="22"/>
          <w:lang w:val="en-GB"/>
        </w:rPr>
        <w:t xml:space="preserve">Questions </w:t>
      </w:r>
      <w:r w:rsidR="00E6172D" w:rsidRPr="00DE49A0">
        <w:rPr>
          <w:rFonts w:ascii="Times New Roman" w:hAnsi="Times New Roman" w:cs="Times New Roman"/>
          <w:sz w:val="22"/>
          <w:szCs w:val="22"/>
          <w:lang w:val="en-GB"/>
        </w:rPr>
        <w:t>for Interactive Dialogue:</w:t>
      </w:r>
    </w:p>
    <w:p w14:paraId="6D146E4F" w14:textId="77777777" w:rsidR="00C2776E" w:rsidRPr="00DE49A0" w:rsidRDefault="00C2776E" w:rsidP="00C2776E">
      <w:pPr>
        <w:jc w:val="both"/>
        <w:rPr>
          <w:rFonts w:ascii="Times New Roman" w:hAnsi="Times New Roman" w:cs="Times New Roman"/>
          <w:sz w:val="22"/>
          <w:szCs w:val="22"/>
          <w:lang w:val="en-GB"/>
        </w:rPr>
      </w:pPr>
    </w:p>
    <w:p w14:paraId="3403CA23" w14:textId="09A7CAAD" w:rsidR="00C2776E" w:rsidRPr="00DE49A0" w:rsidRDefault="00C2776E" w:rsidP="00C2776E">
      <w:pPr>
        <w:pStyle w:val="ListParagraph"/>
        <w:numPr>
          <w:ilvl w:val="0"/>
          <w:numId w:val="13"/>
        </w:numPr>
        <w:ind w:left="360"/>
        <w:jc w:val="both"/>
        <w:rPr>
          <w:rFonts w:ascii="Times New Roman" w:hAnsi="Times New Roman" w:cs="Times New Roman"/>
          <w:sz w:val="22"/>
          <w:szCs w:val="22"/>
          <w:lang w:val="en-GB"/>
        </w:rPr>
      </w:pPr>
      <w:r w:rsidRPr="00DE49A0">
        <w:rPr>
          <w:rFonts w:ascii="Times New Roman" w:hAnsi="Times New Roman" w:cs="Times New Roman"/>
          <w:sz w:val="22"/>
          <w:szCs w:val="22"/>
          <w:lang w:val="en-GB"/>
        </w:rPr>
        <w:t>How will the UK implement its March 2016 national strategy on combating violence against women to address the specific issues faced by women with disabilities, inclu</w:t>
      </w:r>
      <w:r w:rsidR="00BB008F">
        <w:rPr>
          <w:rFonts w:ascii="Times New Roman" w:hAnsi="Times New Roman" w:cs="Times New Roman"/>
          <w:sz w:val="22"/>
          <w:szCs w:val="22"/>
          <w:lang w:val="en-GB"/>
        </w:rPr>
        <w:t>ding economic disempowerment, inability to access justice, and</w:t>
      </w:r>
      <w:r w:rsidRPr="00DE49A0">
        <w:rPr>
          <w:rFonts w:ascii="Times New Roman" w:hAnsi="Times New Roman" w:cs="Times New Roman"/>
          <w:sz w:val="22"/>
          <w:szCs w:val="22"/>
          <w:lang w:val="en-GB"/>
        </w:rPr>
        <w:t xml:space="preserve"> reliance on abusers as caregivers?</w:t>
      </w:r>
    </w:p>
    <w:p w14:paraId="4D75526A" w14:textId="492623D2" w:rsidR="00C2776E" w:rsidRPr="00DE49A0" w:rsidRDefault="00C2776E" w:rsidP="00C2776E">
      <w:pPr>
        <w:pStyle w:val="ListParagraph"/>
        <w:numPr>
          <w:ilvl w:val="0"/>
          <w:numId w:val="13"/>
        </w:numPr>
        <w:ind w:left="360"/>
        <w:jc w:val="both"/>
        <w:rPr>
          <w:rFonts w:ascii="Times New Roman" w:hAnsi="Times New Roman" w:cs="Times New Roman"/>
          <w:sz w:val="22"/>
          <w:szCs w:val="22"/>
          <w:lang w:val="en-GB"/>
        </w:rPr>
      </w:pPr>
      <w:r w:rsidRPr="00DE49A0">
        <w:rPr>
          <w:rFonts w:ascii="Times New Roman" w:hAnsi="Times New Roman" w:cs="Times New Roman"/>
          <w:sz w:val="22"/>
          <w:szCs w:val="22"/>
          <w:lang w:val="en-GB"/>
        </w:rPr>
        <w:t>What actions has the UK taken or will it take to reverse funding cuts to benefits programs and supp</w:t>
      </w:r>
      <w:r w:rsidR="00BA1D25" w:rsidRPr="00DE49A0">
        <w:rPr>
          <w:rFonts w:ascii="Times New Roman" w:hAnsi="Times New Roman" w:cs="Times New Roman"/>
          <w:sz w:val="22"/>
          <w:szCs w:val="22"/>
          <w:lang w:val="en-GB"/>
        </w:rPr>
        <w:t>ort</w:t>
      </w:r>
      <w:r w:rsidR="00D167BA" w:rsidRPr="00DE49A0">
        <w:rPr>
          <w:rFonts w:ascii="Times New Roman" w:hAnsi="Times New Roman" w:cs="Times New Roman"/>
          <w:sz w:val="22"/>
          <w:szCs w:val="22"/>
          <w:lang w:val="en-GB"/>
        </w:rPr>
        <w:t xml:space="preserve"> services that assist </w:t>
      </w:r>
      <w:r w:rsidRPr="00DE49A0">
        <w:rPr>
          <w:rFonts w:ascii="Times New Roman" w:hAnsi="Times New Roman" w:cs="Times New Roman"/>
          <w:sz w:val="22"/>
          <w:szCs w:val="22"/>
          <w:lang w:val="en-GB"/>
        </w:rPr>
        <w:t>victims of violence against women, particularly women with disabilities?</w:t>
      </w:r>
    </w:p>
    <w:p w14:paraId="5F6552AC" w14:textId="307208FA" w:rsidR="00C2776E" w:rsidRPr="00DE49A0" w:rsidRDefault="00C2776E" w:rsidP="00C2776E">
      <w:pPr>
        <w:pStyle w:val="ListParagraph"/>
        <w:numPr>
          <w:ilvl w:val="0"/>
          <w:numId w:val="13"/>
        </w:numPr>
        <w:ind w:left="360"/>
        <w:jc w:val="both"/>
        <w:rPr>
          <w:rFonts w:ascii="Times New Roman" w:hAnsi="Times New Roman" w:cs="Times New Roman"/>
          <w:sz w:val="22"/>
          <w:szCs w:val="22"/>
          <w:lang w:val="en-GB"/>
        </w:rPr>
      </w:pPr>
      <w:r w:rsidRPr="00DE49A0">
        <w:rPr>
          <w:rFonts w:ascii="Times New Roman" w:hAnsi="Times New Roman" w:cs="Times New Roman"/>
          <w:sz w:val="22"/>
          <w:szCs w:val="22"/>
          <w:lang w:val="en-GB"/>
        </w:rPr>
        <w:lastRenderedPageBreak/>
        <w:t>What is the UK doing to combat stereotypes about women with disabilities</w:t>
      </w:r>
      <w:r w:rsidR="004A566B" w:rsidRPr="00DE49A0">
        <w:rPr>
          <w:rFonts w:ascii="Times New Roman" w:hAnsi="Times New Roman" w:cs="Times New Roman"/>
          <w:sz w:val="22"/>
          <w:szCs w:val="22"/>
          <w:lang w:val="en-GB"/>
        </w:rPr>
        <w:t xml:space="preserve"> in</w:t>
      </w:r>
      <w:r w:rsidRPr="00DE49A0">
        <w:rPr>
          <w:rFonts w:ascii="Times New Roman" w:hAnsi="Times New Roman" w:cs="Times New Roman"/>
          <w:sz w:val="22"/>
          <w:szCs w:val="22"/>
          <w:lang w:val="en-GB"/>
        </w:rPr>
        <w:t xml:space="preserve"> t</w:t>
      </w:r>
      <w:r w:rsidR="004A566B" w:rsidRPr="00DE49A0">
        <w:rPr>
          <w:rFonts w:ascii="Times New Roman" w:hAnsi="Times New Roman" w:cs="Times New Roman"/>
          <w:sz w:val="22"/>
          <w:szCs w:val="22"/>
          <w:lang w:val="en-GB"/>
        </w:rPr>
        <w:t xml:space="preserve">he police force and courts and </w:t>
      </w:r>
      <w:r w:rsidR="00D167BA" w:rsidRPr="00DE49A0">
        <w:rPr>
          <w:rFonts w:ascii="Times New Roman" w:hAnsi="Times New Roman" w:cs="Times New Roman"/>
          <w:sz w:val="22"/>
          <w:szCs w:val="22"/>
          <w:lang w:val="en-GB"/>
        </w:rPr>
        <w:t xml:space="preserve">to </w:t>
      </w:r>
      <w:r w:rsidR="004A566B" w:rsidRPr="00DE49A0">
        <w:rPr>
          <w:rFonts w:ascii="Times New Roman" w:hAnsi="Times New Roman" w:cs="Times New Roman"/>
          <w:sz w:val="22"/>
          <w:szCs w:val="22"/>
          <w:lang w:val="en-GB"/>
        </w:rPr>
        <w:t>p</w:t>
      </w:r>
      <w:r w:rsidR="00D167BA" w:rsidRPr="00DE49A0">
        <w:rPr>
          <w:rFonts w:ascii="Times New Roman" w:hAnsi="Times New Roman" w:cs="Times New Roman"/>
          <w:sz w:val="22"/>
          <w:szCs w:val="22"/>
          <w:lang w:val="en-GB"/>
        </w:rPr>
        <w:t>rovide reasonable accommodation, so as to</w:t>
      </w:r>
      <w:r w:rsidRPr="00DE49A0">
        <w:rPr>
          <w:rFonts w:ascii="Times New Roman" w:hAnsi="Times New Roman" w:cs="Times New Roman"/>
          <w:sz w:val="22"/>
          <w:szCs w:val="22"/>
          <w:lang w:val="en-GB"/>
        </w:rPr>
        <w:t xml:space="preserve"> ensure that women with disabilities can access justice mechanisms when their right to be free from violence is violated?</w:t>
      </w:r>
    </w:p>
    <w:p w14:paraId="7F804F1F" w14:textId="77777777" w:rsidR="00E6172D" w:rsidRPr="00DE49A0" w:rsidRDefault="00E6172D" w:rsidP="00E6172D">
      <w:pPr>
        <w:jc w:val="both"/>
        <w:rPr>
          <w:rFonts w:ascii="Times New Roman" w:hAnsi="Times New Roman" w:cs="Times New Roman"/>
          <w:sz w:val="22"/>
          <w:szCs w:val="22"/>
          <w:lang w:val="en-GB"/>
        </w:rPr>
      </w:pPr>
    </w:p>
    <w:p w14:paraId="5E716DBA" w14:textId="77777777" w:rsidR="00E6172D" w:rsidRPr="00DE49A0" w:rsidRDefault="00E6172D" w:rsidP="00E6172D">
      <w:pPr>
        <w:pStyle w:val="ListParagraph"/>
        <w:numPr>
          <w:ilvl w:val="0"/>
          <w:numId w:val="7"/>
        </w:numPr>
        <w:ind w:left="360"/>
        <w:jc w:val="both"/>
        <w:rPr>
          <w:rFonts w:ascii="Times New Roman" w:hAnsi="Times New Roman" w:cs="Times New Roman"/>
          <w:sz w:val="22"/>
          <w:szCs w:val="22"/>
          <w:lang w:val="en-GB"/>
        </w:rPr>
      </w:pPr>
      <w:r w:rsidRPr="00DE49A0">
        <w:rPr>
          <w:rFonts w:ascii="Times New Roman" w:hAnsi="Times New Roman" w:cs="Times New Roman"/>
          <w:sz w:val="22"/>
          <w:szCs w:val="22"/>
          <w:lang w:val="en-GB"/>
        </w:rPr>
        <w:t>Recommendations to the UK:</w:t>
      </w:r>
    </w:p>
    <w:p w14:paraId="3E43DC87" w14:textId="77777777" w:rsidR="00E6172D" w:rsidRPr="00DE49A0" w:rsidRDefault="00E6172D" w:rsidP="00E6172D">
      <w:pPr>
        <w:jc w:val="both"/>
        <w:rPr>
          <w:rFonts w:ascii="Times New Roman" w:hAnsi="Times New Roman" w:cs="Times New Roman"/>
          <w:sz w:val="22"/>
          <w:szCs w:val="22"/>
          <w:lang w:val="en-GB"/>
        </w:rPr>
      </w:pPr>
    </w:p>
    <w:p w14:paraId="08D592FB" w14:textId="7D166B61" w:rsidR="00E6172D" w:rsidRPr="00DE49A0" w:rsidRDefault="00E6172D" w:rsidP="00E6172D">
      <w:pPr>
        <w:jc w:val="both"/>
        <w:rPr>
          <w:rFonts w:ascii="Times New Roman" w:hAnsi="Times New Roman" w:cs="Times New Roman"/>
          <w:sz w:val="22"/>
          <w:szCs w:val="22"/>
          <w:u w:val="single"/>
          <w:lang w:val="en-GB"/>
        </w:rPr>
      </w:pPr>
      <w:r w:rsidRPr="00DE49A0">
        <w:rPr>
          <w:rFonts w:ascii="Times New Roman" w:hAnsi="Times New Roman" w:cs="Times New Roman"/>
          <w:sz w:val="22"/>
          <w:szCs w:val="22"/>
          <w:lang w:val="en-GB"/>
        </w:rPr>
        <w:t xml:space="preserve"> </w:t>
      </w:r>
      <w:r w:rsidRPr="00DE49A0">
        <w:rPr>
          <w:rFonts w:ascii="Times New Roman" w:hAnsi="Times New Roman" w:cs="Times New Roman"/>
          <w:sz w:val="22"/>
          <w:szCs w:val="22"/>
          <w:u w:val="single"/>
          <w:lang w:val="en-GB"/>
        </w:rPr>
        <w:t>Violence against Women with Disabilities, General</w:t>
      </w:r>
    </w:p>
    <w:p w14:paraId="16355D5C" w14:textId="21CF1F1C" w:rsidR="000A4A2F" w:rsidRPr="00DE49A0" w:rsidRDefault="00E33CCF" w:rsidP="00E6172D">
      <w:pPr>
        <w:pStyle w:val="ListParagraph"/>
        <w:numPr>
          <w:ilvl w:val="0"/>
          <w:numId w:val="10"/>
        </w:numPr>
        <w:ind w:left="360"/>
        <w:jc w:val="both"/>
        <w:rPr>
          <w:rFonts w:ascii="Times New Roman" w:hAnsi="Times New Roman" w:cs="Times New Roman"/>
          <w:sz w:val="22"/>
          <w:szCs w:val="22"/>
          <w:lang w:val="en-GB"/>
        </w:rPr>
      </w:pPr>
      <w:r w:rsidRPr="00DE49A0">
        <w:rPr>
          <w:rFonts w:ascii="Times New Roman" w:hAnsi="Times New Roman" w:cs="Times New Roman"/>
          <w:sz w:val="22"/>
          <w:szCs w:val="22"/>
          <w:lang w:val="en-GB"/>
        </w:rPr>
        <w:t>Amend the March 2016 national violence against women strategy to e</w:t>
      </w:r>
      <w:r w:rsidR="00E6172D" w:rsidRPr="00DE49A0">
        <w:rPr>
          <w:rFonts w:ascii="Times New Roman" w:hAnsi="Times New Roman" w:cs="Times New Roman"/>
          <w:sz w:val="22"/>
          <w:szCs w:val="22"/>
          <w:lang w:val="en-GB"/>
        </w:rPr>
        <w:t>xplicitly i</w:t>
      </w:r>
      <w:r w:rsidR="000A4A2F" w:rsidRPr="00DE49A0">
        <w:rPr>
          <w:rFonts w:ascii="Times New Roman" w:hAnsi="Times New Roman" w:cs="Times New Roman"/>
          <w:sz w:val="22"/>
          <w:szCs w:val="22"/>
          <w:lang w:val="en-GB"/>
        </w:rPr>
        <w:t>nclude</w:t>
      </w:r>
      <w:r w:rsidR="00D167BA" w:rsidRPr="00DE49A0">
        <w:rPr>
          <w:rFonts w:ascii="Times New Roman" w:hAnsi="Times New Roman" w:cs="Times New Roman"/>
          <w:sz w:val="22"/>
          <w:szCs w:val="22"/>
          <w:lang w:val="en-GB"/>
        </w:rPr>
        <w:t xml:space="preserve"> and address</w:t>
      </w:r>
      <w:r w:rsidR="000A4A2F" w:rsidRPr="00DE49A0">
        <w:rPr>
          <w:rFonts w:ascii="Times New Roman" w:hAnsi="Times New Roman" w:cs="Times New Roman"/>
          <w:sz w:val="22"/>
          <w:szCs w:val="22"/>
          <w:lang w:val="en-GB"/>
        </w:rPr>
        <w:t xml:space="preserve"> </w:t>
      </w:r>
      <w:r w:rsidR="00E6172D" w:rsidRPr="00DE49A0">
        <w:rPr>
          <w:rFonts w:ascii="Times New Roman" w:hAnsi="Times New Roman" w:cs="Times New Roman"/>
          <w:sz w:val="22"/>
          <w:szCs w:val="22"/>
          <w:lang w:val="en-GB"/>
        </w:rPr>
        <w:t xml:space="preserve">the particular issues faced </w:t>
      </w:r>
      <w:r w:rsidR="00D80FDB" w:rsidRPr="00DE49A0">
        <w:rPr>
          <w:rFonts w:ascii="Times New Roman" w:hAnsi="Times New Roman" w:cs="Times New Roman"/>
          <w:sz w:val="22"/>
          <w:szCs w:val="22"/>
          <w:lang w:val="en-GB"/>
        </w:rPr>
        <w:t xml:space="preserve">by </w:t>
      </w:r>
      <w:r w:rsidR="000A4A2F" w:rsidRPr="00DE49A0">
        <w:rPr>
          <w:rFonts w:ascii="Times New Roman" w:hAnsi="Times New Roman" w:cs="Times New Roman"/>
          <w:sz w:val="22"/>
          <w:szCs w:val="22"/>
          <w:lang w:val="en-GB"/>
        </w:rPr>
        <w:t>women with disabilities</w:t>
      </w:r>
      <w:r w:rsidR="00E6172D" w:rsidRPr="00DE49A0">
        <w:rPr>
          <w:rFonts w:ascii="Times New Roman" w:hAnsi="Times New Roman" w:cs="Times New Roman"/>
          <w:sz w:val="22"/>
          <w:szCs w:val="22"/>
          <w:lang w:val="en-GB"/>
        </w:rPr>
        <w:t>—including dependence on inti</w:t>
      </w:r>
      <w:r w:rsidR="00C2776E" w:rsidRPr="00DE49A0">
        <w:rPr>
          <w:rFonts w:ascii="Times New Roman" w:hAnsi="Times New Roman" w:cs="Times New Roman"/>
          <w:sz w:val="22"/>
          <w:szCs w:val="22"/>
          <w:lang w:val="en-GB"/>
        </w:rPr>
        <w:t>mate partners and caretakers, economic disempowerment, and</w:t>
      </w:r>
      <w:r w:rsidR="004A566B" w:rsidRPr="00DE49A0">
        <w:rPr>
          <w:rFonts w:ascii="Times New Roman" w:hAnsi="Times New Roman" w:cs="Times New Roman"/>
          <w:sz w:val="22"/>
          <w:szCs w:val="22"/>
          <w:lang w:val="en-GB"/>
        </w:rPr>
        <w:t xml:space="preserve"> barriers to accessing justice</w:t>
      </w:r>
      <w:r w:rsidR="000A4A2F" w:rsidRPr="00DE49A0">
        <w:rPr>
          <w:rFonts w:ascii="Times New Roman" w:hAnsi="Times New Roman" w:cs="Times New Roman"/>
          <w:sz w:val="22"/>
          <w:szCs w:val="22"/>
          <w:lang w:val="en-GB"/>
        </w:rPr>
        <w:t xml:space="preserve">. </w:t>
      </w:r>
    </w:p>
    <w:p w14:paraId="56CFB82B" w14:textId="45833FE3" w:rsidR="00E6172D" w:rsidRPr="00DE49A0" w:rsidRDefault="00E33CCF" w:rsidP="00E6172D">
      <w:pPr>
        <w:pStyle w:val="ListParagraph"/>
        <w:numPr>
          <w:ilvl w:val="0"/>
          <w:numId w:val="10"/>
        </w:numPr>
        <w:ind w:left="360"/>
        <w:jc w:val="both"/>
        <w:rPr>
          <w:rFonts w:ascii="Times New Roman" w:hAnsi="Times New Roman" w:cs="Times New Roman"/>
          <w:sz w:val="22"/>
          <w:szCs w:val="22"/>
          <w:lang w:val="en-GB"/>
        </w:rPr>
      </w:pPr>
      <w:r w:rsidRPr="00DE49A0">
        <w:rPr>
          <w:rFonts w:ascii="Times New Roman" w:hAnsi="Times New Roman" w:cs="Times New Roman"/>
          <w:sz w:val="22"/>
          <w:szCs w:val="22"/>
          <w:lang w:val="en-GB"/>
        </w:rPr>
        <w:t xml:space="preserve">Amend the Serious Crime Act 2015 to remove the so-called caregiver </w:t>
      </w:r>
      <w:r w:rsidR="00BA1D25" w:rsidRPr="00DE49A0">
        <w:rPr>
          <w:rFonts w:ascii="Times New Roman" w:hAnsi="Times New Roman" w:cs="Times New Roman"/>
          <w:sz w:val="22"/>
          <w:szCs w:val="22"/>
          <w:lang w:val="en-GB"/>
        </w:rPr>
        <w:t>defenc</w:t>
      </w:r>
      <w:r w:rsidR="00E6172D" w:rsidRPr="00DE49A0">
        <w:rPr>
          <w:rFonts w:ascii="Times New Roman" w:hAnsi="Times New Roman" w:cs="Times New Roman"/>
          <w:sz w:val="22"/>
          <w:szCs w:val="22"/>
          <w:lang w:val="en-GB"/>
        </w:rPr>
        <w:t>e t</w:t>
      </w:r>
      <w:r w:rsidRPr="00DE49A0">
        <w:rPr>
          <w:rFonts w:ascii="Times New Roman" w:hAnsi="Times New Roman" w:cs="Times New Roman"/>
          <w:sz w:val="22"/>
          <w:szCs w:val="22"/>
          <w:lang w:val="en-GB"/>
        </w:rPr>
        <w:t>o the crime of</w:t>
      </w:r>
      <w:r w:rsidR="004A566B" w:rsidRPr="00DE49A0">
        <w:rPr>
          <w:rFonts w:ascii="Times New Roman" w:hAnsi="Times New Roman" w:cs="Times New Roman"/>
          <w:sz w:val="22"/>
          <w:szCs w:val="22"/>
          <w:lang w:val="en-GB"/>
        </w:rPr>
        <w:t xml:space="preserve"> coercive behavio</w:t>
      </w:r>
      <w:r w:rsidR="009C602E" w:rsidRPr="00DE49A0">
        <w:rPr>
          <w:rFonts w:ascii="Times New Roman" w:hAnsi="Times New Roman" w:cs="Times New Roman"/>
          <w:sz w:val="22"/>
          <w:szCs w:val="22"/>
          <w:lang w:val="en-GB"/>
        </w:rPr>
        <w:t>u</w:t>
      </w:r>
      <w:r w:rsidRPr="00DE49A0">
        <w:rPr>
          <w:rFonts w:ascii="Times New Roman" w:hAnsi="Times New Roman" w:cs="Times New Roman"/>
          <w:sz w:val="22"/>
          <w:szCs w:val="22"/>
          <w:lang w:val="en-GB"/>
        </w:rPr>
        <w:t>r</w:t>
      </w:r>
      <w:r w:rsidR="004A566B" w:rsidRPr="00DE49A0">
        <w:rPr>
          <w:rFonts w:ascii="Times New Roman" w:hAnsi="Times New Roman" w:cs="Times New Roman"/>
          <w:sz w:val="22"/>
          <w:szCs w:val="22"/>
          <w:lang w:val="en-GB"/>
        </w:rPr>
        <w:t>,</w:t>
      </w:r>
      <w:r w:rsidR="00E6172D" w:rsidRPr="00DE49A0">
        <w:rPr>
          <w:rFonts w:ascii="Times New Roman" w:hAnsi="Times New Roman" w:cs="Times New Roman"/>
          <w:sz w:val="22"/>
          <w:szCs w:val="22"/>
          <w:lang w:val="en-GB"/>
        </w:rPr>
        <w:t xml:space="preserve"> </w:t>
      </w:r>
      <w:r w:rsidR="00BA1D25" w:rsidRPr="00DE49A0">
        <w:rPr>
          <w:rFonts w:ascii="Times New Roman" w:hAnsi="Times New Roman" w:cs="Times New Roman"/>
          <w:sz w:val="22"/>
          <w:szCs w:val="22"/>
          <w:lang w:val="en-GB"/>
        </w:rPr>
        <w:t>as this defenc</w:t>
      </w:r>
      <w:r w:rsidR="004A566B" w:rsidRPr="00DE49A0">
        <w:rPr>
          <w:rFonts w:ascii="Times New Roman" w:hAnsi="Times New Roman" w:cs="Times New Roman"/>
          <w:sz w:val="22"/>
          <w:szCs w:val="22"/>
          <w:lang w:val="en-GB"/>
        </w:rPr>
        <w:t xml:space="preserve">e </w:t>
      </w:r>
      <w:r w:rsidR="00E6172D" w:rsidRPr="00DE49A0">
        <w:rPr>
          <w:rFonts w:ascii="Times New Roman" w:hAnsi="Times New Roman" w:cs="Times New Roman"/>
          <w:sz w:val="22"/>
          <w:szCs w:val="22"/>
          <w:lang w:val="en-GB"/>
        </w:rPr>
        <w:t>disproportionately impacts women with</w:t>
      </w:r>
      <w:r w:rsidR="004A566B" w:rsidRPr="00DE49A0">
        <w:rPr>
          <w:rFonts w:ascii="Times New Roman" w:hAnsi="Times New Roman" w:cs="Times New Roman"/>
          <w:sz w:val="22"/>
          <w:szCs w:val="22"/>
          <w:lang w:val="en-GB"/>
        </w:rPr>
        <w:t xml:space="preserve"> disabilities </w:t>
      </w:r>
      <w:r w:rsidR="00C2776E" w:rsidRPr="00DE49A0">
        <w:rPr>
          <w:rFonts w:ascii="Times New Roman" w:hAnsi="Times New Roman" w:cs="Times New Roman"/>
          <w:sz w:val="22"/>
          <w:szCs w:val="22"/>
          <w:lang w:val="en-GB"/>
        </w:rPr>
        <w:t>who are</w:t>
      </w:r>
      <w:r w:rsidR="00E6172D" w:rsidRPr="00DE49A0">
        <w:rPr>
          <w:rFonts w:ascii="Times New Roman" w:hAnsi="Times New Roman" w:cs="Times New Roman"/>
          <w:sz w:val="22"/>
          <w:szCs w:val="22"/>
          <w:lang w:val="en-GB"/>
        </w:rPr>
        <w:t xml:space="preserve"> more likely to be in the care of a caregiver or who</w:t>
      </w:r>
      <w:r w:rsidR="009C602E" w:rsidRPr="00DE49A0">
        <w:rPr>
          <w:rFonts w:ascii="Times New Roman" w:hAnsi="Times New Roman" w:cs="Times New Roman"/>
          <w:sz w:val="22"/>
          <w:szCs w:val="22"/>
          <w:lang w:val="en-GB"/>
        </w:rPr>
        <w:t>se abusive partners may take on</w:t>
      </w:r>
      <w:r w:rsidR="00E6172D" w:rsidRPr="00DE49A0">
        <w:rPr>
          <w:rFonts w:ascii="Times New Roman" w:hAnsi="Times New Roman" w:cs="Times New Roman"/>
          <w:sz w:val="22"/>
          <w:szCs w:val="22"/>
          <w:lang w:val="en-GB"/>
        </w:rPr>
        <w:t xml:space="preserve"> some caregiving responsibilities.</w:t>
      </w:r>
      <w:r w:rsidR="006D3DE9" w:rsidRPr="00DE49A0">
        <w:rPr>
          <w:rFonts w:ascii="Times New Roman" w:hAnsi="Times New Roman" w:cs="Times New Roman"/>
          <w:sz w:val="22"/>
          <w:szCs w:val="22"/>
          <w:lang w:val="en-GB"/>
        </w:rPr>
        <w:t xml:space="preserve"> </w:t>
      </w:r>
    </w:p>
    <w:p w14:paraId="01E79CBC" w14:textId="1848C10C" w:rsidR="003935EB" w:rsidRPr="00DE49A0" w:rsidRDefault="003935EB" w:rsidP="00E6172D">
      <w:pPr>
        <w:pStyle w:val="ListParagraph"/>
        <w:numPr>
          <w:ilvl w:val="0"/>
          <w:numId w:val="10"/>
        </w:numPr>
        <w:ind w:left="360"/>
        <w:jc w:val="both"/>
        <w:rPr>
          <w:rFonts w:ascii="Times New Roman" w:hAnsi="Times New Roman" w:cs="Times New Roman"/>
          <w:sz w:val="22"/>
          <w:szCs w:val="22"/>
          <w:lang w:val="en-GB"/>
        </w:rPr>
      </w:pPr>
      <w:r w:rsidRPr="00DE49A0">
        <w:rPr>
          <w:rFonts w:ascii="Times New Roman" w:hAnsi="Times New Roman" w:cs="Times New Roman"/>
          <w:sz w:val="22"/>
          <w:szCs w:val="22"/>
          <w:lang w:val="en-GB"/>
        </w:rPr>
        <w:t xml:space="preserve">Ratify the </w:t>
      </w:r>
      <w:r w:rsidR="00BB75BD" w:rsidRPr="00DE49A0">
        <w:rPr>
          <w:rFonts w:ascii="Times New Roman" w:hAnsi="Times New Roman" w:cs="Times New Roman"/>
          <w:sz w:val="22"/>
          <w:szCs w:val="22"/>
          <w:lang w:val="en-GB"/>
        </w:rPr>
        <w:t>Council of Europe Convention on Preventing and Combating Violence Against Women and Domestic Violence and take special measures to ensure</w:t>
      </w:r>
      <w:r w:rsidR="004A566B" w:rsidRPr="00DE49A0">
        <w:rPr>
          <w:rFonts w:ascii="Times New Roman" w:hAnsi="Times New Roman" w:cs="Times New Roman"/>
          <w:sz w:val="22"/>
          <w:szCs w:val="22"/>
          <w:lang w:val="en-GB"/>
        </w:rPr>
        <w:t xml:space="preserve"> that it is implemented in a way that addresses the issues faced by</w:t>
      </w:r>
      <w:r w:rsidR="00BB75BD" w:rsidRPr="00DE49A0">
        <w:rPr>
          <w:rFonts w:ascii="Times New Roman" w:hAnsi="Times New Roman" w:cs="Times New Roman"/>
          <w:sz w:val="22"/>
          <w:szCs w:val="22"/>
          <w:lang w:val="en-GB"/>
        </w:rPr>
        <w:t xml:space="preserve"> women with disabilities.</w:t>
      </w:r>
    </w:p>
    <w:p w14:paraId="0EB83B5C" w14:textId="333C3BAA" w:rsidR="00E6172D" w:rsidRPr="00DE49A0" w:rsidRDefault="00E6172D" w:rsidP="00E33CCF">
      <w:pPr>
        <w:pStyle w:val="ListParagraph"/>
        <w:numPr>
          <w:ilvl w:val="0"/>
          <w:numId w:val="10"/>
        </w:numPr>
        <w:ind w:left="360"/>
        <w:jc w:val="both"/>
        <w:rPr>
          <w:rFonts w:ascii="Times New Roman" w:hAnsi="Times New Roman" w:cs="Times New Roman"/>
          <w:sz w:val="22"/>
          <w:szCs w:val="22"/>
          <w:lang w:val="en-GB"/>
        </w:rPr>
      </w:pPr>
      <w:r w:rsidRPr="00DE49A0">
        <w:rPr>
          <w:rFonts w:ascii="Times New Roman" w:hAnsi="Times New Roman" w:cs="Times New Roman"/>
          <w:sz w:val="22"/>
          <w:szCs w:val="22"/>
          <w:lang w:val="en-GB"/>
        </w:rPr>
        <w:t>Undertake a public awareness campaign to tackle stereotypes about women with disabilities—including those that infantili</w:t>
      </w:r>
      <w:r w:rsidR="0079721A" w:rsidRPr="00DE49A0">
        <w:rPr>
          <w:rFonts w:ascii="Times New Roman" w:hAnsi="Times New Roman" w:cs="Times New Roman"/>
          <w:sz w:val="22"/>
          <w:szCs w:val="22"/>
          <w:lang w:val="en-GB"/>
        </w:rPr>
        <w:t>s</w:t>
      </w:r>
      <w:r w:rsidR="00E33CCF" w:rsidRPr="00DE49A0">
        <w:rPr>
          <w:rFonts w:ascii="Times New Roman" w:hAnsi="Times New Roman" w:cs="Times New Roman"/>
          <w:sz w:val="22"/>
          <w:szCs w:val="22"/>
          <w:lang w:val="en-GB"/>
        </w:rPr>
        <w:t>e women with disabilities and portray them as reliant on public benefits programs—</w:t>
      </w:r>
      <w:r w:rsidRPr="00DE49A0">
        <w:rPr>
          <w:rFonts w:ascii="Times New Roman" w:hAnsi="Times New Roman" w:cs="Times New Roman"/>
          <w:sz w:val="22"/>
          <w:szCs w:val="22"/>
          <w:lang w:val="en-GB"/>
        </w:rPr>
        <w:t>and instead portray women with disabilities as rights holders and contributors to society. Use this campaign to also raise awareness about and stigmati</w:t>
      </w:r>
      <w:r w:rsidR="0079721A" w:rsidRPr="00DE49A0">
        <w:rPr>
          <w:rFonts w:ascii="Times New Roman" w:hAnsi="Times New Roman" w:cs="Times New Roman"/>
          <w:sz w:val="22"/>
          <w:szCs w:val="22"/>
          <w:lang w:val="en-GB"/>
        </w:rPr>
        <w:t>s</w:t>
      </w:r>
      <w:r w:rsidRPr="00DE49A0">
        <w:rPr>
          <w:rFonts w:ascii="Times New Roman" w:hAnsi="Times New Roman" w:cs="Times New Roman"/>
          <w:sz w:val="22"/>
          <w:szCs w:val="22"/>
          <w:lang w:val="en-GB"/>
        </w:rPr>
        <w:t>e violence against women with disabilities.</w:t>
      </w:r>
    </w:p>
    <w:p w14:paraId="5DB627F2" w14:textId="77777777" w:rsidR="00E6172D" w:rsidRPr="00DE49A0" w:rsidRDefault="00E6172D" w:rsidP="00E6172D">
      <w:pPr>
        <w:jc w:val="both"/>
        <w:rPr>
          <w:rFonts w:ascii="Times New Roman" w:hAnsi="Times New Roman" w:cs="Times New Roman"/>
          <w:sz w:val="22"/>
          <w:szCs w:val="22"/>
          <w:lang w:val="en-GB"/>
        </w:rPr>
      </w:pPr>
    </w:p>
    <w:p w14:paraId="4BDFA096" w14:textId="039F7F2F" w:rsidR="00E6172D" w:rsidRPr="00DE49A0" w:rsidRDefault="00E6172D" w:rsidP="00E6172D">
      <w:pPr>
        <w:jc w:val="both"/>
        <w:rPr>
          <w:rFonts w:ascii="Times New Roman" w:hAnsi="Times New Roman" w:cs="Times New Roman"/>
          <w:sz w:val="22"/>
          <w:szCs w:val="22"/>
          <w:u w:val="single"/>
          <w:lang w:val="en-GB"/>
        </w:rPr>
      </w:pPr>
      <w:r w:rsidRPr="00DE49A0">
        <w:rPr>
          <w:rFonts w:ascii="Times New Roman" w:hAnsi="Times New Roman" w:cs="Times New Roman"/>
          <w:sz w:val="22"/>
          <w:szCs w:val="22"/>
          <w:u w:val="single"/>
          <w:lang w:val="en-GB"/>
        </w:rPr>
        <w:t>Financial Constrain</w:t>
      </w:r>
      <w:r w:rsidR="00C2776E" w:rsidRPr="00DE49A0">
        <w:rPr>
          <w:rFonts w:ascii="Times New Roman" w:hAnsi="Times New Roman" w:cs="Times New Roman"/>
          <w:sz w:val="22"/>
          <w:szCs w:val="22"/>
          <w:u w:val="single"/>
          <w:lang w:val="en-GB"/>
        </w:rPr>
        <w:t>ts and Funding Issues</w:t>
      </w:r>
    </w:p>
    <w:p w14:paraId="61E59D1D" w14:textId="6819BF3D" w:rsidR="0041023C" w:rsidRPr="00DE49A0" w:rsidRDefault="0041023C" w:rsidP="0041023C">
      <w:pPr>
        <w:pStyle w:val="ListParagraph"/>
        <w:numPr>
          <w:ilvl w:val="2"/>
          <w:numId w:val="11"/>
        </w:numPr>
        <w:ind w:left="360"/>
        <w:jc w:val="both"/>
        <w:rPr>
          <w:rFonts w:ascii="Times New Roman" w:hAnsi="Times New Roman" w:cs="Times New Roman"/>
          <w:sz w:val="22"/>
          <w:szCs w:val="22"/>
          <w:lang w:val="en-GB"/>
        </w:rPr>
      </w:pPr>
      <w:r w:rsidRPr="00DE49A0">
        <w:rPr>
          <w:rFonts w:ascii="Times New Roman" w:hAnsi="Times New Roman" w:cs="Times New Roman"/>
          <w:sz w:val="22"/>
          <w:szCs w:val="22"/>
          <w:lang w:val="en-GB"/>
        </w:rPr>
        <w:t>Reform the ESA benefit system to make the application process simpler. Improve the quality of medical a</w:t>
      </w:r>
      <w:r w:rsidR="0079721A" w:rsidRPr="00DE49A0">
        <w:rPr>
          <w:rFonts w:ascii="Times New Roman" w:hAnsi="Times New Roman" w:cs="Times New Roman"/>
          <w:sz w:val="22"/>
          <w:szCs w:val="22"/>
          <w:lang w:val="en-GB"/>
        </w:rPr>
        <w:t xml:space="preserve">ssessments, and allow </w:t>
      </w:r>
      <w:r w:rsidR="0075268F" w:rsidRPr="00DE49A0">
        <w:rPr>
          <w:rFonts w:ascii="Times New Roman" w:hAnsi="Times New Roman" w:cs="Times New Roman"/>
          <w:sz w:val="22"/>
          <w:szCs w:val="22"/>
          <w:lang w:val="en-GB"/>
        </w:rPr>
        <w:t>‘</w:t>
      </w:r>
      <w:r w:rsidR="0079721A" w:rsidRPr="00DE49A0">
        <w:rPr>
          <w:rFonts w:ascii="Times New Roman" w:hAnsi="Times New Roman" w:cs="Times New Roman"/>
          <w:sz w:val="22"/>
          <w:szCs w:val="22"/>
          <w:lang w:val="en-GB"/>
        </w:rPr>
        <w:t>generalis</w:t>
      </w:r>
      <w:r w:rsidRPr="00DE49A0">
        <w:rPr>
          <w:rFonts w:ascii="Times New Roman" w:hAnsi="Times New Roman" w:cs="Times New Roman"/>
          <w:sz w:val="22"/>
          <w:szCs w:val="22"/>
          <w:lang w:val="en-GB"/>
        </w:rPr>
        <w:t>ed pain and exhaustion</w:t>
      </w:r>
      <w:r w:rsidR="0075268F" w:rsidRPr="00DE49A0">
        <w:rPr>
          <w:rFonts w:ascii="Times New Roman" w:hAnsi="Times New Roman" w:cs="Times New Roman"/>
          <w:sz w:val="22"/>
          <w:szCs w:val="22"/>
          <w:lang w:val="en-GB"/>
        </w:rPr>
        <w:t>’</w:t>
      </w:r>
      <w:r w:rsidR="00E30C5E" w:rsidRPr="00DE49A0">
        <w:rPr>
          <w:rFonts w:ascii="Times New Roman" w:hAnsi="Times New Roman" w:cs="Times New Roman"/>
          <w:sz w:val="22"/>
          <w:szCs w:val="22"/>
          <w:lang w:val="en-GB"/>
        </w:rPr>
        <w:t xml:space="preserve"> to be considered as part of the determination for eligibility. </w:t>
      </w:r>
    </w:p>
    <w:p w14:paraId="19296091" w14:textId="6AD89899" w:rsidR="0041023C" w:rsidRPr="00DE49A0" w:rsidRDefault="0041023C" w:rsidP="0041023C">
      <w:pPr>
        <w:pStyle w:val="ListParagraph"/>
        <w:numPr>
          <w:ilvl w:val="2"/>
          <w:numId w:val="11"/>
        </w:numPr>
        <w:ind w:left="360"/>
        <w:jc w:val="both"/>
        <w:rPr>
          <w:rFonts w:ascii="Times New Roman" w:hAnsi="Times New Roman" w:cs="Times New Roman"/>
          <w:sz w:val="22"/>
          <w:szCs w:val="22"/>
          <w:lang w:val="en-GB"/>
        </w:rPr>
      </w:pPr>
      <w:r w:rsidRPr="00DE49A0">
        <w:rPr>
          <w:rFonts w:ascii="Times New Roman" w:hAnsi="Times New Roman" w:cs="Times New Roman"/>
          <w:sz w:val="22"/>
          <w:szCs w:val="22"/>
          <w:lang w:val="en-GB"/>
        </w:rPr>
        <w:t>Create specific programs for the recruitment of disabled women in the workplace, and res</w:t>
      </w:r>
      <w:r w:rsidR="00D80FDB" w:rsidRPr="00DE49A0">
        <w:rPr>
          <w:rFonts w:ascii="Times New Roman" w:hAnsi="Times New Roman" w:cs="Times New Roman"/>
          <w:sz w:val="22"/>
          <w:szCs w:val="22"/>
          <w:lang w:val="en-GB"/>
        </w:rPr>
        <w:t xml:space="preserve">tore funding </w:t>
      </w:r>
      <w:r w:rsidRPr="00DE49A0">
        <w:rPr>
          <w:rFonts w:ascii="Times New Roman" w:hAnsi="Times New Roman" w:cs="Times New Roman"/>
          <w:sz w:val="22"/>
          <w:szCs w:val="22"/>
          <w:lang w:val="en-GB"/>
        </w:rPr>
        <w:t xml:space="preserve">to provide stipends for employers who want to ensure that their workplaces are accessible to women with disabilities. </w:t>
      </w:r>
    </w:p>
    <w:p w14:paraId="78DB0DCF" w14:textId="1FFFA9B5" w:rsidR="0041023C" w:rsidRPr="00DE49A0" w:rsidRDefault="00E30C5E" w:rsidP="0041023C">
      <w:pPr>
        <w:pStyle w:val="ListParagraph"/>
        <w:numPr>
          <w:ilvl w:val="2"/>
          <w:numId w:val="11"/>
        </w:numPr>
        <w:ind w:left="360"/>
        <w:jc w:val="both"/>
        <w:rPr>
          <w:rFonts w:ascii="Times New Roman" w:hAnsi="Times New Roman" w:cs="Times New Roman"/>
          <w:sz w:val="22"/>
          <w:szCs w:val="22"/>
          <w:lang w:val="en-GB"/>
        </w:rPr>
      </w:pPr>
      <w:r w:rsidRPr="00DE49A0">
        <w:rPr>
          <w:rFonts w:ascii="Times New Roman" w:hAnsi="Times New Roman" w:cs="Times New Roman"/>
          <w:sz w:val="22"/>
          <w:szCs w:val="22"/>
          <w:lang w:val="en-GB"/>
        </w:rPr>
        <w:t>Restore state</w:t>
      </w:r>
      <w:r w:rsidR="0041023C" w:rsidRPr="00DE49A0">
        <w:rPr>
          <w:rFonts w:ascii="Times New Roman" w:hAnsi="Times New Roman" w:cs="Times New Roman"/>
          <w:sz w:val="22"/>
          <w:szCs w:val="22"/>
          <w:lang w:val="en-GB"/>
        </w:rPr>
        <w:t xml:space="preserve"> funding for rape crisis </w:t>
      </w:r>
      <w:r w:rsidR="00A960FC" w:rsidRPr="00DE49A0">
        <w:rPr>
          <w:rFonts w:ascii="Times New Roman" w:hAnsi="Times New Roman" w:cs="Times New Roman"/>
          <w:sz w:val="22"/>
          <w:szCs w:val="22"/>
          <w:lang w:val="en-GB"/>
        </w:rPr>
        <w:t>centres</w:t>
      </w:r>
      <w:r w:rsidR="0041023C" w:rsidRPr="00DE49A0">
        <w:rPr>
          <w:rFonts w:ascii="Times New Roman" w:hAnsi="Times New Roman" w:cs="Times New Roman"/>
          <w:sz w:val="22"/>
          <w:szCs w:val="22"/>
          <w:lang w:val="en-GB"/>
        </w:rPr>
        <w:t xml:space="preserve"> and domestic violence shelters, and ensure that some of this funding is specifically allocated to ensuring that these support services are available and accessible to all women with disabilities.</w:t>
      </w:r>
    </w:p>
    <w:p w14:paraId="42AB4093" w14:textId="77777777" w:rsidR="00E6172D" w:rsidRPr="00DE49A0" w:rsidRDefault="00E6172D" w:rsidP="00E6172D">
      <w:pPr>
        <w:jc w:val="both"/>
        <w:rPr>
          <w:rFonts w:ascii="Times New Roman" w:hAnsi="Times New Roman" w:cs="Times New Roman"/>
          <w:sz w:val="22"/>
          <w:szCs w:val="22"/>
          <w:lang w:val="en-GB"/>
        </w:rPr>
      </w:pPr>
    </w:p>
    <w:p w14:paraId="3ED9236A" w14:textId="2B307572" w:rsidR="00E6172D" w:rsidRPr="00DE49A0" w:rsidRDefault="00E6172D" w:rsidP="00E6172D">
      <w:pPr>
        <w:jc w:val="both"/>
        <w:rPr>
          <w:rFonts w:ascii="Times New Roman" w:hAnsi="Times New Roman" w:cs="Times New Roman"/>
          <w:sz w:val="22"/>
          <w:szCs w:val="22"/>
          <w:u w:val="single"/>
          <w:lang w:val="en-GB"/>
        </w:rPr>
      </w:pPr>
      <w:r w:rsidRPr="00DE49A0">
        <w:rPr>
          <w:rFonts w:ascii="Times New Roman" w:hAnsi="Times New Roman" w:cs="Times New Roman"/>
          <w:sz w:val="22"/>
          <w:szCs w:val="22"/>
          <w:u w:val="single"/>
          <w:lang w:val="en-GB"/>
        </w:rPr>
        <w:t>Access to Justice</w:t>
      </w:r>
    </w:p>
    <w:p w14:paraId="224572E9" w14:textId="6DBA3436" w:rsidR="0041023C" w:rsidRPr="00DE49A0" w:rsidRDefault="0041023C" w:rsidP="0041023C">
      <w:pPr>
        <w:pStyle w:val="ListParagraph"/>
        <w:numPr>
          <w:ilvl w:val="2"/>
          <w:numId w:val="12"/>
        </w:numPr>
        <w:ind w:left="360"/>
        <w:jc w:val="both"/>
        <w:rPr>
          <w:rFonts w:ascii="Times New Roman" w:hAnsi="Times New Roman" w:cs="Times New Roman"/>
          <w:sz w:val="22"/>
          <w:szCs w:val="22"/>
          <w:lang w:val="en-GB"/>
        </w:rPr>
      </w:pPr>
      <w:r w:rsidRPr="00DE49A0">
        <w:rPr>
          <w:rFonts w:ascii="Times New Roman" w:hAnsi="Times New Roman" w:cs="Times New Roman"/>
          <w:sz w:val="22"/>
          <w:szCs w:val="22"/>
          <w:lang w:val="en-GB"/>
        </w:rPr>
        <w:t xml:space="preserve">Create </w:t>
      </w:r>
      <w:r w:rsidR="00E33CCF" w:rsidRPr="00DE49A0">
        <w:rPr>
          <w:rFonts w:ascii="Times New Roman" w:hAnsi="Times New Roman" w:cs="Times New Roman"/>
          <w:sz w:val="22"/>
          <w:szCs w:val="22"/>
          <w:lang w:val="en-GB"/>
        </w:rPr>
        <w:t xml:space="preserve">accessible </w:t>
      </w:r>
      <w:r w:rsidR="0075268F" w:rsidRPr="00DE49A0">
        <w:rPr>
          <w:rFonts w:ascii="Times New Roman" w:hAnsi="Times New Roman" w:cs="Times New Roman"/>
          <w:sz w:val="22"/>
          <w:szCs w:val="22"/>
          <w:lang w:val="en-GB"/>
        </w:rPr>
        <w:t>‘</w:t>
      </w:r>
      <w:r w:rsidRPr="00DE49A0">
        <w:rPr>
          <w:rFonts w:ascii="Times New Roman" w:hAnsi="Times New Roman" w:cs="Times New Roman"/>
          <w:sz w:val="22"/>
          <w:szCs w:val="22"/>
          <w:lang w:val="en-GB"/>
        </w:rPr>
        <w:t>know your rights</w:t>
      </w:r>
      <w:r w:rsidR="0075268F" w:rsidRPr="00DE49A0">
        <w:rPr>
          <w:rFonts w:ascii="Times New Roman" w:hAnsi="Times New Roman" w:cs="Times New Roman"/>
          <w:sz w:val="22"/>
          <w:szCs w:val="22"/>
          <w:lang w:val="en-GB"/>
        </w:rPr>
        <w:t>’</w:t>
      </w:r>
      <w:r w:rsidRPr="00DE49A0">
        <w:rPr>
          <w:rFonts w:ascii="Times New Roman" w:hAnsi="Times New Roman" w:cs="Times New Roman"/>
          <w:sz w:val="22"/>
          <w:szCs w:val="22"/>
          <w:lang w:val="en-GB"/>
        </w:rPr>
        <w:t xml:space="preserve"> programs targeted at women with disabilities to ensure that they have the information they need to be confident in accessing justice mechanisms when they are victims of violence.</w:t>
      </w:r>
    </w:p>
    <w:p w14:paraId="7436D3E5" w14:textId="14D0861C" w:rsidR="00000B57" w:rsidRPr="00DE49A0" w:rsidRDefault="00C2776E" w:rsidP="00F4441D">
      <w:pPr>
        <w:pStyle w:val="ListParagraph"/>
        <w:numPr>
          <w:ilvl w:val="2"/>
          <w:numId w:val="12"/>
        </w:numPr>
        <w:ind w:left="360"/>
        <w:jc w:val="both"/>
        <w:rPr>
          <w:rFonts w:ascii="Times New Roman" w:hAnsi="Times New Roman" w:cs="Times New Roman"/>
          <w:sz w:val="22"/>
          <w:szCs w:val="22"/>
          <w:lang w:val="en-GB"/>
        </w:rPr>
      </w:pPr>
      <w:r w:rsidRPr="00DE49A0">
        <w:rPr>
          <w:rFonts w:ascii="Times New Roman" w:hAnsi="Times New Roman" w:cs="Times New Roman"/>
          <w:sz w:val="22"/>
          <w:szCs w:val="22"/>
          <w:lang w:val="en-GB"/>
        </w:rPr>
        <w:t xml:space="preserve">Train the police force, </w:t>
      </w:r>
      <w:r w:rsidR="0041023C" w:rsidRPr="00DE49A0">
        <w:rPr>
          <w:rFonts w:ascii="Times New Roman" w:hAnsi="Times New Roman" w:cs="Times New Roman"/>
          <w:sz w:val="22"/>
          <w:szCs w:val="22"/>
          <w:lang w:val="en-GB"/>
        </w:rPr>
        <w:t>other emergency responders</w:t>
      </w:r>
      <w:r w:rsidRPr="00DE49A0">
        <w:rPr>
          <w:rFonts w:ascii="Times New Roman" w:hAnsi="Times New Roman" w:cs="Times New Roman"/>
          <w:sz w:val="22"/>
          <w:szCs w:val="22"/>
          <w:lang w:val="en-GB"/>
        </w:rPr>
        <w:t>, and other justice system actors</w:t>
      </w:r>
      <w:r w:rsidR="0041023C" w:rsidRPr="00DE49A0">
        <w:rPr>
          <w:rFonts w:ascii="Times New Roman" w:hAnsi="Times New Roman" w:cs="Times New Roman"/>
          <w:sz w:val="22"/>
          <w:szCs w:val="22"/>
          <w:lang w:val="en-GB"/>
        </w:rPr>
        <w:t xml:space="preserve"> on how to assist victims of violence who are persons with disabilities.</w:t>
      </w:r>
      <w:r w:rsidR="00E33CCF" w:rsidRPr="00DE49A0">
        <w:rPr>
          <w:rFonts w:ascii="Times New Roman" w:hAnsi="Times New Roman" w:cs="Times New Roman"/>
          <w:sz w:val="22"/>
          <w:szCs w:val="22"/>
          <w:lang w:val="en-GB"/>
        </w:rPr>
        <w:t xml:space="preserve"> This training should be targeted to ensure</w:t>
      </w:r>
      <w:r w:rsidR="0041023C" w:rsidRPr="00DE49A0">
        <w:rPr>
          <w:rFonts w:ascii="Times New Roman" w:hAnsi="Times New Roman" w:cs="Times New Roman"/>
          <w:sz w:val="22"/>
          <w:szCs w:val="22"/>
          <w:lang w:val="en-GB"/>
        </w:rPr>
        <w:t xml:space="preserve"> that violence and abuse against women with disabilities is appropriately investigated and prosecuted, regardless of the </w:t>
      </w:r>
      <w:r w:rsidRPr="00DE49A0">
        <w:rPr>
          <w:rFonts w:ascii="Times New Roman" w:hAnsi="Times New Roman" w:cs="Times New Roman"/>
          <w:sz w:val="22"/>
          <w:szCs w:val="22"/>
          <w:lang w:val="en-GB"/>
        </w:rPr>
        <w:t xml:space="preserve">disability </w:t>
      </w:r>
      <w:r w:rsidR="0041023C" w:rsidRPr="00DE49A0">
        <w:rPr>
          <w:rFonts w:ascii="Times New Roman" w:hAnsi="Times New Roman" w:cs="Times New Roman"/>
          <w:sz w:val="22"/>
          <w:szCs w:val="22"/>
          <w:lang w:val="en-GB"/>
        </w:rPr>
        <w:t>status of the victim</w:t>
      </w:r>
      <w:r w:rsidR="004A566B" w:rsidRPr="00DE49A0">
        <w:rPr>
          <w:rFonts w:ascii="Times New Roman" w:hAnsi="Times New Roman" w:cs="Times New Roman"/>
          <w:sz w:val="22"/>
          <w:szCs w:val="22"/>
          <w:lang w:val="en-GB"/>
        </w:rPr>
        <w:t xml:space="preserve">, </w:t>
      </w:r>
      <w:r w:rsidR="003935EB" w:rsidRPr="00DE49A0">
        <w:rPr>
          <w:rFonts w:ascii="Times New Roman" w:hAnsi="Times New Roman" w:cs="Times New Roman"/>
          <w:sz w:val="22"/>
          <w:szCs w:val="22"/>
          <w:lang w:val="en-GB"/>
        </w:rPr>
        <w:t xml:space="preserve">and that the needs of women with disabilities are </w:t>
      </w:r>
      <w:r w:rsidR="004A566B" w:rsidRPr="00DE49A0">
        <w:rPr>
          <w:rFonts w:ascii="Times New Roman" w:hAnsi="Times New Roman" w:cs="Times New Roman"/>
          <w:sz w:val="22"/>
          <w:szCs w:val="22"/>
          <w:lang w:val="en-GB"/>
        </w:rPr>
        <w:t xml:space="preserve">reasonably </w:t>
      </w:r>
      <w:r w:rsidR="003935EB" w:rsidRPr="00DE49A0">
        <w:rPr>
          <w:rFonts w:ascii="Times New Roman" w:hAnsi="Times New Roman" w:cs="Times New Roman"/>
          <w:sz w:val="22"/>
          <w:szCs w:val="22"/>
          <w:lang w:val="en-GB"/>
        </w:rPr>
        <w:t>accommodated in police investigations and in legal proceedings</w:t>
      </w:r>
      <w:r w:rsidR="0041023C" w:rsidRPr="00DE49A0">
        <w:rPr>
          <w:rFonts w:ascii="Times New Roman" w:hAnsi="Times New Roman" w:cs="Times New Roman"/>
          <w:sz w:val="22"/>
          <w:szCs w:val="22"/>
          <w:lang w:val="en-GB"/>
        </w:rPr>
        <w:t>.</w:t>
      </w:r>
    </w:p>
    <w:sectPr w:rsidR="00000B57" w:rsidRPr="00DE49A0" w:rsidSect="000A121E">
      <w:headerReference w:type="even" r:id="rId10"/>
      <w:headerReference w:type="default" r:id="rId11"/>
      <w:footerReference w:type="even" r:id="rId12"/>
      <w:footerReference w:type="default" r:id="rId13"/>
      <w:headerReference w:type="first" r:id="rId14"/>
      <w:footerReference w:type="first" r:id="rId15"/>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5C2BFE" w14:textId="77777777" w:rsidR="00735A35" w:rsidRDefault="00735A35" w:rsidP="00167D33">
      <w:r>
        <w:separator/>
      </w:r>
    </w:p>
  </w:endnote>
  <w:endnote w:type="continuationSeparator" w:id="0">
    <w:p w14:paraId="57E4E0AA" w14:textId="77777777" w:rsidR="00735A35" w:rsidRDefault="00735A35" w:rsidP="00167D33">
      <w:r>
        <w:continuationSeparator/>
      </w:r>
    </w:p>
  </w:endnote>
  <w:endnote w:id="1">
    <w:p w14:paraId="358EB9EF" w14:textId="3A894048" w:rsidR="00045D04" w:rsidRPr="00E33CCF" w:rsidRDefault="00045D04" w:rsidP="0041023C">
      <w:pPr>
        <w:pStyle w:val="EndnoteText"/>
        <w:rPr>
          <w:rFonts w:ascii="Times New Roman" w:hAnsi="Times New Roman" w:cs="Times New Roman"/>
          <w:sz w:val="20"/>
          <w:szCs w:val="20"/>
        </w:rPr>
      </w:pPr>
      <w:r w:rsidRPr="00E33CCF">
        <w:rPr>
          <w:rStyle w:val="EndnoteReference"/>
          <w:rFonts w:ascii="Times New Roman" w:hAnsi="Times New Roman" w:cs="Times New Roman"/>
          <w:sz w:val="20"/>
          <w:szCs w:val="20"/>
        </w:rPr>
        <w:endnoteRef/>
      </w:r>
      <w:r w:rsidRPr="00E33CCF">
        <w:rPr>
          <w:rFonts w:ascii="Times New Roman" w:hAnsi="Times New Roman" w:cs="Times New Roman"/>
          <w:sz w:val="20"/>
          <w:szCs w:val="20"/>
        </w:rPr>
        <w:t xml:space="preserve"> This report will address the situation of women with disabilities throughout th</w:t>
      </w:r>
      <w:r>
        <w:rPr>
          <w:rFonts w:ascii="Times New Roman" w:hAnsi="Times New Roman" w:cs="Times New Roman"/>
          <w:sz w:val="20"/>
          <w:szCs w:val="20"/>
        </w:rPr>
        <w:t>e life cycle. Any reference to ‘women with disabilities’</w:t>
      </w:r>
      <w:r w:rsidRPr="00E33CCF">
        <w:rPr>
          <w:rFonts w:ascii="Times New Roman" w:hAnsi="Times New Roman" w:cs="Times New Roman"/>
          <w:sz w:val="20"/>
          <w:szCs w:val="20"/>
        </w:rPr>
        <w:t xml:space="preserve"> should be interpreted to include girls with disabilities unless otherwise indicated.</w:t>
      </w:r>
    </w:p>
  </w:endnote>
  <w:endnote w:id="2">
    <w:p w14:paraId="180A4941" w14:textId="07AEAED9" w:rsidR="00045D04" w:rsidRPr="0007059F" w:rsidRDefault="00045D04" w:rsidP="00385615">
      <w:pPr>
        <w:pStyle w:val="EndnoteText"/>
        <w:rPr>
          <w:rFonts w:ascii="Times New Roman" w:hAnsi="Times New Roman" w:cs="Times New Roman"/>
          <w:sz w:val="20"/>
          <w:szCs w:val="20"/>
        </w:rPr>
      </w:pPr>
      <w:r w:rsidRPr="00E33CCF">
        <w:rPr>
          <w:rStyle w:val="EndnoteReference"/>
          <w:rFonts w:ascii="Times New Roman" w:hAnsi="Times New Roman" w:cs="Times New Roman"/>
          <w:sz w:val="20"/>
          <w:szCs w:val="20"/>
        </w:rPr>
        <w:endnoteRef/>
      </w:r>
      <w:r w:rsidRPr="00E33CCF">
        <w:rPr>
          <w:rFonts w:ascii="Times New Roman" w:hAnsi="Times New Roman" w:cs="Times New Roman"/>
          <w:i/>
          <w:sz w:val="20"/>
          <w:szCs w:val="20"/>
        </w:rPr>
        <w:t xml:space="preserve"> </w:t>
      </w:r>
      <w:r w:rsidRPr="00045D04">
        <w:rPr>
          <w:rFonts w:ascii="Times New Roman" w:hAnsi="Times New Roman" w:cs="Times New Roman"/>
          <w:smallCaps/>
          <w:sz w:val="20"/>
          <w:szCs w:val="20"/>
        </w:rPr>
        <w:t xml:space="preserve">Papworth Trust, Disability in the United Kingdom: 2014 Facts and Figures </w:t>
      </w:r>
      <w:r w:rsidRPr="00E33CCF">
        <w:rPr>
          <w:rFonts w:ascii="Times New Roman" w:hAnsi="Times New Roman" w:cs="Times New Roman"/>
          <w:sz w:val="20"/>
          <w:szCs w:val="20"/>
        </w:rPr>
        <w:t xml:space="preserve">(2014), </w:t>
      </w:r>
      <w:r w:rsidRPr="00E33CCF">
        <w:rPr>
          <w:rFonts w:ascii="Times New Roman" w:hAnsi="Times New Roman" w:cs="Times New Roman"/>
          <w:i/>
          <w:sz w:val="20"/>
          <w:szCs w:val="20"/>
        </w:rPr>
        <w:t>available at</w:t>
      </w:r>
      <w:r>
        <w:rPr>
          <w:rFonts w:ascii="Times New Roman" w:hAnsi="Times New Roman" w:cs="Times New Roman"/>
          <w:sz w:val="20"/>
          <w:szCs w:val="20"/>
        </w:rPr>
        <w:t xml:space="preserve"> </w:t>
      </w:r>
      <w:r w:rsidRPr="0007059F">
        <w:rPr>
          <w:rFonts w:ascii="Times New Roman" w:hAnsi="Times New Roman" w:cs="Times New Roman"/>
          <w:sz w:val="20"/>
          <w:szCs w:val="20"/>
        </w:rPr>
        <w:t>http://www.papworthtrust.org.uk/sites/default/files/UK%20Disability%20facts%20and%20figures%20report%202014.pdf.</w:t>
      </w:r>
    </w:p>
  </w:endnote>
  <w:endnote w:id="3">
    <w:p w14:paraId="7FA4EDB1" w14:textId="4E7C41F1" w:rsidR="00045D04" w:rsidRPr="0007059F" w:rsidRDefault="00045D04">
      <w:pPr>
        <w:pStyle w:val="EndnoteText"/>
        <w:rPr>
          <w:rFonts w:ascii="Times New Roman" w:hAnsi="Times New Roman" w:cs="Times New Roman"/>
          <w:sz w:val="20"/>
          <w:szCs w:val="20"/>
        </w:rPr>
      </w:pPr>
      <w:r w:rsidRPr="0007059F">
        <w:rPr>
          <w:rStyle w:val="EndnoteReference"/>
          <w:rFonts w:ascii="Times New Roman" w:hAnsi="Times New Roman" w:cs="Times New Roman"/>
          <w:sz w:val="20"/>
          <w:szCs w:val="20"/>
        </w:rPr>
        <w:endnoteRef/>
      </w:r>
      <w:r w:rsidRPr="0007059F">
        <w:rPr>
          <w:rFonts w:ascii="Times New Roman" w:hAnsi="Times New Roman" w:cs="Times New Roman"/>
          <w:sz w:val="20"/>
          <w:szCs w:val="20"/>
        </w:rPr>
        <w:t xml:space="preserve"> Human Rights Council, </w:t>
      </w:r>
      <w:r w:rsidRPr="0007059F">
        <w:rPr>
          <w:rFonts w:ascii="Times New Roman" w:hAnsi="Times New Roman" w:cs="Times New Roman"/>
          <w:i/>
          <w:sz w:val="20"/>
          <w:szCs w:val="20"/>
        </w:rPr>
        <w:t>Report of the Working Group on the Universal Periodic Review, United Kingdom of Great Britain and Northern Ireland: Addendum</w:t>
      </w:r>
      <w:r w:rsidRPr="0007059F">
        <w:rPr>
          <w:rFonts w:ascii="Times New Roman" w:hAnsi="Times New Roman" w:cs="Times New Roman"/>
          <w:sz w:val="20"/>
          <w:szCs w:val="20"/>
        </w:rPr>
        <w:t xml:space="preserve">, </w:t>
      </w:r>
      <w:r>
        <w:rPr>
          <w:rFonts w:ascii="Times New Roman" w:hAnsi="Times New Roman" w:cs="Times New Roman"/>
          <w:b/>
          <w:color w:val="000000"/>
          <w:sz w:val="20"/>
          <w:szCs w:val="20"/>
        </w:rPr>
        <w:t>¶¶</w:t>
      </w:r>
      <w:r>
        <w:rPr>
          <w:rFonts w:ascii="Times" w:hAnsi="Times"/>
          <w:sz w:val="20"/>
          <w:szCs w:val="20"/>
        </w:rPr>
        <w:t xml:space="preserve"> </w:t>
      </w:r>
      <w:r w:rsidRPr="0007059F">
        <w:rPr>
          <w:rFonts w:ascii="Times New Roman" w:hAnsi="Times New Roman" w:cs="Times New Roman"/>
          <w:sz w:val="20"/>
          <w:szCs w:val="20"/>
        </w:rPr>
        <w:t xml:space="preserve">24-25, U.N. Doc. A/HRC/8/25/Add.1 (2008). </w:t>
      </w:r>
    </w:p>
  </w:endnote>
  <w:endnote w:id="4">
    <w:p w14:paraId="64382C53" w14:textId="3D2D5672" w:rsidR="00045D04" w:rsidRPr="0007059F" w:rsidRDefault="00045D04" w:rsidP="00E66BF0">
      <w:pPr>
        <w:rPr>
          <w:rFonts w:ascii="Times New Roman" w:eastAsia="Times New Roman" w:hAnsi="Times New Roman" w:cs="Times New Roman"/>
          <w:sz w:val="20"/>
          <w:szCs w:val="20"/>
        </w:rPr>
      </w:pPr>
      <w:r w:rsidRPr="0007059F">
        <w:rPr>
          <w:rStyle w:val="EndnoteReference"/>
          <w:rFonts w:ascii="Times New Roman" w:hAnsi="Times New Roman" w:cs="Times New Roman"/>
          <w:sz w:val="20"/>
          <w:szCs w:val="20"/>
        </w:rPr>
        <w:endnoteRef/>
      </w:r>
      <w:r w:rsidRPr="0007059F">
        <w:rPr>
          <w:rFonts w:ascii="Times New Roman" w:hAnsi="Times New Roman" w:cs="Times New Roman"/>
          <w:sz w:val="20"/>
          <w:szCs w:val="20"/>
        </w:rPr>
        <w:t xml:space="preserve"> Human Rights Council, </w:t>
      </w:r>
      <w:r w:rsidRPr="0007059F">
        <w:rPr>
          <w:rFonts w:ascii="Times New Roman" w:hAnsi="Times New Roman" w:cs="Times New Roman"/>
          <w:i/>
          <w:sz w:val="20"/>
          <w:szCs w:val="20"/>
        </w:rPr>
        <w:t>Report of the Working Group on the Universal Periodic Review, United Kingdom of Great Britain and Northern Ireland</w:t>
      </w:r>
      <w:r w:rsidRPr="0007059F">
        <w:rPr>
          <w:rFonts w:ascii="Times New Roman" w:hAnsi="Times New Roman" w:cs="Times New Roman"/>
          <w:sz w:val="20"/>
          <w:szCs w:val="20"/>
        </w:rPr>
        <w:t xml:space="preserve">, Recs. 110.69-110.71, U.N. Doc. A/HRC/21/9 (2012) </w:t>
      </w:r>
      <w:r w:rsidRPr="0007059F">
        <w:rPr>
          <w:rFonts w:ascii="Times New Roman" w:eastAsia="Times New Roman" w:hAnsi="Times New Roman" w:cs="Times New Roman"/>
          <w:sz w:val="20"/>
          <w:szCs w:val="20"/>
        </w:rPr>
        <w:t>(‘Adopt a national strategy to combat all forms of violence against women and girls (Brazil); Continue making progress in implementing the Action Plan on violence against women and girls (Colombia); Take more effective measures to combat all forms of violence against women and girls and to ensure that the perpetrators of violence are taken to justice and punished (Malaysia)’).</w:t>
      </w:r>
    </w:p>
  </w:endnote>
  <w:endnote w:id="5">
    <w:p w14:paraId="0D90BFF3" w14:textId="23678C3A" w:rsidR="00045D04" w:rsidRPr="0007059F" w:rsidRDefault="00045D04">
      <w:pPr>
        <w:pStyle w:val="EndnoteText"/>
        <w:rPr>
          <w:rFonts w:ascii="Times New Roman" w:hAnsi="Times New Roman" w:cs="Times New Roman"/>
          <w:sz w:val="20"/>
          <w:szCs w:val="20"/>
        </w:rPr>
      </w:pPr>
      <w:r w:rsidRPr="0007059F">
        <w:rPr>
          <w:rStyle w:val="EndnoteReference"/>
          <w:rFonts w:ascii="Times New Roman" w:hAnsi="Times New Roman" w:cs="Times New Roman"/>
          <w:sz w:val="20"/>
          <w:szCs w:val="20"/>
        </w:rPr>
        <w:endnoteRef/>
      </w:r>
      <w:r w:rsidRPr="0007059F">
        <w:rPr>
          <w:rFonts w:ascii="Times New Roman" w:hAnsi="Times New Roman" w:cs="Times New Roman"/>
          <w:sz w:val="20"/>
          <w:szCs w:val="20"/>
        </w:rPr>
        <w:t xml:space="preserve"> Human Rights Council. </w:t>
      </w:r>
      <w:r w:rsidRPr="0007059F">
        <w:rPr>
          <w:rFonts w:ascii="Times New Roman" w:hAnsi="Times New Roman" w:cs="Times New Roman"/>
          <w:i/>
          <w:sz w:val="20"/>
          <w:szCs w:val="20"/>
        </w:rPr>
        <w:t>Report of the Working Group on the Universal Periodic Review, United Kingdom of Great Britain and Northern Ireland</w:t>
      </w:r>
      <w:r w:rsidRPr="0007059F">
        <w:rPr>
          <w:rFonts w:ascii="Times New Roman" w:hAnsi="Times New Roman" w:cs="Times New Roman"/>
          <w:sz w:val="20"/>
          <w:szCs w:val="20"/>
        </w:rPr>
        <w:t>, Rec. 110.74, U.N. Doc. A/HRC/21/9 (2012).</w:t>
      </w:r>
    </w:p>
  </w:endnote>
  <w:endnote w:id="6">
    <w:p w14:paraId="0FFAA1E1" w14:textId="2E6C9E2E" w:rsidR="00045D04" w:rsidRDefault="00045D04">
      <w:pPr>
        <w:pStyle w:val="EndnoteText"/>
        <w:rPr>
          <w:rFonts w:ascii="Times New Roman" w:hAnsi="Times New Roman" w:cs="Times New Roman"/>
          <w:sz w:val="20"/>
          <w:szCs w:val="20"/>
        </w:rPr>
      </w:pPr>
      <w:r w:rsidRPr="0007059F">
        <w:rPr>
          <w:rStyle w:val="EndnoteReference"/>
          <w:rFonts w:ascii="Times New Roman" w:hAnsi="Times New Roman" w:cs="Times New Roman"/>
          <w:sz w:val="20"/>
          <w:szCs w:val="20"/>
        </w:rPr>
        <w:endnoteRef/>
      </w:r>
      <w:r w:rsidRPr="0007059F">
        <w:rPr>
          <w:rFonts w:ascii="Times New Roman" w:hAnsi="Times New Roman" w:cs="Times New Roman"/>
          <w:sz w:val="20"/>
          <w:szCs w:val="20"/>
        </w:rPr>
        <w:t xml:space="preserve"> Council of Europe, </w:t>
      </w:r>
      <w:r w:rsidRPr="0007059F">
        <w:rPr>
          <w:rFonts w:ascii="Times New Roman" w:hAnsi="Times New Roman" w:cs="Times New Roman"/>
          <w:i/>
          <w:sz w:val="20"/>
          <w:szCs w:val="20"/>
        </w:rPr>
        <w:t xml:space="preserve">Chart of signatures and ratifications of Treaty 210 </w:t>
      </w:r>
      <w:r w:rsidRPr="0007059F">
        <w:rPr>
          <w:rFonts w:ascii="Times New Roman" w:hAnsi="Times New Roman" w:cs="Times New Roman"/>
          <w:sz w:val="20"/>
          <w:szCs w:val="20"/>
        </w:rPr>
        <w:t xml:space="preserve">(updated 2016), </w:t>
      </w:r>
      <w:r w:rsidRPr="00045D04">
        <w:rPr>
          <w:rFonts w:ascii="Times New Roman" w:hAnsi="Times New Roman" w:cs="Times New Roman"/>
          <w:sz w:val="20"/>
          <w:szCs w:val="20"/>
        </w:rPr>
        <w:t>https://www.coe.int/en/</w:t>
      </w:r>
    </w:p>
    <w:p w14:paraId="5C4D4E6F" w14:textId="1D20FAB9" w:rsidR="00045D04" w:rsidRPr="0007059F" w:rsidRDefault="00045D04">
      <w:pPr>
        <w:pStyle w:val="EndnoteText"/>
        <w:rPr>
          <w:rFonts w:ascii="Times New Roman" w:hAnsi="Times New Roman" w:cs="Times New Roman"/>
          <w:sz w:val="20"/>
          <w:szCs w:val="20"/>
        </w:rPr>
      </w:pPr>
      <w:r w:rsidRPr="0007059F">
        <w:rPr>
          <w:rFonts w:ascii="Times New Roman" w:hAnsi="Times New Roman" w:cs="Times New Roman"/>
          <w:sz w:val="20"/>
          <w:szCs w:val="20"/>
        </w:rPr>
        <w:t>web/conventions/full-list/-/conventions/treaty/210/signatures?p_auth=LahO35sf.</w:t>
      </w:r>
    </w:p>
  </w:endnote>
  <w:endnote w:id="7">
    <w:p w14:paraId="18FBFCDB" w14:textId="6399AF50" w:rsidR="00045D04" w:rsidRPr="0007059F" w:rsidRDefault="00045D04">
      <w:pPr>
        <w:pStyle w:val="EndnoteText"/>
        <w:rPr>
          <w:rFonts w:ascii="Times New Roman" w:hAnsi="Times New Roman" w:cs="Times New Roman"/>
          <w:sz w:val="20"/>
          <w:szCs w:val="20"/>
        </w:rPr>
      </w:pPr>
      <w:r w:rsidRPr="0007059F">
        <w:rPr>
          <w:rStyle w:val="EndnoteReference"/>
          <w:rFonts w:ascii="Times New Roman" w:hAnsi="Times New Roman" w:cs="Times New Roman"/>
          <w:sz w:val="20"/>
          <w:szCs w:val="20"/>
        </w:rPr>
        <w:endnoteRef/>
      </w:r>
      <w:r w:rsidRPr="0007059F">
        <w:rPr>
          <w:rFonts w:ascii="Times New Roman" w:hAnsi="Times New Roman" w:cs="Times New Roman"/>
          <w:sz w:val="20"/>
          <w:szCs w:val="20"/>
        </w:rPr>
        <w:t xml:space="preserve"> The UK has also ratified the International Covenant on Civil and Political Rights (ICCPR) and its Second Optional Protocol, the Convention against Torture (CAT) and its Optional Protocol, the International Convention on the Elimination of All Forms of Racial Discrimination (ICERD), and the Convention on the Rights of the Child (CRC) and its Optional Protocols. </w:t>
      </w:r>
      <w:r w:rsidRPr="0007059F">
        <w:rPr>
          <w:rFonts w:ascii="Times New Roman" w:hAnsi="Times New Roman" w:cs="Times New Roman"/>
          <w:i/>
          <w:sz w:val="20"/>
          <w:szCs w:val="20"/>
        </w:rPr>
        <w:t>See</w:t>
      </w:r>
      <w:r w:rsidRPr="0007059F">
        <w:rPr>
          <w:rFonts w:ascii="Times New Roman" w:hAnsi="Times New Roman" w:cs="Times New Roman"/>
          <w:sz w:val="20"/>
          <w:szCs w:val="20"/>
        </w:rPr>
        <w:t xml:space="preserve"> UN Office of the High Commissioner for Human Rights, </w:t>
      </w:r>
      <w:r w:rsidRPr="0007059F">
        <w:rPr>
          <w:rFonts w:ascii="Times New Roman" w:hAnsi="Times New Roman" w:cs="Times New Roman"/>
          <w:i/>
          <w:sz w:val="20"/>
          <w:szCs w:val="20"/>
        </w:rPr>
        <w:t>Ratification Status for the United Kingdom of Great Britain and Northern Ireland</w:t>
      </w:r>
      <w:r w:rsidRPr="0007059F">
        <w:rPr>
          <w:rFonts w:ascii="Times New Roman" w:hAnsi="Times New Roman" w:cs="Times New Roman"/>
          <w:sz w:val="20"/>
          <w:szCs w:val="20"/>
        </w:rPr>
        <w:t xml:space="preserve"> (updated 2016), http://tbinternet.ohchr.org/_layouts/</w:t>
      </w:r>
    </w:p>
    <w:p w14:paraId="2DA37467" w14:textId="16201FB9" w:rsidR="00045D04" w:rsidRPr="0007059F" w:rsidRDefault="00045D04">
      <w:pPr>
        <w:pStyle w:val="EndnoteText"/>
        <w:rPr>
          <w:rFonts w:ascii="Times New Roman" w:hAnsi="Times New Roman" w:cs="Times New Roman"/>
          <w:sz w:val="20"/>
          <w:szCs w:val="20"/>
        </w:rPr>
      </w:pPr>
      <w:r w:rsidRPr="0007059F">
        <w:rPr>
          <w:rFonts w:ascii="Times New Roman" w:hAnsi="Times New Roman" w:cs="Times New Roman"/>
          <w:sz w:val="20"/>
          <w:szCs w:val="20"/>
        </w:rPr>
        <w:t xml:space="preserve">TreatyBodyExternal/Treaty.aspx?CountryID=185. </w:t>
      </w:r>
    </w:p>
  </w:endnote>
  <w:endnote w:id="8">
    <w:p w14:paraId="23C7242F" w14:textId="74F30979" w:rsidR="00045D04" w:rsidRPr="0007059F" w:rsidRDefault="00045D04" w:rsidP="00066971">
      <w:pPr>
        <w:widowControl w:val="0"/>
        <w:autoSpaceDE w:val="0"/>
        <w:autoSpaceDN w:val="0"/>
        <w:adjustRightInd w:val="0"/>
        <w:rPr>
          <w:rFonts w:ascii="Times New Roman" w:hAnsi="Times New Roman" w:cs="Times New Roman"/>
          <w:sz w:val="20"/>
          <w:szCs w:val="20"/>
        </w:rPr>
      </w:pPr>
      <w:r w:rsidRPr="0007059F">
        <w:rPr>
          <w:rStyle w:val="EndnoteReference"/>
          <w:rFonts w:ascii="Times New Roman" w:hAnsi="Times New Roman" w:cs="Times New Roman"/>
          <w:sz w:val="20"/>
          <w:szCs w:val="20"/>
        </w:rPr>
        <w:endnoteRef/>
      </w:r>
      <w:r w:rsidRPr="0007059F">
        <w:rPr>
          <w:rFonts w:ascii="Times New Roman" w:hAnsi="Times New Roman" w:cs="Times New Roman"/>
          <w:sz w:val="20"/>
          <w:szCs w:val="20"/>
        </w:rPr>
        <w:t xml:space="preserve"> Convention on the Rights of Persons with Disabilities (CRPD), adopted Dec. 13, 2006, arts. 6, 16, G.A. Res. A/RES/61/106, U.N. GAOR, 61st Sess., U.N. Doc. A/61/611, (entered into force May, 3 2008) [hereinafter CRPD].</w:t>
      </w:r>
    </w:p>
  </w:endnote>
  <w:endnote w:id="9">
    <w:p w14:paraId="64660AFD" w14:textId="13756BB1" w:rsidR="00045D04" w:rsidRPr="0007059F" w:rsidRDefault="00045D04">
      <w:pPr>
        <w:pStyle w:val="EndnoteText"/>
        <w:rPr>
          <w:rFonts w:ascii="Times New Roman" w:hAnsi="Times New Roman" w:cs="Times New Roman"/>
          <w:sz w:val="20"/>
          <w:szCs w:val="20"/>
        </w:rPr>
      </w:pPr>
      <w:r w:rsidRPr="0007059F">
        <w:rPr>
          <w:rStyle w:val="EndnoteReference"/>
          <w:rFonts w:ascii="Times New Roman" w:hAnsi="Times New Roman" w:cs="Times New Roman"/>
          <w:sz w:val="20"/>
          <w:szCs w:val="20"/>
        </w:rPr>
        <w:endnoteRef/>
      </w:r>
      <w:r w:rsidRPr="0007059F">
        <w:rPr>
          <w:rFonts w:ascii="Times New Roman" w:hAnsi="Times New Roman" w:cs="Times New Roman"/>
          <w:sz w:val="20"/>
          <w:szCs w:val="20"/>
        </w:rPr>
        <w:t xml:space="preserve"> </w:t>
      </w:r>
      <w:r w:rsidRPr="0007059F">
        <w:rPr>
          <w:rFonts w:ascii="Times New Roman" w:hAnsi="Times New Roman" w:cs="Times New Roman"/>
          <w:i/>
          <w:sz w:val="20"/>
          <w:szCs w:val="20"/>
        </w:rPr>
        <w:t>Id.</w:t>
      </w:r>
      <w:r w:rsidRPr="0007059F">
        <w:rPr>
          <w:rFonts w:ascii="Times New Roman" w:hAnsi="Times New Roman" w:cs="Times New Roman"/>
          <w:sz w:val="20"/>
          <w:szCs w:val="20"/>
        </w:rPr>
        <w:t>, arts. 2 &amp; 4.</w:t>
      </w:r>
    </w:p>
  </w:endnote>
  <w:endnote w:id="10">
    <w:p w14:paraId="7156822E" w14:textId="02946F10" w:rsidR="00045D04" w:rsidRPr="0007059F" w:rsidRDefault="00045D04" w:rsidP="00276E73">
      <w:pPr>
        <w:pStyle w:val="EndnoteText"/>
        <w:rPr>
          <w:rFonts w:ascii="Times New Roman" w:hAnsi="Times New Roman" w:cs="Times New Roman"/>
          <w:sz w:val="20"/>
          <w:szCs w:val="20"/>
        </w:rPr>
      </w:pPr>
      <w:r w:rsidRPr="0007059F">
        <w:rPr>
          <w:rStyle w:val="EndnoteReference"/>
          <w:rFonts w:ascii="Times New Roman" w:hAnsi="Times New Roman" w:cs="Times New Roman"/>
          <w:sz w:val="20"/>
          <w:szCs w:val="20"/>
        </w:rPr>
        <w:endnoteRef/>
      </w:r>
      <w:r w:rsidRPr="0007059F">
        <w:rPr>
          <w:rFonts w:ascii="Times New Roman" w:hAnsi="Times New Roman" w:cs="Times New Roman"/>
          <w:sz w:val="20"/>
          <w:szCs w:val="20"/>
        </w:rPr>
        <w:t xml:space="preserve"> </w:t>
      </w:r>
      <w:r w:rsidRPr="0007059F">
        <w:rPr>
          <w:rFonts w:ascii="Times New Roman" w:hAnsi="Times New Roman" w:cs="Times New Roman"/>
          <w:i/>
          <w:sz w:val="20"/>
          <w:szCs w:val="20"/>
        </w:rPr>
        <w:t>Id.</w:t>
      </w:r>
      <w:r w:rsidRPr="0007059F">
        <w:rPr>
          <w:rFonts w:ascii="Times New Roman" w:hAnsi="Times New Roman" w:cs="Times New Roman"/>
          <w:sz w:val="20"/>
          <w:szCs w:val="20"/>
        </w:rPr>
        <w:t>, art. 6.</w:t>
      </w:r>
    </w:p>
  </w:endnote>
  <w:endnote w:id="11">
    <w:p w14:paraId="72C8EC3A" w14:textId="1AB12598" w:rsidR="00045D04" w:rsidRPr="0007059F" w:rsidRDefault="00045D04">
      <w:pPr>
        <w:pStyle w:val="EndnoteText"/>
        <w:rPr>
          <w:rFonts w:ascii="Times New Roman" w:hAnsi="Times New Roman" w:cs="Times New Roman"/>
          <w:sz w:val="20"/>
          <w:szCs w:val="20"/>
        </w:rPr>
      </w:pPr>
      <w:r w:rsidRPr="0007059F">
        <w:rPr>
          <w:rStyle w:val="EndnoteReference"/>
          <w:rFonts w:ascii="Times New Roman" w:hAnsi="Times New Roman" w:cs="Times New Roman"/>
          <w:sz w:val="20"/>
          <w:szCs w:val="20"/>
        </w:rPr>
        <w:endnoteRef/>
      </w:r>
      <w:r w:rsidRPr="0007059F">
        <w:rPr>
          <w:rFonts w:ascii="Times New Roman" w:hAnsi="Times New Roman" w:cs="Times New Roman"/>
          <w:sz w:val="20"/>
          <w:szCs w:val="20"/>
        </w:rPr>
        <w:t xml:space="preserve"> </w:t>
      </w:r>
      <w:r w:rsidRPr="0007059F">
        <w:rPr>
          <w:rFonts w:ascii="Times New Roman" w:hAnsi="Times New Roman" w:cs="Times New Roman"/>
          <w:i/>
          <w:sz w:val="20"/>
          <w:szCs w:val="20"/>
        </w:rPr>
        <w:t>Id.</w:t>
      </w:r>
      <w:r w:rsidRPr="0007059F">
        <w:rPr>
          <w:rFonts w:ascii="Times New Roman" w:hAnsi="Times New Roman" w:cs="Times New Roman"/>
          <w:sz w:val="20"/>
          <w:szCs w:val="20"/>
        </w:rPr>
        <w:t>, art. 16.</w:t>
      </w:r>
    </w:p>
  </w:endnote>
  <w:endnote w:id="12">
    <w:p w14:paraId="2D14E283" w14:textId="4E5734E1" w:rsidR="00045D04" w:rsidRPr="0007059F" w:rsidRDefault="00045D04">
      <w:pPr>
        <w:pStyle w:val="EndnoteText"/>
        <w:rPr>
          <w:rFonts w:ascii="Times New Roman" w:hAnsi="Times New Roman" w:cs="Times New Roman"/>
          <w:sz w:val="20"/>
          <w:szCs w:val="20"/>
        </w:rPr>
      </w:pPr>
      <w:r w:rsidRPr="0007059F">
        <w:rPr>
          <w:rStyle w:val="EndnoteReference"/>
          <w:rFonts w:ascii="Times New Roman" w:hAnsi="Times New Roman" w:cs="Times New Roman"/>
          <w:sz w:val="20"/>
          <w:szCs w:val="20"/>
        </w:rPr>
        <w:endnoteRef/>
      </w:r>
      <w:r w:rsidRPr="0007059F">
        <w:rPr>
          <w:rFonts w:ascii="Times New Roman" w:hAnsi="Times New Roman" w:cs="Times New Roman"/>
          <w:sz w:val="20"/>
          <w:szCs w:val="20"/>
        </w:rPr>
        <w:t xml:space="preserve"> </w:t>
      </w:r>
      <w:r w:rsidRPr="0007059F">
        <w:rPr>
          <w:rFonts w:ascii="Times New Roman" w:hAnsi="Times New Roman" w:cs="Times New Roman"/>
          <w:i/>
          <w:sz w:val="20"/>
          <w:szCs w:val="20"/>
        </w:rPr>
        <w:t>Id.</w:t>
      </w:r>
      <w:r w:rsidRPr="0007059F">
        <w:rPr>
          <w:rFonts w:ascii="Times New Roman" w:hAnsi="Times New Roman" w:cs="Times New Roman"/>
          <w:sz w:val="20"/>
          <w:szCs w:val="20"/>
        </w:rPr>
        <w:t>, art. 13.</w:t>
      </w:r>
    </w:p>
  </w:endnote>
  <w:endnote w:id="13">
    <w:p w14:paraId="0E5F3D46" w14:textId="77777777" w:rsidR="00045D04" w:rsidRPr="0007059F" w:rsidRDefault="00045D04" w:rsidP="002E460B">
      <w:pPr>
        <w:pStyle w:val="EndnoteText"/>
        <w:rPr>
          <w:rFonts w:ascii="Times New Roman" w:hAnsi="Times New Roman" w:cs="Times New Roman"/>
          <w:sz w:val="20"/>
          <w:szCs w:val="20"/>
        </w:rPr>
      </w:pPr>
      <w:r w:rsidRPr="0007059F">
        <w:rPr>
          <w:rStyle w:val="EndnoteReference"/>
          <w:rFonts w:ascii="Times New Roman" w:hAnsi="Times New Roman" w:cs="Times New Roman"/>
          <w:sz w:val="20"/>
          <w:szCs w:val="20"/>
        </w:rPr>
        <w:endnoteRef/>
      </w:r>
      <w:r w:rsidRPr="0007059F">
        <w:rPr>
          <w:rFonts w:ascii="Times New Roman" w:hAnsi="Times New Roman" w:cs="Times New Roman"/>
          <w:sz w:val="20"/>
          <w:szCs w:val="20"/>
        </w:rPr>
        <w:t xml:space="preserve"> International Covenant on Economic, Social and Cultural Rights, adopted Dec. 16, 1966, art. 8, G.A. Res. 2200A (XXI), U.N. GAOR, Supp. No. 16, U.N. Doc. A/6316 (1966) (entered into force Jan. 3, 1976).</w:t>
      </w:r>
    </w:p>
  </w:endnote>
  <w:endnote w:id="14">
    <w:p w14:paraId="22AEA682" w14:textId="02733486" w:rsidR="00045D04" w:rsidRPr="00DF3CE9" w:rsidRDefault="00045D04" w:rsidP="00BA1D25">
      <w:pPr>
        <w:pStyle w:val="EndnoteText"/>
        <w:rPr>
          <w:rFonts w:ascii="Times New Roman" w:hAnsi="Times New Roman" w:cs="Times New Roman"/>
          <w:sz w:val="20"/>
          <w:szCs w:val="20"/>
        </w:rPr>
      </w:pPr>
      <w:r w:rsidRPr="0007059F">
        <w:rPr>
          <w:rStyle w:val="EndnoteReference"/>
          <w:rFonts w:ascii="Times New Roman" w:hAnsi="Times New Roman" w:cs="Times New Roman"/>
          <w:sz w:val="20"/>
          <w:szCs w:val="20"/>
        </w:rPr>
        <w:endnoteRef/>
      </w:r>
      <w:r w:rsidRPr="0007059F">
        <w:rPr>
          <w:rFonts w:ascii="Times New Roman" w:hAnsi="Times New Roman" w:cs="Times New Roman"/>
          <w:sz w:val="20"/>
          <w:szCs w:val="20"/>
        </w:rPr>
        <w:t xml:space="preserve"> CRPD Committee, </w:t>
      </w:r>
      <w:r w:rsidRPr="0007059F">
        <w:rPr>
          <w:rFonts w:ascii="Times New Roman" w:hAnsi="Times New Roman" w:cs="Times New Roman"/>
          <w:i/>
          <w:sz w:val="20"/>
          <w:szCs w:val="20"/>
        </w:rPr>
        <w:t>General Comment No. 3: Article 6: Women and girls with disabilities</w:t>
      </w:r>
      <w:r w:rsidRPr="0007059F">
        <w:rPr>
          <w:rFonts w:ascii="Times New Roman" w:hAnsi="Times New Roman" w:cs="Times New Roman"/>
          <w:sz w:val="20"/>
          <w:szCs w:val="20"/>
        </w:rPr>
        <w:t xml:space="preserve">, </w:t>
      </w:r>
      <w:r>
        <w:rPr>
          <w:rFonts w:ascii="Times New Roman" w:hAnsi="Times New Roman" w:cs="Times New Roman"/>
          <w:b/>
          <w:color w:val="000000"/>
          <w:sz w:val="20"/>
          <w:szCs w:val="20"/>
        </w:rPr>
        <w:t>¶¶</w:t>
      </w:r>
      <w:r>
        <w:rPr>
          <w:rFonts w:ascii="Times" w:hAnsi="Times"/>
          <w:sz w:val="20"/>
          <w:szCs w:val="20"/>
        </w:rPr>
        <w:t xml:space="preserve"> </w:t>
      </w:r>
      <w:r w:rsidRPr="0007059F">
        <w:rPr>
          <w:rFonts w:ascii="Times New Roman" w:hAnsi="Times New Roman" w:cs="Times New Roman"/>
          <w:sz w:val="20"/>
          <w:szCs w:val="20"/>
        </w:rPr>
        <w:t>30 &amp; 3</w:t>
      </w:r>
      <w:r w:rsidR="00DF3CE9">
        <w:rPr>
          <w:rFonts w:ascii="Times New Roman" w:hAnsi="Times New Roman" w:cs="Times New Roman"/>
          <w:sz w:val="20"/>
          <w:szCs w:val="20"/>
        </w:rPr>
        <w:t xml:space="preserve">3, U.N. Doc. CRPD/C/GC/3 (2016) [hereinafter CRPD, </w:t>
      </w:r>
      <w:r w:rsidR="00DF3CE9">
        <w:rPr>
          <w:rFonts w:ascii="Times New Roman" w:hAnsi="Times New Roman" w:cs="Times New Roman"/>
          <w:i/>
          <w:sz w:val="20"/>
          <w:szCs w:val="20"/>
        </w:rPr>
        <w:t>Gen. Comment No. 3</w:t>
      </w:r>
      <w:r w:rsidR="00DF3CE9">
        <w:rPr>
          <w:rFonts w:ascii="Times New Roman" w:hAnsi="Times New Roman" w:cs="Times New Roman"/>
          <w:sz w:val="20"/>
          <w:szCs w:val="20"/>
        </w:rPr>
        <w:t>].</w:t>
      </w:r>
    </w:p>
  </w:endnote>
  <w:endnote w:id="15">
    <w:p w14:paraId="145F070B" w14:textId="6206C459" w:rsidR="00045D04" w:rsidRPr="0007059F" w:rsidRDefault="00045D04">
      <w:pPr>
        <w:pStyle w:val="EndnoteText"/>
        <w:rPr>
          <w:rFonts w:ascii="Times New Roman" w:hAnsi="Times New Roman" w:cs="Times New Roman"/>
          <w:i/>
          <w:sz w:val="20"/>
          <w:szCs w:val="20"/>
        </w:rPr>
      </w:pPr>
      <w:r w:rsidRPr="0007059F">
        <w:rPr>
          <w:rStyle w:val="EndnoteReference"/>
          <w:rFonts w:ascii="Times New Roman" w:hAnsi="Times New Roman" w:cs="Times New Roman"/>
          <w:sz w:val="20"/>
          <w:szCs w:val="20"/>
        </w:rPr>
        <w:endnoteRef/>
      </w:r>
      <w:r w:rsidRPr="0007059F">
        <w:rPr>
          <w:rFonts w:ascii="Times New Roman" w:hAnsi="Times New Roman" w:cs="Times New Roman"/>
          <w:sz w:val="20"/>
          <w:szCs w:val="20"/>
        </w:rPr>
        <w:t xml:space="preserve"> </w:t>
      </w:r>
      <w:r w:rsidRPr="0007059F">
        <w:rPr>
          <w:rFonts w:ascii="Times New Roman" w:hAnsi="Times New Roman" w:cs="Times New Roman"/>
          <w:i/>
          <w:sz w:val="20"/>
          <w:szCs w:val="20"/>
        </w:rPr>
        <w:t>Id.</w:t>
      </w:r>
    </w:p>
  </w:endnote>
  <w:endnote w:id="16">
    <w:p w14:paraId="558F97BA" w14:textId="7F43345A" w:rsidR="00045D04" w:rsidRPr="0007059F" w:rsidRDefault="00045D04" w:rsidP="00824D45">
      <w:pPr>
        <w:rPr>
          <w:rFonts w:ascii="Times New Roman" w:eastAsia="Times New Roman" w:hAnsi="Times New Roman" w:cs="Times New Roman"/>
          <w:sz w:val="20"/>
          <w:szCs w:val="20"/>
        </w:rPr>
      </w:pPr>
      <w:r w:rsidRPr="0007059F">
        <w:rPr>
          <w:rStyle w:val="EndnoteReference"/>
          <w:rFonts w:ascii="Times New Roman" w:hAnsi="Times New Roman" w:cs="Times New Roman"/>
          <w:sz w:val="20"/>
          <w:szCs w:val="20"/>
        </w:rPr>
        <w:endnoteRef/>
      </w:r>
      <w:r w:rsidRPr="0007059F">
        <w:rPr>
          <w:rFonts w:ascii="Times New Roman" w:eastAsia="Times New Roman" w:hAnsi="Times New Roman" w:cs="Times New Roman"/>
          <w:sz w:val="20"/>
          <w:szCs w:val="20"/>
        </w:rPr>
        <w:t xml:space="preserve"> CEDAW Committee, </w:t>
      </w:r>
      <w:r w:rsidRPr="0007059F">
        <w:rPr>
          <w:rFonts w:ascii="Times New Roman" w:eastAsia="Times New Roman" w:hAnsi="Times New Roman" w:cs="Times New Roman"/>
          <w:i/>
          <w:sz w:val="20"/>
          <w:szCs w:val="20"/>
        </w:rPr>
        <w:t>General Recommendation No. 19: Violence against women</w:t>
      </w:r>
      <w:r w:rsidRPr="0007059F">
        <w:rPr>
          <w:rFonts w:ascii="Times New Roman" w:eastAsia="Times New Roman" w:hAnsi="Times New Roman" w:cs="Times New Roman"/>
          <w:sz w:val="20"/>
          <w:szCs w:val="20"/>
        </w:rPr>
        <w:t xml:space="preserve">, (11th Sess., 1992), in Compilation of General Comments and General Recommendations Adopted by Human Rights Treaty Bodies, </w:t>
      </w:r>
      <w:r>
        <w:rPr>
          <w:rFonts w:ascii="Times New Roman" w:hAnsi="Times New Roman" w:cs="Times New Roman"/>
          <w:b/>
          <w:color w:val="000000"/>
          <w:sz w:val="20"/>
          <w:szCs w:val="20"/>
        </w:rPr>
        <w:t>¶¶</w:t>
      </w:r>
      <w:r>
        <w:rPr>
          <w:rFonts w:ascii="Times" w:hAnsi="Times"/>
          <w:sz w:val="20"/>
          <w:szCs w:val="20"/>
        </w:rPr>
        <w:t xml:space="preserve"> </w:t>
      </w:r>
      <w:r w:rsidRPr="0007059F">
        <w:rPr>
          <w:rFonts w:ascii="Times New Roman" w:eastAsia="Times New Roman" w:hAnsi="Times New Roman" w:cs="Times New Roman"/>
          <w:sz w:val="20"/>
          <w:szCs w:val="20"/>
        </w:rPr>
        <w:t xml:space="preserve">6-7, U.N. Doc. HRI/GEN/1/Rev.9 (Vol. II) (2008) [hereinafter CEDAW Committee, </w:t>
      </w:r>
      <w:r w:rsidRPr="00045D04">
        <w:rPr>
          <w:rFonts w:ascii="Times New Roman" w:eastAsia="Times New Roman" w:hAnsi="Times New Roman" w:cs="Times New Roman"/>
          <w:i/>
          <w:sz w:val="20"/>
          <w:szCs w:val="20"/>
        </w:rPr>
        <w:t>Gen. Recommendation No. 19</w:t>
      </w:r>
      <w:r w:rsidRPr="0007059F">
        <w:rPr>
          <w:rFonts w:ascii="Times New Roman" w:eastAsia="Times New Roman" w:hAnsi="Times New Roman" w:cs="Times New Roman"/>
          <w:sz w:val="20"/>
          <w:szCs w:val="20"/>
        </w:rPr>
        <w:t>].</w:t>
      </w:r>
    </w:p>
  </w:endnote>
  <w:endnote w:id="17">
    <w:p w14:paraId="6780F106" w14:textId="503C6E75" w:rsidR="00045D04" w:rsidRPr="0007059F" w:rsidRDefault="00045D04">
      <w:pPr>
        <w:pStyle w:val="EndnoteText"/>
        <w:rPr>
          <w:rFonts w:ascii="Times New Roman" w:hAnsi="Times New Roman" w:cs="Times New Roman"/>
          <w:sz w:val="20"/>
          <w:szCs w:val="20"/>
        </w:rPr>
      </w:pPr>
      <w:r w:rsidRPr="0007059F">
        <w:rPr>
          <w:rStyle w:val="EndnoteReference"/>
          <w:rFonts w:ascii="Times New Roman" w:hAnsi="Times New Roman" w:cs="Times New Roman"/>
          <w:sz w:val="20"/>
          <w:szCs w:val="20"/>
        </w:rPr>
        <w:endnoteRef/>
      </w:r>
      <w:r w:rsidRPr="0007059F">
        <w:rPr>
          <w:rFonts w:ascii="Times New Roman" w:hAnsi="Times New Roman" w:cs="Times New Roman"/>
          <w:sz w:val="20"/>
          <w:szCs w:val="20"/>
        </w:rPr>
        <w:t xml:space="preserve"> </w:t>
      </w:r>
      <w:r w:rsidRPr="0007059F">
        <w:rPr>
          <w:rFonts w:ascii="Times New Roman" w:eastAsia="Times New Roman" w:hAnsi="Times New Roman" w:cs="Times New Roman"/>
          <w:i/>
          <w:sz w:val="20"/>
          <w:szCs w:val="20"/>
        </w:rPr>
        <w:t>Id.</w:t>
      </w:r>
      <w:r w:rsidRPr="0007059F">
        <w:rPr>
          <w:rFonts w:ascii="Times New Roman" w:eastAsia="Times New Roman" w:hAnsi="Times New Roman" w:cs="Times New Roman"/>
          <w:sz w:val="20"/>
          <w:szCs w:val="20"/>
        </w:rPr>
        <w:t xml:space="preserve">, </w:t>
      </w:r>
      <w:r>
        <w:rPr>
          <w:rFonts w:ascii="Times New Roman" w:hAnsi="Times New Roman" w:cs="Times New Roman"/>
          <w:b/>
          <w:color w:val="000000"/>
          <w:sz w:val="20"/>
          <w:szCs w:val="20"/>
        </w:rPr>
        <w:t>¶</w:t>
      </w:r>
      <w:r>
        <w:rPr>
          <w:rFonts w:ascii="Times" w:hAnsi="Times"/>
          <w:sz w:val="20"/>
          <w:szCs w:val="20"/>
        </w:rPr>
        <w:t xml:space="preserve"> </w:t>
      </w:r>
      <w:r w:rsidRPr="0007059F">
        <w:rPr>
          <w:rFonts w:ascii="Times New Roman" w:eastAsia="Times New Roman" w:hAnsi="Times New Roman" w:cs="Times New Roman"/>
          <w:sz w:val="20"/>
          <w:szCs w:val="20"/>
        </w:rPr>
        <w:t>9.</w:t>
      </w:r>
    </w:p>
  </w:endnote>
  <w:endnote w:id="18">
    <w:p w14:paraId="0BF0CE79" w14:textId="27B7096B" w:rsidR="00045D04" w:rsidRPr="00E33CCF" w:rsidRDefault="00045D04" w:rsidP="00A06EB9">
      <w:pPr>
        <w:pStyle w:val="EndnoteText"/>
        <w:rPr>
          <w:rFonts w:ascii="Times New Roman" w:hAnsi="Times New Roman" w:cs="Times New Roman"/>
          <w:sz w:val="20"/>
          <w:szCs w:val="20"/>
        </w:rPr>
      </w:pPr>
      <w:r w:rsidRPr="0007059F">
        <w:rPr>
          <w:rStyle w:val="EndnoteReference"/>
          <w:rFonts w:ascii="Times New Roman" w:hAnsi="Times New Roman" w:cs="Times New Roman"/>
          <w:sz w:val="20"/>
          <w:szCs w:val="20"/>
        </w:rPr>
        <w:endnoteRef/>
      </w:r>
      <w:r w:rsidRPr="0007059F">
        <w:rPr>
          <w:rFonts w:ascii="Times New Roman" w:hAnsi="Times New Roman" w:cs="Times New Roman"/>
          <w:sz w:val="20"/>
          <w:szCs w:val="20"/>
        </w:rPr>
        <w:t xml:space="preserve"> CEDAW Committee</w:t>
      </w:r>
      <w:r w:rsidRPr="00E33CCF">
        <w:rPr>
          <w:rFonts w:ascii="Times New Roman" w:hAnsi="Times New Roman" w:cs="Times New Roman"/>
          <w:sz w:val="20"/>
          <w:szCs w:val="20"/>
        </w:rPr>
        <w:t xml:space="preserve">, </w:t>
      </w:r>
      <w:r w:rsidRPr="00E33CCF">
        <w:rPr>
          <w:rFonts w:ascii="Times New Roman" w:hAnsi="Times New Roman" w:cs="Times New Roman"/>
          <w:i/>
          <w:sz w:val="20"/>
          <w:szCs w:val="20"/>
        </w:rPr>
        <w:t>General Recommendation No. 18: Disabled women</w:t>
      </w:r>
      <w:r>
        <w:rPr>
          <w:rFonts w:ascii="Times New Roman" w:hAnsi="Times New Roman" w:cs="Times New Roman"/>
          <w:sz w:val="20"/>
          <w:szCs w:val="20"/>
        </w:rPr>
        <w:t xml:space="preserve"> </w:t>
      </w:r>
      <w:r w:rsidRPr="00E33CCF">
        <w:rPr>
          <w:rFonts w:ascii="Times New Roman" w:hAnsi="Times New Roman" w:cs="Times New Roman"/>
          <w:sz w:val="20"/>
          <w:szCs w:val="20"/>
        </w:rPr>
        <w:t>(1991).</w:t>
      </w:r>
    </w:p>
  </w:endnote>
  <w:endnote w:id="19">
    <w:p w14:paraId="76C8E8D4" w14:textId="4B885FCE" w:rsidR="00045D04" w:rsidRPr="00E33CCF" w:rsidRDefault="00045D04" w:rsidP="00044302">
      <w:pPr>
        <w:pStyle w:val="EndnoteText"/>
        <w:rPr>
          <w:rFonts w:ascii="Times New Roman" w:hAnsi="Times New Roman" w:cs="Times New Roman"/>
          <w:sz w:val="20"/>
          <w:szCs w:val="20"/>
        </w:rPr>
      </w:pPr>
      <w:r w:rsidRPr="00E33CCF">
        <w:rPr>
          <w:rStyle w:val="EndnoteReference"/>
          <w:rFonts w:ascii="Times New Roman" w:hAnsi="Times New Roman" w:cs="Times New Roman"/>
          <w:sz w:val="20"/>
          <w:szCs w:val="20"/>
        </w:rPr>
        <w:endnoteRef/>
      </w:r>
      <w:r w:rsidRPr="00E33CCF">
        <w:rPr>
          <w:rFonts w:ascii="Times New Roman" w:hAnsi="Times New Roman" w:cs="Times New Roman"/>
          <w:sz w:val="20"/>
          <w:szCs w:val="20"/>
        </w:rPr>
        <w:t xml:space="preserve"> CEDAW Committee, </w:t>
      </w:r>
      <w:r w:rsidRPr="00E33CCF">
        <w:rPr>
          <w:rFonts w:ascii="Times New Roman" w:hAnsi="Times New Roman" w:cs="Times New Roman"/>
          <w:i/>
          <w:sz w:val="20"/>
          <w:szCs w:val="20"/>
        </w:rPr>
        <w:t>General Recommendation No. 33 on women’s access to justice</w:t>
      </w:r>
      <w:r w:rsidRPr="00E33CCF">
        <w:rPr>
          <w:rFonts w:ascii="Times New Roman" w:hAnsi="Times New Roman" w:cs="Times New Roman"/>
          <w:sz w:val="20"/>
          <w:szCs w:val="20"/>
        </w:rPr>
        <w:t xml:space="preserve">, </w:t>
      </w:r>
      <w:r>
        <w:rPr>
          <w:rFonts w:ascii="Times New Roman" w:hAnsi="Times New Roman" w:cs="Times New Roman"/>
          <w:b/>
          <w:color w:val="000000"/>
          <w:sz w:val="20"/>
          <w:szCs w:val="20"/>
        </w:rPr>
        <w:t>¶¶</w:t>
      </w:r>
      <w:r>
        <w:rPr>
          <w:rFonts w:ascii="Times" w:hAnsi="Times"/>
          <w:sz w:val="20"/>
          <w:szCs w:val="20"/>
        </w:rPr>
        <w:t xml:space="preserve"> </w:t>
      </w:r>
      <w:r w:rsidRPr="00E33CCF">
        <w:rPr>
          <w:rFonts w:ascii="Times New Roman" w:hAnsi="Times New Roman" w:cs="Times New Roman"/>
          <w:sz w:val="20"/>
          <w:szCs w:val="20"/>
        </w:rPr>
        <w:t>13 &amp;</w:t>
      </w:r>
      <w:r>
        <w:rPr>
          <w:rFonts w:ascii="Times New Roman" w:hAnsi="Times New Roman" w:cs="Times New Roman"/>
          <w:sz w:val="20"/>
          <w:szCs w:val="20"/>
        </w:rPr>
        <w:t xml:space="preserve"> </w:t>
      </w:r>
      <w:r w:rsidRPr="00E33CCF">
        <w:rPr>
          <w:rFonts w:ascii="Times New Roman" w:hAnsi="Times New Roman" w:cs="Times New Roman"/>
          <w:sz w:val="20"/>
          <w:szCs w:val="20"/>
        </w:rPr>
        <w:t>17(g), U.N. Doc. CEDAW/C/GC/33 (2015).</w:t>
      </w:r>
    </w:p>
  </w:endnote>
  <w:endnote w:id="20">
    <w:p w14:paraId="3FA27502" w14:textId="0D9584CC" w:rsidR="00045D04" w:rsidRPr="00E33CCF" w:rsidRDefault="00045D04" w:rsidP="00044302">
      <w:pPr>
        <w:pStyle w:val="EndnoteText"/>
        <w:rPr>
          <w:rFonts w:ascii="Times New Roman" w:hAnsi="Times New Roman" w:cs="Times New Roman"/>
          <w:sz w:val="20"/>
          <w:szCs w:val="20"/>
        </w:rPr>
      </w:pPr>
      <w:r w:rsidRPr="00E33CCF">
        <w:rPr>
          <w:rStyle w:val="EndnoteReference"/>
          <w:rFonts w:ascii="Times New Roman" w:hAnsi="Times New Roman" w:cs="Times New Roman"/>
          <w:sz w:val="20"/>
          <w:szCs w:val="20"/>
        </w:rPr>
        <w:endnoteRef/>
      </w:r>
      <w:r w:rsidRPr="00E33CCF">
        <w:rPr>
          <w:rFonts w:ascii="Times New Roman" w:hAnsi="Times New Roman" w:cs="Times New Roman"/>
          <w:sz w:val="20"/>
          <w:szCs w:val="20"/>
        </w:rPr>
        <w:t xml:space="preserve"> ESCR Committee, </w:t>
      </w:r>
      <w:r w:rsidRPr="00E33CCF">
        <w:rPr>
          <w:rFonts w:ascii="Times New Roman" w:hAnsi="Times New Roman" w:cs="Times New Roman"/>
          <w:i/>
          <w:sz w:val="20"/>
          <w:szCs w:val="20"/>
        </w:rPr>
        <w:t>Concluding Observations: United Kingdom of Great Britain and Northern Ireland</w:t>
      </w:r>
      <w:r w:rsidRPr="00E33CCF">
        <w:rPr>
          <w:rFonts w:ascii="Times New Roman" w:hAnsi="Times New Roman" w:cs="Times New Roman"/>
          <w:sz w:val="20"/>
          <w:szCs w:val="20"/>
        </w:rPr>
        <w:t xml:space="preserve">, </w:t>
      </w:r>
      <w:r>
        <w:rPr>
          <w:rFonts w:ascii="Times New Roman" w:hAnsi="Times New Roman" w:cs="Times New Roman"/>
          <w:b/>
          <w:color w:val="000000"/>
          <w:sz w:val="20"/>
          <w:szCs w:val="20"/>
        </w:rPr>
        <w:t xml:space="preserve">¶ </w:t>
      </w:r>
      <w:r w:rsidRPr="00E33CCF">
        <w:rPr>
          <w:rFonts w:ascii="Times New Roman" w:hAnsi="Times New Roman" w:cs="Times New Roman"/>
          <w:sz w:val="20"/>
          <w:szCs w:val="20"/>
        </w:rPr>
        <w:t>45, U.N. Doc. E/C.12/GBR/CO/6 (2016).</w:t>
      </w:r>
    </w:p>
  </w:endnote>
  <w:endnote w:id="21">
    <w:p w14:paraId="566FAAF0" w14:textId="505E569A" w:rsidR="00045D04" w:rsidRPr="006D0C21" w:rsidRDefault="00045D04" w:rsidP="00044302">
      <w:pPr>
        <w:pStyle w:val="EndnoteText"/>
        <w:rPr>
          <w:rFonts w:ascii="Times New Roman" w:hAnsi="Times New Roman" w:cs="Times New Roman"/>
          <w:sz w:val="20"/>
          <w:szCs w:val="20"/>
        </w:rPr>
      </w:pPr>
      <w:r w:rsidRPr="00E33CCF">
        <w:rPr>
          <w:rStyle w:val="EndnoteReference"/>
          <w:rFonts w:ascii="Times New Roman" w:hAnsi="Times New Roman" w:cs="Times New Roman"/>
          <w:sz w:val="20"/>
          <w:szCs w:val="20"/>
        </w:rPr>
        <w:endnoteRef/>
      </w:r>
      <w:r w:rsidRPr="00E33CCF">
        <w:rPr>
          <w:rFonts w:ascii="Times New Roman" w:hAnsi="Times New Roman" w:cs="Times New Roman"/>
          <w:sz w:val="20"/>
          <w:szCs w:val="20"/>
        </w:rPr>
        <w:t xml:space="preserve"> </w:t>
      </w:r>
      <w:r>
        <w:rPr>
          <w:rFonts w:ascii="Times New Roman" w:hAnsi="Times New Roman" w:cs="Times New Roman"/>
          <w:i/>
          <w:sz w:val="20"/>
          <w:szCs w:val="20"/>
        </w:rPr>
        <w:t>Id.</w:t>
      </w:r>
      <w:r>
        <w:rPr>
          <w:rFonts w:ascii="Times New Roman" w:hAnsi="Times New Roman" w:cs="Times New Roman"/>
          <w:sz w:val="20"/>
          <w:szCs w:val="20"/>
        </w:rPr>
        <w:t xml:space="preserve">, </w:t>
      </w:r>
      <w:r w:rsidRPr="00045D04">
        <w:rPr>
          <w:rFonts w:ascii="Times New Roman" w:hAnsi="Times New Roman" w:cs="Times New Roman"/>
          <w:b/>
          <w:color w:val="000000"/>
          <w:sz w:val="20"/>
          <w:szCs w:val="20"/>
        </w:rPr>
        <w:t>¶</w:t>
      </w:r>
      <w:r>
        <w:rPr>
          <w:rFonts w:ascii="Times New Roman" w:hAnsi="Times New Roman" w:cs="Times New Roman"/>
          <w:sz w:val="20"/>
          <w:szCs w:val="20"/>
        </w:rPr>
        <w:t xml:space="preserve"> 46.</w:t>
      </w:r>
    </w:p>
  </w:endnote>
  <w:endnote w:id="22">
    <w:p w14:paraId="37F839BC" w14:textId="6FFEFD7D" w:rsidR="00045D04" w:rsidRPr="00E33CCF" w:rsidRDefault="00045D04" w:rsidP="009002DA">
      <w:pPr>
        <w:pStyle w:val="EndnoteText"/>
        <w:rPr>
          <w:rFonts w:ascii="Times New Roman" w:hAnsi="Times New Roman" w:cs="Times New Roman"/>
          <w:sz w:val="20"/>
          <w:szCs w:val="20"/>
        </w:rPr>
      </w:pPr>
      <w:r w:rsidRPr="00E33CCF">
        <w:rPr>
          <w:rStyle w:val="EndnoteReference"/>
          <w:rFonts w:ascii="Times New Roman" w:hAnsi="Times New Roman" w:cs="Times New Roman"/>
          <w:sz w:val="20"/>
          <w:szCs w:val="20"/>
        </w:rPr>
        <w:endnoteRef/>
      </w:r>
      <w:r w:rsidRPr="00E33CCF">
        <w:rPr>
          <w:rFonts w:ascii="Times New Roman" w:hAnsi="Times New Roman" w:cs="Times New Roman"/>
          <w:sz w:val="20"/>
          <w:szCs w:val="20"/>
        </w:rPr>
        <w:t xml:space="preserve"> CEDAW Committee, </w:t>
      </w:r>
      <w:r w:rsidRPr="00E33CCF">
        <w:rPr>
          <w:rFonts w:ascii="Times New Roman" w:hAnsi="Times New Roman" w:cs="Times New Roman"/>
          <w:i/>
          <w:sz w:val="20"/>
          <w:szCs w:val="20"/>
        </w:rPr>
        <w:t>Concluding Observations: United Kingdom of Great Britain and Northern Ireland</w:t>
      </w:r>
      <w:r w:rsidRPr="00E33CCF">
        <w:rPr>
          <w:rFonts w:ascii="Times New Roman" w:hAnsi="Times New Roman" w:cs="Times New Roman"/>
          <w:sz w:val="20"/>
          <w:szCs w:val="20"/>
        </w:rPr>
        <w:t xml:space="preserve">, </w:t>
      </w:r>
      <w:r>
        <w:rPr>
          <w:rFonts w:ascii="Times New Roman" w:hAnsi="Times New Roman" w:cs="Times New Roman"/>
          <w:b/>
          <w:color w:val="000000"/>
          <w:sz w:val="20"/>
          <w:szCs w:val="20"/>
        </w:rPr>
        <w:t>¶¶</w:t>
      </w:r>
      <w:r>
        <w:rPr>
          <w:rFonts w:ascii="Times New Roman" w:hAnsi="Times New Roman" w:cs="Times New Roman"/>
          <w:sz w:val="20"/>
          <w:szCs w:val="20"/>
        </w:rPr>
        <w:t xml:space="preserve"> </w:t>
      </w:r>
      <w:r w:rsidRPr="00E33CCF">
        <w:rPr>
          <w:rFonts w:ascii="Times New Roman" w:hAnsi="Times New Roman" w:cs="Times New Roman"/>
          <w:sz w:val="20"/>
          <w:szCs w:val="20"/>
        </w:rPr>
        <w:t>20 &amp; 46, U.N. Doc. CEDAW/C/GBR/CO/7 (2013).</w:t>
      </w:r>
    </w:p>
  </w:endnote>
  <w:endnote w:id="23">
    <w:p w14:paraId="29DE3521" w14:textId="6F9D9213" w:rsidR="00045D04" w:rsidRPr="006D0C21" w:rsidRDefault="00045D04" w:rsidP="00044302">
      <w:pPr>
        <w:pStyle w:val="EndnoteText"/>
        <w:rPr>
          <w:rFonts w:ascii="Times New Roman" w:hAnsi="Times New Roman" w:cs="Times New Roman"/>
          <w:i/>
          <w:sz w:val="20"/>
          <w:szCs w:val="20"/>
        </w:rPr>
      </w:pPr>
      <w:r w:rsidRPr="00E33CCF">
        <w:rPr>
          <w:rStyle w:val="EndnoteReference"/>
          <w:rFonts w:ascii="Times New Roman" w:hAnsi="Times New Roman" w:cs="Times New Roman"/>
          <w:sz w:val="20"/>
          <w:szCs w:val="20"/>
        </w:rPr>
        <w:endnoteRef/>
      </w:r>
      <w:r w:rsidRPr="00E33CCF">
        <w:rPr>
          <w:rFonts w:ascii="Times New Roman" w:hAnsi="Times New Roman" w:cs="Times New Roman"/>
          <w:sz w:val="20"/>
          <w:szCs w:val="20"/>
        </w:rPr>
        <w:t xml:space="preserve"> </w:t>
      </w:r>
      <w:r>
        <w:rPr>
          <w:rFonts w:ascii="Times New Roman" w:hAnsi="Times New Roman" w:cs="Times New Roman"/>
          <w:i/>
          <w:sz w:val="20"/>
          <w:szCs w:val="20"/>
        </w:rPr>
        <w:t>Id.</w:t>
      </w:r>
    </w:p>
  </w:endnote>
  <w:endnote w:id="24">
    <w:p w14:paraId="76B0C439" w14:textId="65F30C60" w:rsidR="00045D04" w:rsidRPr="00140D09" w:rsidRDefault="00045D04">
      <w:pPr>
        <w:pStyle w:val="EndnoteText"/>
        <w:rPr>
          <w:rFonts w:ascii="Times New Roman" w:hAnsi="Times New Roman" w:cs="Times New Roman"/>
          <w:sz w:val="20"/>
          <w:szCs w:val="20"/>
        </w:rPr>
      </w:pPr>
      <w:r w:rsidRPr="00A82857">
        <w:rPr>
          <w:rStyle w:val="EndnoteReference"/>
          <w:rFonts w:ascii="Times New Roman" w:hAnsi="Times New Roman" w:cs="Times New Roman"/>
          <w:sz w:val="20"/>
          <w:szCs w:val="20"/>
        </w:rPr>
        <w:endnoteRef/>
      </w:r>
      <w:r>
        <w:rPr>
          <w:rFonts w:ascii="Times New Roman" w:hAnsi="Times New Roman" w:cs="Times New Roman"/>
          <w:sz w:val="20"/>
          <w:szCs w:val="20"/>
        </w:rPr>
        <w:t xml:space="preserve"> </w:t>
      </w:r>
      <w:r w:rsidRPr="00E33CCF">
        <w:rPr>
          <w:rFonts w:ascii="Times New Roman" w:hAnsi="Times New Roman" w:cs="Times New Roman"/>
          <w:sz w:val="20"/>
          <w:szCs w:val="20"/>
        </w:rPr>
        <w:t xml:space="preserve">Human Rights Council, </w:t>
      </w:r>
      <w:r w:rsidRPr="00E33CCF">
        <w:rPr>
          <w:rFonts w:ascii="Times New Roman" w:hAnsi="Times New Roman" w:cs="Times New Roman"/>
          <w:i/>
          <w:sz w:val="20"/>
          <w:szCs w:val="20"/>
        </w:rPr>
        <w:t>Report of the Special Rapporteur on violence against women, its causes and consequences, Rashida Manjoo: Mission to the United Kingdom of Great Britain and Northern Ireland</w:t>
      </w:r>
      <w:r w:rsidRPr="00E33CCF">
        <w:rPr>
          <w:rFonts w:ascii="Times New Roman" w:hAnsi="Times New Roman" w:cs="Times New Roman"/>
          <w:sz w:val="20"/>
          <w:szCs w:val="20"/>
        </w:rPr>
        <w:t>, U.N</w:t>
      </w:r>
      <w:r>
        <w:rPr>
          <w:rFonts w:ascii="Times New Roman" w:hAnsi="Times New Roman" w:cs="Times New Roman"/>
          <w:sz w:val="20"/>
          <w:szCs w:val="20"/>
        </w:rPr>
        <w:t xml:space="preserve">. Doc. A/HRC/29/27/Add.2 (2015) [hereinafter SRVAW, </w:t>
      </w:r>
      <w:r>
        <w:rPr>
          <w:rFonts w:ascii="Times New Roman" w:hAnsi="Times New Roman" w:cs="Times New Roman"/>
          <w:i/>
          <w:sz w:val="20"/>
          <w:szCs w:val="20"/>
        </w:rPr>
        <w:t>UK Mission Report</w:t>
      </w:r>
      <w:r>
        <w:rPr>
          <w:rFonts w:ascii="Times New Roman" w:hAnsi="Times New Roman" w:cs="Times New Roman"/>
          <w:sz w:val="20"/>
          <w:szCs w:val="20"/>
        </w:rPr>
        <w:t>].</w:t>
      </w:r>
    </w:p>
  </w:endnote>
  <w:endnote w:id="25">
    <w:p w14:paraId="31B1597C" w14:textId="1D7C5772" w:rsidR="00045D04" w:rsidRPr="00E33CCF" w:rsidRDefault="00045D04" w:rsidP="00FD5EC4">
      <w:pPr>
        <w:pStyle w:val="EndnoteText"/>
        <w:rPr>
          <w:rFonts w:ascii="Times New Roman" w:hAnsi="Times New Roman" w:cs="Times New Roman"/>
          <w:sz w:val="20"/>
          <w:szCs w:val="20"/>
        </w:rPr>
      </w:pPr>
      <w:r w:rsidRPr="00E33CCF">
        <w:rPr>
          <w:rStyle w:val="EndnoteReference"/>
          <w:rFonts w:ascii="Times New Roman" w:hAnsi="Times New Roman" w:cs="Times New Roman"/>
          <w:sz w:val="20"/>
          <w:szCs w:val="20"/>
        </w:rPr>
        <w:endnoteRef/>
      </w:r>
      <w:r w:rsidRPr="00E33CCF">
        <w:rPr>
          <w:rFonts w:ascii="Times New Roman" w:hAnsi="Times New Roman" w:cs="Times New Roman"/>
          <w:sz w:val="20"/>
          <w:szCs w:val="20"/>
        </w:rPr>
        <w:t xml:space="preserve"> </w:t>
      </w:r>
      <w:r w:rsidRPr="00E33CCF">
        <w:rPr>
          <w:rFonts w:ascii="Times New Roman" w:hAnsi="Times New Roman" w:cs="Times New Roman"/>
          <w:i/>
          <w:sz w:val="20"/>
          <w:szCs w:val="20"/>
        </w:rPr>
        <w:t xml:space="preserve">See </w:t>
      </w:r>
      <w:r>
        <w:rPr>
          <w:rFonts w:ascii="Times New Roman" w:hAnsi="Times New Roman" w:cs="Times New Roman"/>
          <w:sz w:val="20"/>
          <w:szCs w:val="20"/>
        </w:rPr>
        <w:t>Equality Act 2010</w:t>
      </w:r>
      <w:r w:rsidRPr="00E33CCF">
        <w:rPr>
          <w:rFonts w:ascii="Times New Roman" w:hAnsi="Times New Roman" w:cs="Times New Roman"/>
          <w:sz w:val="20"/>
          <w:szCs w:val="20"/>
        </w:rPr>
        <w:t xml:space="preserve"> (U.K.).</w:t>
      </w:r>
    </w:p>
  </w:endnote>
  <w:endnote w:id="26">
    <w:p w14:paraId="3EE21932" w14:textId="35901B36" w:rsidR="00045D04" w:rsidRPr="00E33CCF" w:rsidRDefault="00045D04">
      <w:pPr>
        <w:pStyle w:val="EndnoteText"/>
        <w:rPr>
          <w:rFonts w:ascii="Times New Roman" w:hAnsi="Times New Roman" w:cs="Times New Roman"/>
          <w:sz w:val="20"/>
          <w:szCs w:val="20"/>
        </w:rPr>
      </w:pPr>
      <w:r w:rsidRPr="00E33CCF">
        <w:rPr>
          <w:rStyle w:val="EndnoteReference"/>
          <w:rFonts w:ascii="Times New Roman" w:hAnsi="Times New Roman" w:cs="Times New Roman"/>
          <w:sz w:val="20"/>
          <w:szCs w:val="20"/>
        </w:rPr>
        <w:endnoteRef/>
      </w:r>
      <w:r>
        <w:rPr>
          <w:rFonts w:ascii="Times New Roman" w:hAnsi="Times New Roman" w:cs="Times New Roman"/>
          <w:sz w:val="20"/>
          <w:szCs w:val="20"/>
        </w:rPr>
        <w:t xml:space="preserve"> </w:t>
      </w:r>
      <w:r>
        <w:rPr>
          <w:rFonts w:ascii="Times New Roman" w:hAnsi="Times New Roman" w:cs="Times New Roman"/>
          <w:i/>
          <w:sz w:val="20"/>
          <w:szCs w:val="20"/>
        </w:rPr>
        <w:t>Id.</w:t>
      </w:r>
      <w:r>
        <w:rPr>
          <w:rFonts w:ascii="Times New Roman" w:hAnsi="Times New Roman" w:cs="Times New Roman"/>
          <w:sz w:val="20"/>
          <w:szCs w:val="20"/>
        </w:rPr>
        <w:t>,</w:t>
      </w:r>
      <w:r>
        <w:rPr>
          <w:rFonts w:ascii="Times New Roman" w:hAnsi="Times New Roman" w:cs="Times New Roman"/>
          <w:i/>
          <w:sz w:val="20"/>
          <w:szCs w:val="20"/>
        </w:rPr>
        <w:t xml:space="preserve"> </w:t>
      </w:r>
      <w:r w:rsidRPr="00191502">
        <w:rPr>
          <w:rFonts w:ascii="Times New Roman" w:hAnsi="Times New Roman" w:cs="Times New Roman"/>
          <w:sz w:val="20"/>
          <w:szCs w:val="20"/>
          <w:shd w:val="clear" w:color="auto" w:fill="FFFFFF"/>
        </w:rPr>
        <w:t xml:space="preserve">§ </w:t>
      </w:r>
      <w:r>
        <w:rPr>
          <w:rFonts w:ascii="Times New Roman" w:hAnsi="Times New Roman" w:cs="Times New Roman"/>
          <w:sz w:val="20"/>
          <w:szCs w:val="20"/>
        </w:rPr>
        <w:t>14.</w:t>
      </w:r>
    </w:p>
  </w:endnote>
  <w:endnote w:id="27">
    <w:p w14:paraId="2828848B" w14:textId="196FFE39" w:rsidR="00045D04" w:rsidRPr="00E83185" w:rsidRDefault="00045D04" w:rsidP="00BB75BD">
      <w:pPr>
        <w:pStyle w:val="EndnoteText"/>
        <w:rPr>
          <w:rFonts w:ascii="Times New Roman" w:hAnsi="Times New Roman" w:cs="Times New Roman"/>
          <w:sz w:val="20"/>
          <w:szCs w:val="20"/>
        </w:rPr>
      </w:pPr>
      <w:r w:rsidRPr="00191502">
        <w:rPr>
          <w:rStyle w:val="EndnoteReference"/>
          <w:rFonts w:ascii="Times New Roman" w:hAnsi="Times New Roman" w:cs="Times New Roman"/>
          <w:sz w:val="20"/>
          <w:szCs w:val="20"/>
        </w:rPr>
        <w:endnoteRef/>
      </w:r>
      <w:r w:rsidRPr="00191502">
        <w:rPr>
          <w:rFonts w:ascii="Times New Roman" w:hAnsi="Times New Roman" w:cs="Times New Roman"/>
          <w:sz w:val="20"/>
          <w:szCs w:val="20"/>
        </w:rPr>
        <w:t xml:space="preserve"> </w:t>
      </w:r>
      <w:r>
        <w:rPr>
          <w:rFonts w:ascii="Times New Roman" w:hAnsi="Times New Roman" w:cs="Times New Roman"/>
          <w:i/>
          <w:sz w:val="20"/>
          <w:szCs w:val="20"/>
          <w:shd w:val="clear" w:color="auto" w:fill="FFFFFF"/>
        </w:rPr>
        <w:t>Id.</w:t>
      </w:r>
      <w:r>
        <w:rPr>
          <w:rFonts w:ascii="Times New Roman" w:hAnsi="Times New Roman" w:cs="Times New Roman"/>
          <w:sz w:val="20"/>
          <w:szCs w:val="20"/>
          <w:shd w:val="clear" w:color="auto" w:fill="FFFFFF"/>
        </w:rPr>
        <w:t>,</w:t>
      </w:r>
      <w:r>
        <w:rPr>
          <w:rFonts w:ascii="Times New Roman" w:hAnsi="Times New Roman" w:cs="Times New Roman"/>
          <w:i/>
          <w:sz w:val="20"/>
          <w:szCs w:val="20"/>
          <w:shd w:val="clear" w:color="auto" w:fill="FFFFFF"/>
        </w:rPr>
        <w:t xml:space="preserve"> </w:t>
      </w:r>
      <w:r>
        <w:rPr>
          <w:rFonts w:ascii="Times New Roman" w:hAnsi="Times New Roman" w:cs="Times New Roman"/>
          <w:sz w:val="20"/>
          <w:szCs w:val="20"/>
          <w:shd w:val="clear" w:color="auto" w:fill="FFFFFF"/>
        </w:rPr>
        <w:t xml:space="preserve">§ 20; Anna Lawson, </w:t>
      </w:r>
      <w:r w:rsidRPr="006D0C21">
        <w:rPr>
          <w:rFonts w:ascii="Times New Roman" w:hAnsi="Times New Roman" w:cs="Times New Roman"/>
          <w:i/>
          <w:sz w:val="20"/>
          <w:szCs w:val="20"/>
          <w:shd w:val="clear" w:color="auto" w:fill="FFFFFF"/>
        </w:rPr>
        <w:t>Reasonable Accommodation and Accessibility Obligations: Towards a More Unified European Approach</w:t>
      </w:r>
      <w:r>
        <w:rPr>
          <w:rFonts w:ascii="Times New Roman" w:hAnsi="Times New Roman" w:cs="Times New Roman"/>
          <w:i/>
          <w:sz w:val="20"/>
          <w:szCs w:val="20"/>
          <w:shd w:val="clear" w:color="auto" w:fill="FFFFFF"/>
        </w:rPr>
        <w:t xml:space="preserve"> </w:t>
      </w:r>
      <w:r w:rsidRPr="00E83185">
        <w:rPr>
          <w:rFonts w:ascii="Times New Roman" w:hAnsi="Times New Roman" w:cs="Times New Roman"/>
          <w:sz w:val="20"/>
          <w:szCs w:val="20"/>
          <w:shd w:val="clear" w:color="auto" w:fill="FFFFFF"/>
        </w:rPr>
        <w:t xml:space="preserve">11 </w:t>
      </w:r>
      <w:r w:rsidRPr="006D0C21">
        <w:rPr>
          <w:rFonts w:ascii="Times New Roman" w:hAnsi="Times New Roman" w:cs="Times New Roman"/>
          <w:smallCaps/>
          <w:sz w:val="20"/>
          <w:szCs w:val="20"/>
          <w:shd w:val="clear" w:color="auto" w:fill="FFFFFF"/>
        </w:rPr>
        <w:t>European Anti-Discrimination Law Review</w:t>
      </w:r>
      <w:r w:rsidRPr="00E83185">
        <w:rPr>
          <w:rFonts w:ascii="Times New Roman" w:hAnsi="Times New Roman" w:cs="Times New Roman"/>
          <w:sz w:val="20"/>
          <w:szCs w:val="20"/>
          <w:shd w:val="clear" w:color="auto" w:fill="FFFFFF"/>
        </w:rPr>
        <w:t xml:space="preserve"> 11, 17</w:t>
      </w:r>
      <w:r w:rsidRPr="006D0C21">
        <w:rPr>
          <w:rFonts w:ascii="Times New Roman" w:hAnsi="Times New Roman" w:cs="Times New Roman"/>
          <w:i/>
          <w:sz w:val="20"/>
          <w:szCs w:val="20"/>
          <w:shd w:val="clear" w:color="auto" w:fill="FFFFFF"/>
        </w:rPr>
        <w:t xml:space="preserve"> </w:t>
      </w:r>
      <w:r w:rsidRPr="00E83185">
        <w:rPr>
          <w:rFonts w:ascii="Times New Roman" w:hAnsi="Times New Roman" w:cs="Times New Roman"/>
          <w:sz w:val="20"/>
          <w:szCs w:val="20"/>
          <w:shd w:val="clear" w:color="auto" w:fill="FFFFFF"/>
        </w:rPr>
        <w:t>(2010).</w:t>
      </w:r>
    </w:p>
  </w:endnote>
  <w:endnote w:id="28">
    <w:p w14:paraId="46410050" w14:textId="3BFF19D6" w:rsidR="00045D04" w:rsidRPr="00E83185" w:rsidRDefault="00045D04">
      <w:pPr>
        <w:pStyle w:val="EndnoteText"/>
        <w:rPr>
          <w:rFonts w:ascii="Times New Roman" w:hAnsi="Times New Roman" w:cs="Times New Roman"/>
          <w:sz w:val="20"/>
          <w:szCs w:val="20"/>
        </w:rPr>
      </w:pPr>
      <w:r w:rsidRPr="00E83185">
        <w:rPr>
          <w:rStyle w:val="EndnoteReference"/>
          <w:rFonts w:ascii="Times New Roman" w:hAnsi="Times New Roman" w:cs="Times New Roman"/>
          <w:sz w:val="20"/>
          <w:szCs w:val="20"/>
        </w:rPr>
        <w:endnoteRef/>
      </w:r>
      <w:r w:rsidRPr="00E83185">
        <w:rPr>
          <w:rFonts w:ascii="Times New Roman" w:hAnsi="Times New Roman" w:cs="Times New Roman"/>
          <w:sz w:val="20"/>
          <w:szCs w:val="20"/>
        </w:rPr>
        <w:t xml:space="preserve"> Equality Act</w:t>
      </w:r>
      <w:r>
        <w:rPr>
          <w:rFonts w:ascii="Times New Roman" w:hAnsi="Times New Roman" w:cs="Times New Roman"/>
          <w:sz w:val="20"/>
          <w:szCs w:val="20"/>
        </w:rPr>
        <w:t xml:space="preserve"> 2010</w:t>
      </w:r>
      <w:r w:rsidRPr="00E83185">
        <w:rPr>
          <w:rFonts w:ascii="Times New Roman" w:hAnsi="Times New Roman" w:cs="Times New Roman"/>
          <w:sz w:val="20"/>
          <w:szCs w:val="20"/>
        </w:rPr>
        <w:t xml:space="preserve">, </w:t>
      </w:r>
      <w:r w:rsidRPr="00191502">
        <w:rPr>
          <w:rFonts w:ascii="Times New Roman" w:hAnsi="Times New Roman" w:cs="Times New Roman"/>
          <w:sz w:val="20"/>
          <w:szCs w:val="20"/>
          <w:shd w:val="clear" w:color="auto" w:fill="FFFFFF"/>
        </w:rPr>
        <w:t>§</w:t>
      </w:r>
      <w:r>
        <w:rPr>
          <w:rFonts w:ascii="Times New Roman" w:hAnsi="Times New Roman" w:cs="Times New Roman"/>
          <w:sz w:val="20"/>
          <w:szCs w:val="20"/>
        </w:rPr>
        <w:t xml:space="preserve"> 20 &amp; Schedule 2 (U.K.)</w:t>
      </w:r>
    </w:p>
  </w:endnote>
  <w:endnote w:id="29">
    <w:p w14:paraId="357193CD" w14:textId="61E8733B" w:rsidR="00045D04" w:rsidRPr="00E83185" w:rsidRDefault="00045D04" w:rsidP="00BB75BD">
      <w:pPr>
        <w:pStyle w:val="EndnoteText"/>
        <w:rPr>
          <w:rFonts w:ascii="Times New Roman" w:hAnsi="Times New Roman" w:cs="Times New Roman"/>
          <w:sz w:val="20"/>
          <w:szCs w:val="20"/>
        </w:rPr>
      </w:pPr>
      <w:r w:rsidRPr="00E83185">
        <w:rPr>
          <w:rStyle w:val="EndnoteReference"/>
          <w:rFonts w:ascii="Times New Roman" w:hAnsi="Times New Roman" w:cs="Times New Roman"/>
          <w:sz w:val="20"/>
          <w:szCs w:val="20"/>
        </w:rPr>
        <w:endnoteRef/>
      </w:r>
      <w:r>
        <w:rPr>
          <w:rFonts w:ascii="Times New Roman" w:hAnsi="Times New Roman" w:cs="Times New Roman"/>
          <w:i/>
          <w:sz w:val="20"/>
          <w:szCs w:val="20"/>
        </w:rPr>
        <w:t xml:space="preserve"> Id.</w:t>
      </w:r>
      <w:r>
        <w:rPr>
          <w:rFonts w:ascii="Times New Roman" w:hAnsi="Times New Roman" w:cs="Times New Roman"/>
          <w:sz w:val="20"/>
          <w:szCs w:val="20"/>
        </w:rPr>
        <w:t>,</w:t>
      </w:r>
      <w:r w:rsidRPr="00E83185">
        <w:rPr>
          <w:rFonts w:ascii="Times New Roman" w:hAnsi="Times New Roman" w:cs="Times New Roman"/>
          <w:sz w:val="20"/>
          <w:szCs w:val="20"/>
        </w:rPr>
        <w:t xml:space="preserve"> </w:t>
      </w:r>
      <w:r w:rsidRPr="00E83185">
        <w:rPr>
          <w:rFonts w:ascii="Times New Roman" w:hAnsi="Times New Roman" w:cs="Times New Roman"/>
          <w:sz w:val="20"/>
          <w:szCs w:val="20"/>
          <w:shd w:val="clear" w:color="auto" w:fill="FFFFFF"/>
        </w:rPr>
        <w:t>§</w:t>
      </w:r>
      <w:r w:rsidRPr="00E83185">
        <w:rPr>
          <w:rFonts w:ascii="Times New Roman" w:hAnsi="Times New Roman" w:cs="Times New Roman"/>
          <w:sz w:val="20"/>
          <w:szCs w:val="20"/>
        </w:rPr>
        <w:t xml:space="preserve"> 29(7), </w:t>
      </w:r>
      <w:r w:rsidRPr="00E83185">
        <w:rPr>
          <w:rFonts w:ascii="Times New Roman" w:hAnsi="Times New Roman" w:cs="Times New Roman"/>
          <w:sz w:val="20"/>
          <w:szCs w:val="20"/>
          <w:shd w:val="clear" w:color="auto" w:fill="FFFFFF"/>
        </w:rPr>
        <w:t xml:space="preserve">§ </w:t>
      </w:r>
      <w:r w:rsidRPr="00E83185">
        <w:rPr>
          <w:rFonts w:ascii="Times New Roman" w:hAnsi="Times New Roman" w:cs="Times New Roman"/>
          <w:sz w:val="20"/>
          <w:szCs w:val="20"/>
        </w:rPr>
        <w:t>20 and Schedules 2 &amp; 13.</w:t>
      </w:r>
    </w:p>
  </w:endnote>
  <w:endnote w:id="30">
    <w:p w14:paraId="5E1EDE50" w14:textId="6F9335C8" w:rsidR="00045D04" w:rsidRPr="00191502" w:rsidRDefault="00045D04">
      <w:pPr>
        <w:pStyle w:val="EndnoteText"/>
        <w:rPr>
          <w:rFonts w:ascii="Times New Roman" w:hAnsi="Times New Roman" w:cs="Times New Roman"/>
          <w:sz w:val="20"/>
          <w:szCs w:val="20"/>
        </w:rPr>
      </w:pPr>
      <w:r w:rsidRPr="00E83185">
        <w:rPr>
          <w:rStyle w:val="EndnoteReference"/>
          <w:rFonts w:ascii="Times New Roman" w:hAnsi="Times New Roman" w:cs="Times New Roman"/>
          <w:sz w:val="20"/>
          <w:szCs w:val="20"/>
        </w:rPr>
        <w:endnoteRef/>
      </w:r>
      <w:r>
        <w:rPr>
          <w:rFonts w:ascii="Times New Roman" w:hAnsi="Times New Roman" w:cs="Times New Roman"/>
          <w:sz w:val="20"/>
          <w:szCs w:val="20"/>
        </w:rPr>
        <w:t xml:space="preserve"> </w:t>
      </w:r>
      <w:r>
        <w:rPr>
          <w:rFonts w:ascii="Times New Roman" w:hAnsi="Times New Roman" w:cs="Times New Roman"/>
          <w:i/>
          <w:sz w:val="20"/>
          <w:szCs w:val="20"/>
        </w:rPr>
        <w:t>Id.</w:t>
      </w:r>
      <w:r>
        <w:rPr>
          <w:rFonts w:ascii="Times New Roman" w:hAnsi="Times New Roman" w:cs="Times New Roman"/>
          <w:sz w:val="20"/>
          <w:szCs w:val="20"/>
        </w:rPr>
        <w:t>, Part 9.</w:t>
      </w:r>
    </w:p>
  </w:endnote>
  <w:endnote w:id="31">
    <w:p w14:paraId="45DDA96E" w14:textId="5324FBEE" w:rsidR="00045D04" w:rsidRDefault="00045D04" w:rsidP="00045D04">
      <w:pPr>
        <w:pStyle w:val="EndnoteText"/>
        <w:jc w:val="both"/>
        <w:rPr>
          <w:rFonts w:ascii="Times New Roman" w:hAnsi="Times New Roman" w:cs="Times New Roman"/>
          <w:sz w:val="20"/>
          <w:szCs w:val="20"/>
        </w:rPr>
      </w:pPr>
      <w:r w:rsidRPr="00191502">
        <w:rPr>
          <w:rStyle w:val="EndnoteReference"/>
          <w:rFonts w:ascii="Times New Roman" w:hAnsi="Times New Roman" w:cs="Times New Roman"/>
          <w:sz w:val="20"/>
          <w:szCs w:val="20"/>
        </w:rPr>
        <w:endnoteRef/>
      </w:r>
      <w:r w:rsidRPr="00191502">
        <w:rPr>
          <w:rFonts w:ascii="Times New Roman" w:hAnsi="Times New Roman" w:cs="Times New Roman"/>
          <w:sz w:val="20"/>
          <w:szCs w:val="20"/>
        </w:rPr>
        <w:t xml:space="preserve"> Domestic violence is not itself a statutory criminal offence, but there is a range of possible offences for which a perpetrator could be prosecuted depending on the crime, which include assault and harassment or threatening behaviour</w:t>
      </w:r>
      <w:r>
        <w:rPr>
          <w:rFonts w:ascii="Times New Roman" w:hAnsi="Times New Roman" w:cs="Times New Roman"/>
          <w:sz w:val="20"/>
          <w:szCs w:val="20"/>
        </w:rPr>
        <w:t xml:space="preserve"> (The Crown Prosecution Service, </w:t>
      </w:r>
      <w:r w:rsidRPr="006D0C21">
        <w:rPr>
          <w:rFonts w:ascii="Times New Roman" w:hAnsi="Times New Roman" w:cs="Times New Roman"/>
          <w:i/>
          <w:sz w:val="20"/>
          <w:szCs w:val="20"/>
        </w:rPr>
        <w:t>Domestic Abuse Guidelines for Prosecutors: Annex C - Examples of domestic violence offences</w:t>
      </w:r>
      <w:r>
        <w:rPr>
          <w:rFonts w:ascii="Times New Roman" w:hAnsi="Times New Roman" w:cs="Times New Roman"/>
          <w:sz w:val="20"/>
          <w:szCs w:val="20"/>
        </w:rPr>
        <w:t xml:space="preserve">, </w:t>
      </w:r>
      <w:r>
        <w:rPr>
          <w:rFonts w:ascii="Times New Roman" w:hAnsi="Times New Roman" w:cs="Times New Roman"/>
          <w:i/>
          <w:sz w:val="20"/>
          <w:szCs w:val="20"/>
        </w:rPr>
        <w:t xml:space="preserve">available at </w:t>
      </w:r>
      <w:r w:rsidRPr="00045D04">
        <w:rPr>
          <w:rFonts w:ascii="Times New Roman" w:hAnsi="Times New Roman" w:cs="Times New Roman"/>
          <w:sz w:val="20"/>
          <w:szCs w:val="20"/>
        </w:rPr>
        <w:t>www.cps.gov.uk/legal/d_to_g/domestic_abuse_guidelines_for_</w:t>
      </w:r>
    </w:p>
    <w:p w14:paraId="2A1ADC67" w14:textId="63B9C7B0" w:rsidR="00045D04" w:rsidRPr="00191502" w:rsidRDefault="00045D04" w:rsidP="00045D04">
      <w:pPr>
        <w:pStyle w:val="EndnoteText"/>
        <w:jc w:val="both"/>
        <w:rPr>
          <w:rFonts w:ascii="Times New Roman" w:hAnsi="Times New Roman" w:cs="Times New Roman"/>
          <w:sz w:val="20"/>
          <w:szCs w:val="20"/>
        </w:rPr>
      </w:pPr>
      <w:r>
        <w:rPr>
          <w:rFonts w:ascii="Times New Roman" w:hAnsi="Times New Roman" w:cs="Times New Roman"/>
          <w:sz w:val="20"/>
          <w:szCs w:val="20"/>
        </w:rPr>
        <w:t>prosecutors/#a92).</w:t>
      </w:r>
      <w:r w:rsidRPr="00191502">
        <w:rPr>
          <w:rFonts w:ascii="Times New Roman" w:hAnsi="Times New Roman" w:cs="Times New Roman"/>
          <w:sz w:val="20"/>
          <w:szCs w:val="20"/>
        </w:rPr>
        <w:t xml:space="preserve"> The domestic nature of the crime may also be an aggravating factor, leading to potentially harsher</w:t>
      </w:r>
      <w:r>
        <w:rPr>
          <w:rFonts w:ascii="Times New Roman" w:hAnsi="Times New Roman" w:cs="Times New Roman"/>
          <w:sz w:val="20"/>
          <w:szCs w:val="20"/>
        </w:rPr>
        <w:t xml:space="preserve"> sentence (Sentencing Council, </w:t>
      </w:r>
      <w:r w:rsidRPr="006D0C21">
        <w:rPr>
          <w:rFonts w:ascii="Times New Roman" w:hAnsi="Times New Roman" w:cs="Times New Roman"/>
          <w:i/>
          <w:sz w:val="20"/>
          <w:szCs w:val="20"/>
        </w:rPr>
        <w:t>Overarching Principles - Domestic Violence: Definitive Guidelines</w:t>
      </w:r>
      <w:r w:rsidRPr="00191502">
        <w:rPr>
          <w:rFonts w:ascii="Times New Roman" w:hAnsi="Times New Roman" w:cs="Times New Roman"/>
          <w:sz w:val="20"/>
          <w:szCs w:val="20"/>
        </w:rPr>
        <w:t xml:space="preserve"> </w:t>
      </w:r>
      <w:r>
        <w:rPr>
          <w:rFonts w:ascii="Times New Roman" w:hAnsi="Times New Roman" w:cs="Times New Roman"/>
          <w:sz w:val="20"/>
          <w:szCs w:val="20"/>
        </w:rPr>
        <w:t xml:space="preserve">3-7 </w:t>
      </w:r>
      <w:r w:rsidRPr="00191502">
        <w:rPr>
          <w:rFonts w:ascii="Times New Roman" w:hAnsi="Times New Roman" w:cs="Times New Roman"/>
          <w:sz w:val="20"/>
          <w:szCs w:val="20"/>
        </w:rPr>
        <w:t>(</w:t>
      </w:r>
      <w:r>
        <w:rPr>
          <w:rFonts w:ascii="Times New Roman" w:hAnsi="Times New Roman" w:cs="Times New Roman"/>
          <w:sz w:val="20"/>
          <w:szCs w:val="20"/>
        </w:rPr>
        <w:t xml:space="preserve">2006) , </w:t>
      </w:r>
      <w:r>
        <w:rPr>
          <w:rFonts w:ascii="Times New Roman" w:hAnsi="Times New Roman" w:cs="Times New Roman"/>
          <w:i/>
          <w:sz w:val="20"/>
          <w:szCs w:val="20"/>
        </w:rPr>
        <w:t xml:space="preserve">available at </w:t>
      </w:r>
      <w:r w:rsidRPr="00191502">
        <w:rPr>
          <w:rFonts w:ascii="Times New Roman" w:hAnsi="Times New Roman" w:cs="Times New Roman"/>
          <w:sz w:val="20"/>
          <w:szCs w:val="20"/>
        </w:rPr>
        <w:t>www.sentencingcouncil.org.uk/publications/item/overarching-principles-domestic</w:t>
      </w:r>
      <w:r>
        <w:rPr>
          <w:rFonts w:ascii="Times New Roman" w:hAnsi="Times New Roman" w:cs="Times New Roman"/>
          <w:sz w:val="20"/>
          <w:szCs w:val="20"/>
        </w:rPr>
        <w:t>-violence-definitive-guideline/).</w:t>
      </w:r>
    </w:p>
  </w:endnote>
  <w:endnote w:id="32">
    <w:p w14:paraId="2172BC6B" w14:textId="4D342913" w:rsidR="00045D04" w:rsidRDefault="00045D04">
      <w:pPr>
        <w:pStyle w:val="EndnoteText"/>
        <w:rPr>
          <w:rFonts w:ascii="Times New Roman" w:hAnsi="Times New Roman" w:cs="Times New Roman"/>
          <w:sz w:val="20"/>
          <w:szCs w:val="20"/>
        </w:rPr>
      </w:pPr>
      <w:r w:rsidRPr="00E33CCF">
        <w:rPr>
          <w:rStyle w:val="EndnoteReference"/>
          <w:rFonts w:ascii="Times New Roman" w:hAnsi="Times New Roman" w:cs="Times New Roman"/>
          <w:sz w:val="20"/>
          <w:szCs w:val="20"/>
        </w:rPr>
        <w:endnoteRef/>
      </w:r>
      <w:r w:rsidRPr="00E33CCF">
        <w:rPr>
          <w:rFonts w:ascii="Times New Roman" w:hAnsi="Times New Roman" w:cs="Times New Roman"/>
          <w:sz w:val="20"/>
          <w:szCs w:val="20"/>
        </w:rPr>
        <w:t xml:space="preserve"> Domestic Violence, Crime and Victim</w:t>
      </w:r>
      <w:r>
        <w:rPr>
          <w:rFonts w:ascii="Times New Roman" w:hAnsi="Times New Roman" w:cs="Times New Roman"/>
          <w:sz w:val="20"/>
          <w:szCs w:val="20"/>
        </w:rPr>
        <w:t>s (Amendment) Act of 2012</w:t>
      </w:r>
      <w:r w:rsidRPr="00E33CCF">
        <w:rPr>
          <w:rFonts w:ascii="Times New Roman" w:hAnsi="Times New Roman" w:cs="Times New Roman"/>
          <w:sz w:val="20"/>
          <w:szCs w:val="20"/>
        </w:rPr>
        <w:t xml:space="preserve"> (U.K.), </w:t>
      </w:r>
      <w:r w:rsidRPr="00E33CCF">
        <w:rPr>
          <w:rFonts w:ascii="Times New Roman" w:hAnsi="Times New Roman" w:cs="Times New Roman"/>
          <w:i/>
          <w:sz w:val="20"/>
          <w:szCs w:val="20"/>
        </w:rPr>
        <w:t>available at</w:t>
      </w:r>
      <w:r w:rsidRPr="00E33CCF">
        <w:rPr>
          <w:rFonts w:ascii="Times New Roman" w:hAnsi="Times New Roman" w:cs="Times New Roman"/>
          <w:sz w:val="20"/>
          <w:szCs w:val="20"/>
        </w:rPr>
        <w:t xml:space="preserve"> </w:t>
      </w:r>
      <w:r w:rsidRPr="00045D04">
        <w:rPr>
          <w:rFonts w:ascii="Times New Roman" w:hAnsi="Times New Roman" w:cs="Times New Roman"/>
          <w:sz w:val="20"/>
          <w:szCs w:val="20"/>
        </w:rPr>
        <w:t>http://services.parliament</w:t>
      </w:r>
      <w:r w:rsidRPr="00E33CCF">
        <w:rPr>
          <w:rFonts w:ascii="Times New Roman" w:hAnsi="Times New Roman" w:cs="Times New Roman"/>
          <w:sz w:val="20"/>
          <w:szCs w:val="20"/>
        </w:rPr>
        <w:t>.</w:t>
      </w:r>
    </w:p>
    <w:p w14:paraId="360B7C66" w14:textId="49B3172F" w:rsidR="00045D04" w:rsidRPr="00E33CCF" w:rsidRDefault="00045D04">
      <w:pPr>
        <w:pStyle w:val="EndnoteText"/>
        <w:rPr>
          <w:rFonts w:ascii="Times New Roman" w:hAnsi="Times New Roman" w:cs="Times New Roman"/>
          <w:sz w:val="20"/>
          <w:szCs w:val="20"/>
        </w:rPr>
      </w:pPr>
      <w:r w:rsidRPr="00E33CCF">
        <w:rPr>
          <w:rFonts w:ascii="Times New Roman" w:hAnsi="Times New Roman" w:cs="Times New Roman"/>
          <w:sz w:val="20"/>
          <w:szCs w:val="20"/>
        </w:rPr>
        <w:t>uk/bills/2010-12/domesticviolencecrimeandvictimsamendment.html</w:t>
      </w:r>
    </w:p>
  </w:endnote>
  <w:endnote w:id="33">
    <w:p w14:paraId="2EB9B4B0" w14:textId="7B4B8826" w:rsidR="00045D04" w:rsidRPr="00E33CCF" w:rsidRDefault="00045D04">
      <w:pPr>
        <w:pStyle w:val="EndnoteText"/>
        <w:rPr>
          <w:rFonts w:ascii="Times New Roman" w:hAnsi="Times New Roman" w:cs="Times New Roman"/>
          <w:sz w:val="20"/>
          <w:szCs w:val="20"/>
        </w:rPr>
      </w:pPr>
      <w:r w:rsidRPr="00E33CCF">
        <w:rPr>
          <w:rStyle w:val="EndnoteReference"/>
          <w:rFonts w:ascii="Times New Roman" w:hAnsi="Times New Roman" w:cs="Times New Roman"/>
          <w:sz w:val="20"/>
          <w:szCs w:val="20"/>
        </w:rPr>
        <w:endnoteRef/>
      </w:r>
      <w:r w:rsidRPr="00E33CCF">
        <w:rPr>
          <w:rFonts w:ascii="Times New Roman" w:hAnsi="Times New Roman" w:cs="Times New Roman"/>
          <w:sz w:val="20"/>
          <w:szCs w:val="20"/>
        </w:rPr>
        <w:t xml:space="preserve"> </w:t>
      </w:r>
      <w:r>
        <w:rPr>
          <w:rFonts w:ascii="Times New Roman" w:hAnsi="Times New Roman" w:cs="Times New Roman"/>
          <w:i/>
          <w:sz w:val="20"/>
          <w:szCs w:val="20"/>
        </w:rPr>
        <w:t>Id.</w:t>
      </w:r>
      <w:r>
        <w:rPr>
          <w:rFonts w:ascii="Times New Roman" w:hAnsi="Times New Roman" w:cs="Times New Roman"/>
          <w:sz w:val="20"/>
          <w:szCs w:val="20"/>
        </w:rPr>
        <w:t>,</w:t>
      </w:r>
      <w:r>
        <w:rPr>
          <w:rFonts w:ascii="Times New Roman" w:hAnsi="Times New Roman" w:cs="Times New Roman"/>
          <w:i/>
          <w:sz w:val="20"/>
          <w:szCs w:val="20"/>
        </w:rPr>
        <w:t xml:space="preserve"> </w:t>
      </w:r>
      <w:r w:rsidRPr="00E83185">
        <w:rPr>
          <w:rFonts w:ascii="Times New Roman" w:hAnsi="Times New Roman" w:cs="Times New Roman"/>
          <w:sz w:val="20"/>
          <w:szCs w:val="20"/>
          <w:shd w:val="clear" w:color="auto" w:fill="FFFFFF"/>
        </w:rPr>
        <w:t>§</w:t>
      </w:r>
      <w:r>
        <w:rPr>
          <w:rFonts w:ascii="Times New Roman" w:hAnsi="Times New Roman" w:cs="Times New Roman"/>
          <w:sz w:val="20"/>
          <w:szCs w:val="20"/>
        </w:rPr>
        <w:t xml:space="preserve"> 5(6)</w:t>
      </w:r>
      <w:r w:rsidRPr="00E33CCF">
        <w:rPr>
          <w:rFonts w:ascii="Times New Roman" w:hAnsi="Times New Roman" w:cs="Times New Roman"/>
          <w:sz w:val="20"/>
          <w:szCs w:val="20"/>
        </w:rPr>
        <w:t>.</w:t>
      </w:r>
    </w:p>
  </w:endnote>
  <w:endnote w:id="34">
    <w:p w14:paraId="19F366CA" w14:textId="4124AE9C" w:rsidR="00045D04" w:rsidRPr="00E33CCF" w:rsidRDefault="00045D04">
      <w:pPr>
        <w:pStyle w:val="EndnoteText"/>
        <w:rPr>
          <w:rFonts w:ascii="Times New Roman" w:hAnsi="Times New Roman" w:cs="Times New Roman"/>
          <w:sz w:val="20"/>
          <w:szCs w:val="20"/>
        </w:rPr>
      </w:pPr>
      <w:r w:rsidRPr="00E33CCF">
        <w:rPr>
          <w:rStyle w:val="EndnoteReference"/>
          <w:rFonts w:ascii="Times New Roman" w:hAnsi="Times New Roman" w:cs="Times New Roman"/>
          <w:sz w:val="20"/>
          <w:szCs w:val="20"/>
        </w:rPr>
        <w:endnoteRef/>
      </w:r>
      <w:r>
        <w:rPr>
          <w:rFonts w:ascii="Times New Roman" w:hAnsi="Times New Roman" w:cs="Times New Roman"/>
          <w:sz w:val="20"/>
          <w:szCs w:val="20"/>
        </w:rPr>
        <w:t xml:space="preserve"> Serious Crime Act 2015, </w:t>
      </w:r>
      <w:r w:rsidRPr="00E83185">
        <w:rPr>
          <w:rFonts w:ascii="Times New Roman" w:hAnsi="Times New Roman" w:cs="Times New Roman"/>
          <w:sz w:val="20"/>
          <w:szCs w:val="20"/>
          <w:shd w:val="clear" w:color="auto" w:fill="FFFFFF"/>
        </w:rPr>
        <w:t>§</w:t>
      </w:r>
      <w:r>
        <w:rPr>
          <w:rFonts w:ascii="Times New Roman" w:hAnsi="Times New Roman" w:cs="Times New Roman"/>
          <w:sz w:val="20"/>
          <w:szCs w:val="20"/>
        </w:rPr>
        <w:t xml:space="preserve"> 76 </w:t>
      </w:r>
      <w:r w:rsidRPr="00E33CCF">
        <w:rPr>
          <w:rFonts w:ascii="Times New Roman" w:hAnsi="Times New Roman" w:cs="Times New Roman"/>
          <w:sz w:val="20"/>
          <w:szCs w:val="20"/>
        </w:rPr>
        <w:t>(U.K.).</w:t>
      </w:r>
    </w:p>
  </w:endnote>
  <w:endnote w:id="35">
    <w:p w14:paraId="3BFAA889" w14:textId="7BEA9721" w:rsidR="00045D04" w:rsidRPr="00E33CCF" w:rsidRDefault="00045D04" w:rsidP="00BB68F1">
      <w:pPr>
        <w:pStyle w:val="EndnoteText"/>
        <w:rPr>
          <w:rFonts w:ascii="Times New Roman" w:hAnsi="Times New Roman" w:cs="Times New Roman"/>
          <w:sz w:val="20"/>
          <w:szCs w:val="20"/>
        </w:rPr>
      </w:pPr>
      <w:r w:rsidRPr="00E33CCF">
        <w:rPr>
          <w:rStyle w:val="EndnoteReference"/>
          <w:rFonts w:ascii="Times New Roman" w:hAnsi="Times New Roman" w:cs="Times New Roman"/>
          <w:sz w:val="20"/>
          <w:szCs w:val="20"/>
        </w:rPr>
        <w:endnoteRef/>
      </w:r>
      <w:r>
        <w:rPr>
          <w:rFonts w:ascii="Times New Roman" w:hAnsi="Times New Roman" w:cs="Times New Roman"/>
          <w:i/>
          <w:sz w:val="20"/>
          <w:szCs w:val="20"/>
        </w:rPr>
        <w:t xml:space="preserve"> Id.</w:t>
      </w:r>
      <w:r w:rsidRPr="00E33CCF">
        <w:rPr>
          <w:rFonts w:ascii="Times New Roman" w:hAnsi="Times New Roman" w:cs="Times New Roman"/>
          <w:sz w:val="20"/>
          <w:szCs w:val="20"/>
        </w:rPr>
        <w:t xml:space="preserve">, </w:t>
      </w:r>
      <w:r w:rsidRPr="00E83185">
        <w:rPr>
          <w:rFonts w:ascii="Times New Roman" w:hAnsi="Times New Roman" w:cs="Times New Roman"/>
          <w:sz w:val="20"/>
          <w:szCs w:val="20"/>
          <w:shd w:val="clear" w:color="auto" w:fill="FFFFFF"/>
        </w:rPr>
        <w:t>§</w:t>
      </w:r>
      <w:r>
        <w:rPr>
          <w:rFonts w:ascii="Times New Roman" w:hAnsi="Times New Roman" w:cs="Times New Roman"/>
          <w:sz w:val="20"/>
          <w:szCs w:val="20"/>
          <w:shd w:val="clear" w:color="auto" w:fill="FFFFFF"/>
        </w:rPr>
        <w:t xml:space="preserve"> </w:t>
      </w:r>
      <w:r w:rsidRPr="00E33CCF">
        <w:rPr>
          <w:rFonts w:ascii="Times New Roman" w:hAnsi="Times New Roman" w:cs="Times New Roman"/>
          <w:sz w:val="20"/>
          <w:szCs w:val="20"/>
        </w:rPr>
        <w:t xml:space="preserve">76(8) (2015) (U.K.); Karen McVeigh, </w:t>
      </w:r>
      <w:r w:rsidRPr="00E33CCF">
        <w:rPr>
          <w:rFonts w:ascii="Times New Roman" w:hAnsi="Times New Roman" w:cs="Times New Roman"/>
          <w:i/>
          <w:sz w:val="20"/>
          <w:szCs w:val="20"/>
        </w:rPr>
        <w:t>Women with disabilities excluded from domestic abuse law, say campaigners</w:t>
      </w:r>
      <w:r w:rsidRPr="00E33CCF">
        <w:rPr>
          <w:rFonts w:ascii="Times New Roman" w:hAnsi="Times New Roman" w:cs="Times New Roman"/>
          <w:sz w:val="20"/>
          <w:szCs w:val="20"/>
        </w:rPr>
        <w:t xml:space="preserve">, </w:t>
      </w:r>
      <w:r w:rsidRPr="00E33CCF">
        <w:rPr>
          <w:rFonts w:ascii="Times New Roman" w:hAnsi="Times New Roman" w:cs="Times New Roman"/>
          <w:smallCaps/>
          <w:sz w:val="20"/>
          <w:szCs w:val="20"/>
        </w:rPr>
        <w:t>The Guardian</w:t>
      </w:r>
      <w:r w:rsidRPr="00E33CCF">
        <w:rPr>
          <w:rFonts w:ascii="Times New Roman" w:hAnsi="Times New Roman" w:cs="Times New Roman"/>
          <w:sz w:val="20"/>
          <w:szCs w:val="20"/>
        </w:rPr>
        <w:t xml:space="preserve">, Jan. 28, 2015, https://www.theguardian.com/society/2015/jan/28/coercive-control-women-carers-disability-serious-crime-bill  </w:t>
      </w:r>
    </w:p>
  </w:endnote>
  <w:endnote w:id="36">
    <w:p w14:paraId="52520F38" w14:textId="62A9D476" w:rsidR="00045D04" w:rsidRPr="00E33CCF" w:rsidRDefault="00045D04">
      <w:pPr>
        <w:pStyle w:val="EndnoteText"/>
        <w:rPr>
          <w:rFonts w:ascii="Times New Roman" w:hAnsi="Times New Roman" w:cs="Times New Roman"/>
          <w:sz w:val="20"/>
          <w:szCs w:val="20"/>
        </w:rPr>
      </w:pPr>
      <w:r w:rsidRPr="00E33CCF">
        <w:rPr>
          <w:rStyle w:val="EndnoteReference"/>
          <w:rFonts w:ascii="Times New Roman" w:hAnsi="Times New Roman" w:cs="Times New Roman"/>
          <w:sz w:val="20"/>
          <w:szCs w:val="20"/>
        </w:rPr>
        <w:endnoteRef/>
      </w:r>
      <w:r>
        <w:rPr>
          <w:rFonts w:ascii="Times New Roman" w:hAnsi="Times New Roman" w:cs="Times New Roman"/>
          <w:sz w:val="20"/>
          <w:szCs w:val="20"/>
        </w:rPr>
        <w:t xml:space="preserve"> Serious Crime Act 2015, </w:t>
      </w:r>
      <w:r w:rsidRPr="00E83185">
        <w:rPr>
          <w:rFonts w:ascii="Times New Roman" w:hAnsi="Times New Roman" w:cs="Times New Roman"/>
          <w:sz w:val="20"/>
          <w:szCs w:val="20"/>
          <w:shd w:val="clear" w:color="auto" w:fill="FFFFFF"/>
        </w:rPr>
        <w:t>§</w:t>
      </w:r>
      <w:r>
        <w:rPr>
          <w:rFonts w:ascii="Times New Roman" w:hAnsi="Times New Roman" w:cs="Times New Roman"/>
          <w:sz w:val="20"/>
          <w:szCs w:val="20"/>
        </w:rPr>
        <w:t xml:space="preserve"> 76(8)</w:t>
      </w:r>
      <w:r w:rsidRPr="00E33CCF">
        <w:rPr>
          <w:rFonts w:ascii="Times New Roman" w:hAnsi="Times New Roman" w:cs="Times New Roman"/>
          <w:sz w:val="20"/>
          <w:szCs w:val="20"/>
        </w:rPr>
        <w:t xml:space="preserve"> (U.K.).</w:t>
      </w:r>
    </w:p>
  </w:endnote>
  <w:endnote w:id="37">
    <w:p w14:paraId="1A205C0D" w14:textId="0AE74951" w:rsidR="00045D04" w:rsidRPr="00E33CCF" w:rsidRDefault="00045D04" w:rsidP="00BB68F1">
      <w:pPr>
        <w:pStyle w:val="EndnoteText"/>
        <w:rPr>
          <w:rFonts w:ascii="Times New Roman" w:hAnsi="Times New Roman" w:cs="Times New Roman"/>
          <w:sz w:val="20"/>
          <w:szCs w:val="20"/>
        </w:rPr>
      </w:pPr>
      <w:r w:rsidRPr="00E33CCF">
        <w:rPr>
          <w:rStyle w:val="EndnoteReference"/>
          <w:rFonts w:ascii="Times New Roman" w:hAnsi="Times New Roman" w:cs="Times New Roman"/>
          <w:sz w:val="20"/>
          <w:szCs w:val="20"/>
        </w:rPr>
        <w:endnoteRef/>
      </w:r>
      <w:r>
        <w:rPr>
          <w:rFonts w:ascii="Times New Roman" w:hAnsi="Times New Roman" w:cs="Times New Roman"/>
          <w:sz w:val="20"/>
          <w:szCs w:val="20"/>
        </w:rPr>
        <w:t xml:space="preserve"> </w:t>
      </w:r>
      <w:r>
        <w:rPr>
          <w:rFonts w:ascii="Times New Roman" w:hAnsi="Times New Roman" w:cs="Times New Roman"/>
          <w:i/>
          <w:sz w:val="20"/>
          <w:szCs w:val="20"/>
        </w:rPr>
        <w:t>Id.</w:t>
      </w:r>
      <w:r>
        <w:rPr>
          <w:rFonts w:ascii="Times New Roman" w:hAnsi="Times New Roman" w:cs="Times New Roman"/>
          <w:sz w:val="20"/>
          <w:szCs w:val="20"/>
        </w:rPr>
        <w:t xml:space="preserve">, </w:t>
      </w:r>
      <w:r w:rsidRPr="00E83185">
        <w:rPr>
          <w:rFonts w:ascii="Times New Roman" w:hAnsi="Times New Roman" w:cs="Times New Roman"/>
          <w:sz w:val="20"/>
          <w:szCs w:val="20"/>
          <w:shd w:val="clear" w:color="auto" w:fill="FFFFFF"/>
        </w:rPr>
        <w:t>§</w:t>
      </w:r>
      <w:r>
        <w:rPr>
          <w:rFonts w:ascii="Times New Roman" w:hAnsi="Times New Roman" w:cs="Times New Roman"/>
          <w:sz w:val="20"/>
          <w:szCs w:val="20"/>
        </w:rPr>
        <w:t xml:space="preserve"> 76(9)</w:t>
      </w:r>
      <w:r w:rsidRPr="00E33CCF">
        <w:rPr>
          <w:rFonts w:ascii="Times New Roman" w:hAnsi="Times New Roman" w:cs="Times New Roman"/>
          <w:sz w:val="20"/>
          <w:szCs w:val="20"/>
        </w:rPr>
        <w:t>.</w:t>
      </w:r>
    </w:p>
  </w:endnote>
  <w:endnote w:id="38">
    <w:p w14:paraId="221238F1" w14:textId="09DDF138" w:rsidR="00045D04" w:rsidRDefault="00045D04" w:rsidP="00D03386">
      <w:pPr>
        <w:jc w:val="both"/>
        <w:rPr>
          <w:rFonts w:ascii="Times New Roman" w:hAnsi="Times New Roman" w:cs="Times New Roman"/>
          <w:sz w:val="20"/>
          <w:szCs w:val="20"/>
        </w:rPr>
      </w:pPr>
      <w:r w:rsidRPr="00E33CCF">
        <w:rPr>
          <w:rStyle w:val="EndnoteReference"/>
          <w:rFonts w:ascii="Times New Roman" w:hAnsi="Times New Roman" w:cs="Times New Roman"/>
          <w:sz w:val="20"/>
          <w:szCs w:val="20"/>
        </w:rPr>
        <w:endnoteRef/>
      </w:r>
      <w:r w:rsidRPr="00E33CCF">
        <w:rPr>
          <w:rFonts w:ascii="Times New Roman" w:hAnsi="Times New Roman" w:cs="Times New Roman"/>
          <w:sz w:val="20"/>
          <w:szCs w:val="20"/>
        </w:rPr>
        <w:t xml:space="preserve"> Her Majesty’s Government, </w:t>
      </w:r>
      <w:r w:rsidRPr="00E33CCF">
        <w:rPr>
          <w:rFonts w:ascii="Times New Roman" w:hAnsi="Times New Roman" w:cs="Times New Roman"/>
          <w:i/>
          <w:sz w:val="20"/>
          <w:szCs w:val="20"/>
        </w:rPr>
        <w:t>Ending Violence against Women and Girls: Strategy 2016-2020</w:t>
      </w:r>
      <w:r w:rsidRPr="00E33CCF">
        <w:rPr>
          <w:rFonts w:ascii="Times New Roman" w:hAnsi="Times New Roman" w:cs="Times New Roman"/>
          <w:sz w:val="20"/>
          <w:szCs w:val="20"/>
        </w:rPr>
        <w:t xml:space="preserve"> (Mar. 2016), </w:t>
      </w:r>
      <w:r w:rsidRPr="00E33CCF">
        <w:rPr>
          <w:rFonts w:ascii="Times New Roman" w:hAnsi="Times New Roman" w:cs="Times New Roman"/>
          <w:i/>
          <w:sz w:val="20"/>
          <w:szCs w:val="20"/>
        </w:rPr>
        <w:t xml:space="preserve">available at </w:t>
      </w:r>
      <w:r w:rsidRPr="00B341FA">
        <w:rPr>
          <w:rFonts w:ascii="Times New Roman" w:hAnsi="Times New Roman" w:cs="Times New Roman"/>
          <w:sz w:val="20"/>
          <w:szCs w:val="20"/>
        </w:rPr>
        <w:t>https://www.gov.uk/government/uploads/system/uploads/attachment_data/file/522166/VAWG_Strategy</w:t>
      </w:r>
    </w:p>
    <w:p w14:paraId="3D4FB2DC" w14:textId="301F2CB3" w:rsidR="00045D04" w:rsidRPr="00E33CCF" w:rsidRDefault="00045D04" w:rsidP="00D03386">
      <w:pPr>
        <w:jc w:val="both"/>
        <w:rPr>
          <w:rFonts w:ascii="Times New Roman" w:hAnsi="Times New Roman" w:cs="Times New Roman"/>
          <w:sz w:val="20"/>
          <w:szCs w:val="20"/>
        </w:rPr>
      </w:pPr>
      <w:r w:rsidRPr="00E33CCF">
        <w:rPr>
          <w:rFonts w:ascii="Times New Roman" w:hAnsi="Times New Roman" w:cs="Times New Roman"/>
          <w:sz w:val="20"/>
          <w:szCs w:val="20"/>
        </w:rPr>
        <w:t>_FINAL_PUBLICATION_MASTER_vRB.PDF.</w:t>
      </w:r>
    </w:p>
  </w:endnote>
  <w:endnote w:id="39">
    <w:p w14:paraId="79387999" w14:textId="1BA781DB" w:rsidR="00045D04" w:rsidRPr="00E33CCF" w:rsidRDefault="00045D04">
      <w:pPr>
        <w:pStyle w:val="EndnoteText"/>
        <w:rPr>
          <w:rFonts w:ascii="Times New Roman" w:hAnsi="Times New Roman" w:cs="Times New Roman"/>
          <w:sz w:val="20"/>
          <w:szCs w:val="20"/>
        </w:rPr>
      </w:pPr>
      <w:r w:rsidRPr="00E33CCF">
        <w:rPr>
          <w:rStyle w:val="EndnoteReference"/>
          <w:rFonts w:ascii="Times New Roman" w:hAnsi="Times New Roman" w:cs="Times New Roman"/>
          <w:sz w:val="20"/>
          <w:szCs w:val="20"/>
        </w:rPr>
        <w:endnoteRef/>
      </w:r>
      <w:r w:rsidRPr="00E33CCF">
        <w:rPr>
          <w:rFonts w:ascii="Times New Roman" w:hAnsi="Times New Roman" w:cs="Times New Roman"/>
          <w:sz w:val="20"/>
          <w:szCs w:val="20"/>
        </w:rPr>
        <w:t xml:space="preserve"> </w:t>
      </w:r>
      <w:r>
        <w:rPr>
          <w:rFonts w:ascii="Times New Roman" w:hAnsi="Times New Roman" w:cs="Times New Roman"/>
          <w:i/>
          <w:sz w:val="20"/>
          <w:szCs w:val="20"/>
        </w:rPr>
        <w:t xml:space="preserve">Id. </w:t>
      </w:r>
      <w:r>
        <w:rPr>
          <w:rFonts w:ascii="Times New Roman" w:hAnsi="Times New Roman" w:cs="Times New Roman"/>
          <w:sz w:val="20"/>
          <w:szCs w:val="20"/>
        </w:rPr>
        <w:t xml:space="preserve">at </w:t>
      </w:r>
      <w:r w:rsidRPr="00E33CCF">
        <w:rPr>
          <w:rFonts w:ascii="Times New Roman" w:hAnsi="Times New Roman" w:cs="Times New Roman"/>
          <w:sz w:val="20"/>
          <w:szCs w:val="20"/>
        </w:rPr>
        <w:t>10, 34</w:t>
      </w:r>
      <w:r>
        <w:rPr>
          <w:rFonts w:ascii="Times New Roman" w:hAnsi="Times New Roman" w:cs="Times New Roman"/>
          <w:sz w:val="20"/>
          <w:szCs w:val="20"/>
        </w:rPr>
        <w:t>.</w:t>
      </w:r>
    </w:p>
  </w:endnote>
  <w:endnote w:id="40">
    <w:p w14:paraId="3306C3E3" w14:textId="03E01B32" w:rsidR="00045D04" w:rsidRPr="00E33CCF" w:rsidRDefault="00045D04">
      <w:pPr>
        <w:pStyle w:val="EndnoteText"/>
        <w:rPr>
          <w:rFonts w:ascii="Times New Roman" w:hAnsi="Times New Roman" w:cs="Times New Roman"/>
          <w:sz w:val="20"/>
          <w:szCs w:val="20"/>
        </w:rPr>
      </w:pPr>
      <w:r w:rsidRPr="00E33CCF">
        <w:rPr>
          <w:rStyle w:val="EndnoteReference"/>
          <w:rFonts w:ascii="Times New Roman" w:hAnsi="Times New Roman" w:cs="Times New Roman"/>
          <w:sz w:val="20"/>
          <w:szCs w:val="20"/>
        </w:rPr>
        <w:endnoteRef/>
      </w:r>
      <w:r w:rsidRPr="00E33CCF">
        <w:rPr>
          <w:rFonts w:ascii="Times New Roman" w:hAnsi="Times New Roman" w:cs="Times New Roman"/>
          <w:sz w:val="20"/>
          <w:szCs w:val="20"/>
        </w:rPr>
        <w:t xml:space="preserve"> </w:t>
      </w:r>
      <w:r>
        <w:rPr>
          <w:rFonts w:ascii="Times New Roman" w:hAnsi="Times New Roman" w:cs="Times New Roman"/>
          <w:i/>
          <w:sz w:val="20"/>
          <w:szCs w:val="20"/>
        </w:rPr>
        <w:t xml:space="preserve">Id. </w:t>
      </w:r>
      <w:r w:rsidRPr="00B341FA">
        <w:rPr>
          <w:rFonts w:ascii="Times New Roman" w:hAnsi="Times New Roman" w:cs="Times New Roman"/>
          <w:sz w:val="20"/>
          <w:szCs w:val="20"/>
        </w:rPr>
        <w:t>a</w:t>
      </w:r>
      <w:r>
        <w:rPr>
          <w:rFonts w:ascii="Times New Roman" w:hAnsi="Times New Roman" w:cs="Times New Roman"/>
          <w:sz w:val="20"/>
          <w:szCs w:val="20"/>
        </w:rPr>
        <w:t xml:space="preserve">t </w:t>
      </w:r>
      <w:r w:rsidRPr="00B341FA">
        <w:rPr>
          <w:rFonts w:ascii="Times New Roman" w:hAnsi="Times New Roman" w:cs="Times New Roman"/>
          <w:sz w:val="20"/>
          <w:szCs w:val="20"/>
        </w:rPr>
        <w:t>52</w:t>
      </w:r>
      <w:r>
        <w:rPr>
          <w:rFonts w:ascii="Times New Roman" w:hAnsi="Times New Roman" w:cs="Times New Roman"/>
          <w:sz w:val="20"/>
          <w:szCs w:val="20"/>
        </w:rPr>
        <w:t>-58.</w:t>
      </w:r>
    </w:p>
  </w:endnote>
  <w:endnote w:id="41">
    <w:p w14:paraId="111BD066" w14:textId="43E2A07F" w:rsidR="00045D04" w:rsidRPr="00B341FA" w:rsidRDefault="00045D04" w:rsidP="000B3694">
      <w:pPr>
        <w:pStyle w:val="EndnoteText"/>
        <w:rPr>
          <w:rFonts w:ascii="Times New Roman" w:hAnsi="Times New Roman" w:cs="Times New Roman"/>
          <w:sz w:val="20"/>
          <w:szCs w:val="20"/>
        </w:rPr>
      </w:pPr>
      <w:r w:rsidRPr="00E33CCF">
        <w:rPr>
          <w:rStyle w:val="EndnoteReference"/>
          <w:rFonts w:ascii="Times New Roman" w:hAnsi="Times New Roman" w:cs="Times New Roman"/>
          <w:sz w:val="20"/>
          <w:szCs w:val="20"/>
        </w:rPr>
        <w:endnoteRef/>
      </w:r>
      <w:r w:rsidRPr="00E33CCF">
        <w:rPr>
          <w:rFonts w:ascii="Times New Roman" w:hAnsi="Times New Roman" w:cs="Times New Roman"/>
          <w:sz w:val="20"/>
          <w:szCs w:val="20"/>
        </w:rPr>
        <w:t xml:space="preserve"> UN Special Rapporteur on Violence against Women, </w:t>
      </w:r>
      <w:r w:rsidRPr="00E33CCF">
        <w:rPr>
          <w:rFonts w:ascii="Times New Roman" w:hAnsi="Times New Roman" w:cs="Times New Roman"/>
          <w:i/>
          <w:sz w:val="20"/>
          <w:szCs w:val="20"/>
        </w:rPr>
        <w:t>Report of the Special Rapporteur on violence against women, its causes and consequences</w:t>
      </w:r>
      <w:r w:rsidRPr="00E33CCF">
        <w:rPr>
          <w:rFonts w:ascii="Times New Roman" w:hAnsi="Times New Roman" w:cs="Times New Roman"/>
          <w:sz w:val="20"/>
          <w:szCs w:val="20"/>
        </w:rPr>
        <w:t>,</w:t>
      </w:r>
      <w:r w:rsidRPr="00E33CCF">
        <w:rPr>
          <w:rFonts w:ascii="Times New Roman" w:hAnsi="Times New Roman" w:cs="Times New Roman"/>
          <w:i/>
          <w:sz w:val="20"/>
          <w:szCs w:val="20"/>
        </w:rPr>
        <w:t xml:space="preserve"> </w:t>
      </w:r>
      <w:r>
        <w:rPr>
          <w:rFonts w:ascii="Times New Roman" w:hAnsi="Times New Roman" w:cs="Times New Roman"/>
          <w:b/>
          <w:color w:val="000000"/>
          <w:sz w:val="20"/>
          <w:szCs w:val="20"/>
        </w:rPr>
        <w:t>¶</w:t>
      </w:r>
      <w:r>
        <w:rPr>
          <w:rFonts w:ascii="Times" w:hAnsi="Times"/>
          <w:sz w:val="20"/>
          <w:szCs w:val="20"/>
        </w:rPr>
        <w:t xml:space="preserve"> </w:t>
      </w:r>
      <w:r>
        <w:rPr>
          <w:rFonts w:ascii="Times New Roman" w:hAnsi="Times New Roman" w:cs="Times New Roman"/>
          <w:sz w:val="20"/>
          <w:szCs w:val="20"/>
        </w:rPr>
        <w:t xml:space="preserve">31, U.N. Doc. A/67/227 (2012) [hereinafter SRVAW, </w:t>
      </w:r>
      <w:r w:rsidRPr="00B341FA">
        <w:rPr>
          <w:rFonts w:ascii="Times New Roman" w:hAnsi="Times New Roman" w:cs="Times New Roman"/>
          <w:i/>
          <w:sz w:val="20"/>
          <w:szCs w:val="20"/>
        </w:rPr>
        <w:t>Report on Women with Disabilities</w:t>
      </w:r>
      <w:r>
        <w:rPr>
          <w:rFonts w:ascii="Times New Roman" w:hAnsi="Times New Roman" w:cs="Times New Roman"/>
          <w:sz w:val="20"/>
          <w:szCs w:val="20"/>
        </w:rPr>
        <w:t>].</w:t>
      </w:r>
    </w:p>
  </w:endnote>
  <w:endnote w:id="42">
    <w:p w14:paraId="7316A554" w14:textId="6833FE61" w:rsidR="00045D04" w:rsidRPr="00E33CCF" w:rsidRDefault="00045D04" w:rsidP="000B3694">
      <w:pPr>
        <w:pStyle w:val="EndnoteText"/>
        <w:rPr>
          <w:rFonts w:ascii="Times New Roman" w:hAnsi="Times New Roman" w:cs="Times New Roman"/>
          <w:sz w:val="20"/>
          <w:szCs w:val="20"/>
        </w:rPr>
      </w:pPr>
      <w:r w:rsidRPr="00E33CCF">
        <w:rPr>
          <w:rStyle w:val="EndnoteReference"/>
          <w:rFonts w:ascii="Times New Roman" w:hAnsi="Times New Roman" w:cs="Times New Roman"/>
          <w:sz w:val="20"/>
          <w:szCs w:val="20"/>
        </w:rPr>
        <w:endnoteRef/>
      </w:r>
      <w:r w:rsidRPr="00E33CCF">
        <w:rPr>
          <w:rFonts w:ascii="Times New Roman" w:hAnsi="Times New Roman" w:cs="Times New Roman"/>
          <w:sz w:val="20"/>
          <w:szCs w:val="20"/>
        </w:rPr>
        <w:t xml:space="preserve"> </w:t>
      </w:r>
      <w:r>
        <w:rPr>
          <w:rFonts w:ascii="Times New Roman" w:hAnsi="Times New Roman" w:cs="Times New Roman"/>
          <w:i/>
          <w:sz w:val="20"/>
          <w:szCs w:val="20"/>
        </w:rPr>
        <w:t>Id.</w:t>
      </w:r>
      <w:r>
        <w:rPr>
          <w:rFonts w:ascii="Times New Roman" w:hAnsi="Times New Roman" w:cs="Times New Roman"/>
          <w:sz w:val="20"/>
          <w:szCs w:val="20"/>
        </w:rPr>
        <w:t>,</w:t>
      </w:r>
      <w:r>
        <w:rPr>
          <w:rFonts w:ascii="Times New Roman" w:hAnsi="Times New Roman" w:cs="Times New Roman"/>
          <w:i/>
          <w:sz w:val="20"/>
          <w:szCs w:val="20"/>
        </w:rPr>
        <w:t xml:space="preserve"> </w:t>
      </w:r>
      <w:r>
        <w:rPr>
          <w:rFonts w:ascii="Times New Roman" w:hAnsi="Times New Roman" w:cs="Times New Roman"/>
          <w:b/>
          <w:color w:val="000000"/>
          <w:sz w:val="20"/>
          <w:szCs w:val="20"/>
        </w:rPr>
        <w:t>¶</w:t>
      </w:r>
      <w:r>
        <w:rPr>
          <w:rFonts w:ascii="Times" w:hAnsi="Times"/>
          <w:sz w:val="20"/>
          <w:szCs w:val="20"/>
        </w:rPr>
        <w:t xml:space="preserve"> </w:t>
      </w:r>
      <w:r>
        <w:rPr>
          <w:rFonts w:ascii="Times New Roman" w:hAnsi="Times New Roman" w:cs="Times New Roman"/>
          <w:sz w:val="20"/>
          <w:szCs w:val="20"/>
        </w:rPr>
        <w:t>32</w:t>
      </w:r>
      <w:r w:rsidRPr="00E33CCF">
        <w:rPr>
          <w:rFonts w:ascii="Times New Roman" w:hAnsi="Times New Roman" w:cs="Times New Roman"/>
          <w:sz w:val="20"/>
          <w:szCs w:val="20"/>
        </w:rPr>
        <w:t>.</w:t>
      </w:r>
    </w:p>
  </w:endnote>
  <w:endnote w:id="43">
    <w:p w14:paraId="3D6C3974" w14:textId="77777777" w:rsidR="00045D04" w:rsidRPr="00E33CCF" w:rsidRDefault="00045D04" w:rsidP="000B3694">
      <w:pPr>
        <w:pStyle w:val="EndnoteText"/>
        <w:rPr>
          <w:rFonts w:ascii="Times New Roman" w:hAnsi="Times New Roman" w:cs="Times New Roman"/>
          <w:i/>
          <w:sz w:val="20"/>
          <w:szCs w:val="20"/>
        </w:rPr>
      </w:pPr>
      <w:r w:rsidRPr="00E33CCF">
        <w:rPr>
          <w:rStyle w:val="EndnoteReference"/>
          <w:rFonts w:ascii="Times New Roman" w:hAnsi="Times New Roman" w:cs="Times New Roman"/>
          <w:sz w:val="20"/>
          <w:szCs w:val="20"/>
        </w:rPr>
        <w:endnoteRef/>
      </w:r>
      <w:r w:rsidRPr="00E33CCF">
        <w:rPr>
          <w:rFonts w:ascii="Times New Roman" w:hAnsi="Times New Roman" w:cs="Times New Roman"/>
          <w:sz w:val="20"/>
          <w:szCs w:val="20"/>
        </w:rPr>
        <w:t xml:space="preserve"> World Health Organization and United Nations Population Fund, </w:t>
      </w:r>
      <w:r w:rsidRPr="00E33CCF">
        <w:rPr>
          <w:rFonts w:ascii="Times New Roman" w:hAnsi="Times New Roman" w:cs="Times New Roman"/>
          <w:i/>
          <w:sz w:val="20"/>
          <w:szCs w:val="20"/>
        </w:rPr>
        <w:t xml:space="preserve">Promoting sexual and reproductive health for Persons with Disabilities: World Health Organization/United Nations Population Fund Guidance Note </w:t>
      </w:r>
      <w:r w:rsidRPr="00E33CCF">
        <w:rPr>
          <w:rFonts w:ascii="Times New Roman" w:hAnsi="Times New Roman" w:cs="Times New Roman"/>
          <w:sz w:val="20"/>
          <w:szCs w:val="20"/>
        </w:rPr>
        <w:t>(2009).</w:t>
      </w:r>
    </w:p>
  </w:endnote>
  <w:endnote w:id="44">
    <w:p w14:paraId="71C9CB18" w14:textId="2DB2ABB4" w:rsidR="00045D04" w:rsidRPr="00E33CCF" w:rsidRDefault="00045D04" w:rsidP="000B3694">
      <w:pPr>
        <w:pStyle w:val="EndnoteText"/>
        <w:rPr>
          <w:rFonts w:ascii="Times New Roman" w:hAnsi="Times New Roman" w:cs="Times New Roman"/>
          <w:sz w:val="20"/>
          <w:szCs w:val="20"/>
        </w:rPr>
      </w:pPr>
      <w:r w:rsidRPr="00E33CCF">
        <w:rPr>
          <w:rStyle w:val="EndnoteReference"/>
          <w:rFonts w:ascii="Times New Roman" w:hAnsi="Times New Roman" w:cs="Times New Roman"/>
          <w:sz w:val="20"/>
          <w:szCs w:val="20"/>
        </w:rPr>
        <w:endnoteRef/>
      </w:r>
      <w:r w:rsidRPr="00E33CCF">
        <w:rPr>
          <w:rFonts w:ascii="Times New Roman" w:hAnsi="Times New Roman" w:cs="Times New Roman"/>
          <w:sz w:val="20"/>
          <w:szCs w:val="20"/>
        </w:rPr>
        <w:t xml:space="preserve"> </w:t>
      </w:r>
      <w:r>
        <w:rPr>
          <w:rFonts w:ascii="Times New Roman" w:hAnsi="Times New Roman" w:cs="Times New Roman"/>
          <w:sz w:val="20"/>
          <w:szCs w:val="20"/>
        </w:rPr>
        <w:t xml:space="preserve">SRVAW, </w:t>
      </w:r>
      <w:r>
        <w:rPr>
          <w:rFonts w:ascii="Times New Roman" w:hAnsi="Times New Roman" w:cs="Times New Roman"/>
          <w:i/>
          <w:sz w:val="20"/>
          <w:szCs w:val="20"/>
        </w:rPr>
        <w:t>Report on Women with Disabilities</w:t>
      </w:r>
      <w:r>
        <w:rPr>
          <w:rFonts w:ascii="Times New Roman" w:hAnsi="Times New Roman" w:cs="Times New Roman"/>
          <w:sz w:val="20"/>
          <w:szCs w:val="20"/>
        </w:rPr>
        <w:t xml:space="preserve">, </w:t>
      </w:r>
      <w:r>
        <w:rPr>
          <w:rFonts w:ascii="Times New Roman" w:hAnsi="Times New Roman" w:cs="Times New Roman"/>
          <w:i/>
          <w:sz w:val="20"/>
          <w:szCs w:val="20"/>
        </w:rPr>
        <w:t xml:space="preserve">supra </w:t>
      </w:r>
      <w:r>
        <w:rPr>
          <w:rFonts w:ascii="Times New Roman" w:hAnsi="Times New Roman" w:cs="Times New Roman"/>
          <w:sz w:val="20"/>
          <w:szCs w:val="20"/>
        </w:rPr>
        <w:t xml:space="preserve">note 41, </w:t>
      </w:r>
      <w:r>
        <w:rPr>
          <w:rFonts w:ascii="Times New Roman" w:hAnsi="Times New Roman" w:cs="Times New Roman"/>
          <w:b/>
          <w:color w:val="000000"/>
          <w:sz w:val="20"/>
          <w:szCs w:val="20"/>
        </w:rPr>
        <w:t>¶</w:t>
      </w:r>
      <w:r>
        <w:rPr>
          <w:rFonts w:ascii="Times" w:hAnsi="Times"/>
          <w:sz w:val="20"/>
          <w:szCs w:val="20"/>
        </w:rPr>
        <w:t xml:space="preserve"> </w:t>
      </w:r>
      <w:r>
        <w:rPr>
          <w:rFonts w:ascii="Times New Roman" w:hAnsi="Times New Roman" w:cs="Times New Roman"/>
          <w:sz w:val="20"/>
          <w:szCs w:val="20"/>
        </w:rPr>
        <w:t>31.</w:t>
      </w:r>
      <w:r>
        <w:rPr>
          <w:rFonts w:ascii="Times New Roman" w:hAnsi="Times New Roman" w:cs="Times New Roman"/>
          <w:i/>
          <w:sz w:val="20"/>
          <w:szCs w:val="20"/>
        </w:rPr>
        <w:t xml:space="preserve"> </w:t>
      </w:r>
    </w:p>
  </w:endnote>
  <w:endnote w:id="45">
    <w:p w14:paraId="765099DA" w14:textId="5B099E0F" w:rsidR="00045D04" w:rsidRDefault="00045D04">
      <w:pPr>
        <w:pStyle w:val="EndnoteText"/>
        <w:rPr>
          <w:rFonts w:ascii="Times New Roman" w:hAnsi="Times New Roman" w:cs="Times New Roman"/>
          <w:sz w:val="20"/>
          <w:szCs w:val="20"/>
        </w:rPr>
      </w:pPr>
      <w:r w:rsidRPr="00E33CCF">
        <w:rPr>
          <w:rStyle w:val="EndnoteReference"/>
          <w:rFonts w:ascii="Times New Roman" w:hAnsi="Times New Roman" w:cs="Times New Roman"/>
          <w:sz w:val="20"/>
          <w:szCs w:val="20"/>
        </w:rPr>
        <w:endnoteRef/>
      </w:r>
      <w:r w:rsidRPr="00E33CCF">
        <w:rPr>
          <w:rFonts w:ascii="Times New Roman" w:hAnsi="Times New Roman" w:cs="Times New Roman"/>
          <w:sz w:val="20"/>
          <w:szCs w:val="20"/>
        </w:rPr>
        <w:t xml:space="preserve"> Women’s Aid, </w:t>
      </w:r>
      <w:r w:rsidRPr="00E33CCF">
        <w:rPr>
          <w:rFonts w:ascii="Times New Roman" w:hAnsi="Times New Roman" w:cs="Times New Roman"/>
          <w:i/>
          <w:sz w:val="20"/>
          <w:szCs w:val="20"/>
        </w:rPr>
        <w:t>What is Domestic Violence/Forms of Domestic Violence</w:t>
      </w:r>
      <w:r>
        <w:rPr>
          <w:rFonts w:ascii="Times New Roman" w:hAnsi="Times New Roman" w:cs="Times New Roman"/>
          <w:sz w:val="20"/>
          <w:szCs w:val="20"/>
        </w:rPr>
        <w:t xml:space="preserve"> </w:t>
      </w:r>
      <w:r w:rsidRPr="00E33CCF">
        <w:rPr>
          <w:rFonts w:ascii="Times New Roman" w:hAnsi="Times New Roman" w:cs="Times New Roman"/>
          <w:sz w:val="20"/>
          <w:szCs w:val="20"/>
        </w:rPr>
        <w:t xml:space="preserve">(2007), </w:t>
      </w:r>
      <w:r w:rsidRPr="00B341FA">
        <w:rPr>
          <w:rFonts w:ascii="Times New Roman" w:hAnsi="Times New Roman" w:cs="Times New Roman"/>
          <w:sz w:val="20"/>
          <w:szCs w:val="20"/>
        </w:rPr>
        <w:t>http://www.domestic</w:t>
      </w:r>
      <w:r>
        <w:rPr>
          <w:rFonts w:ascii="Times New Roman" w:hAnsi="Times New Roman" w:cs="Times New Roman"/>
          <w:sz w:val="20"/>
          <w:szCs w:val="20"/>
        </w:rPr>
        <w:t>violence</w:t>
      </w:r>
    </w:p>
    <w:p w14:paraId="0B99E544" w14:textId="0D2B2859" w:rsidR="00045D04" w:rsidRPr="00E33CCF" w:rsidRDefault="00045D04">
      <w:pPr>
        <w:pStyle w:val="EndnoteText"/>
        <w:rPr>
          <w:rFonts w:ascii="Times New Roman" w:hAnsi="Times New Roman" w:cs="Times New Roman"/>
          <w:sz w:val="20"/>
          <w:szCs w:val="20"/>
        </w:rPr>
      </w:pPr>
      <w:r w:rsidRPr="00E33CCF">
        <w:rPr>
          <w:rFonts w:ascii="Times New Roman" w:hAnsi="Times New Roman" w:cs="Times New Roman"/>
          <w:sz w:val="20"/>
          <w:szCs w:val="20"/>
        </w:rPr>
        <w:t>london.nhs.uk/1-what-is-domestic-violence-/21-domestic-abuse-perpetrated-against-people-with-disabilities.html.</w:t>
      </w:r>
    </w:p>
  </w:endnote>
  <w:endnote w:id="46">
    <w:p w14:paraId="1B018B0E" w14:textId="3BD4E70B" w:rsidR="00045D04" w:rsidRDefault="00045D04">
      <w:pPr>
        <w:pStyle w:val="EndnoteText"/>
        <w:rPr>
          <w:rFonts w:ascii="Times New Roman" w:hAnsi="Times New Roman" w:cs="Times New Roman"/>
          <w:sz w:val="20"/>
          <w:szCs w:val="20"/>
        </w:rPr>
      </w:pPr>
      <w:r w:rsidRPr="00E33CCF">
        <w:rPr>
          <w:rStyle w:val="EndnoteReference"/>
          <w:rFonts w:ascii="Times New Roman" w:hAnsi="Times New Roman" w:cs="Times New Roman"/>
          <w:sz w:val="20"/>
          <w:szCs w:val="20"/>
        </w:rPr>
        <w:endnoteRef/>
      </w:r>
      <w:r w:rsidRPr="00E33CCF">
        <w:rPr>
          <w:rFonts w:ascii="Times New Roman" w:hAnsi="Times New Roman" w:cs="Times New Roman"/>
          <w:sz w:val="20"/>
          <w:szCs w:val="20"/>
        </w:rPr>
        <w:t xml:space="preserve"> </w:t>
      </w:r>
      <w:r w:rsidRPr="00B341FA">
        <w:rPr>
          <w:rFonts w:ascii="Times New Roman" w:hAnsi="Times New Roman" w:cs="Times New Roman"/>
          <w:smallCaps/>
          <w:sz w:val="20"/>
          <w:szCs w:val="20"/>
        </w:rPr>
        <w:t>Public Health England</w:t>
      </w:r>
      <w:r w:rsidRPr="00E33CCF">
        <w:rPr>
          <w:rFonts w:ascii="Times New Roman" w:hAnsi="Times New Roman" w:cs="Times New Roman"/>
          <w:sz w:val="20"/>
          <w:szCs w:val="20"/>
        </w:rPr>
        <w:t xml:space="preserve">, </w:t>
      </w:r>
      <w:r w:rsidRPr="00E33CCF">
        <w:rPr>
          <w:rFonts w:ascii="Times New Roman" w:hAnsi="Times New Roman" w:cs="Times New Roman"/>
          <w:smallCaps/>
          <w:sz w:val="20"/>
          <w:szCs w:val="20"/>
        </w:rPr>
        <w:t>Disability and domestic abuse: Risk, impacts and response</w:t>
      </w:r>
      <w:r w:rsidRPr="00E33CCF">
        <w:rPr>
          <w:rFonts w:ascii="Times New Roman" w:hAnsi="Times New Roman" w:cs="Times New Roman"/>
          <w:sz w:val="20"/>
          <w:szCs w:val="20"/>
        </w:rPr>
        <w:t xml:space="preserve"> 9 (2015), </w:t>
      </w:r>
      <w:r w:rsidRPr="00E33CCF">
        <w:rPr>
          <w:rFonts w:ascii="Times New Roman" w:hAnsi="Times New Roman" w:cs="Times New Roman"/>
          <w:i/>
          <w:sz w:val="20"/>
          <w:szCs w:val="20"/>
        </w:rPr>
        <w:t>available at</w:t>
      </w:r>
      <w:r w:rsidRPr="00E33CCF">
        <w:rPr>
          <w:rFonts w:ascii="Times New Roman" w:hAnsi="Times New Roman" w:cs="Times New Roman"/>
          <w:sz w:val="20"/>
          <w:szCs w:val="20"/>
        </w:rPr>
        <w:t xml:space="preserve"> </w:t>
      </w:r>
      <w:r w:rsidRPr="00B341FA">
        <w:rPr>
          <w:rFonts w:ascii="Times New Roman" w:hAnsi="Times New Roman" w:cs="Times New Roman"/>
          <w:sz w:val="20"/>
          <w:szCs w:val="20"/>
        </w:rPr>
        <w:t>https://www.gov.uk/government/uploads/system/uploads/attachment_data/file/480942/Disability_and_domestic</w:t>
      </w:r>
    </w:p>
    <w:p w14:paraId="10EB7FAB" w14:textId="7F484530" w:rsidR="00045D04" w:rsidRPr="00E33CCF" w:rsidRDefault="00045D04">
      <w:pPr>
        <w:pStyle w:val="EndnoteText"/>
        <w:rPr>
          <w:rFonts w:ascii="Times New Roman" w:hAnsi="Times New Roman" w:cs="Times New Roman"/>
          <w:sz w:val="20"/>
          <w:szCs w:val="20"/>
        </w:rPr>
      </w:pPr>
      <w:r>
        <w:rPr>
          <w:rFonts w:ascii="Times New Roman" w:hAnsi="Times New Roman" w:cs="Times New Roman"/>
          <w:sz w:val="20"/>
          <w:szCs w:val="20"/>
        </w:rPr>
        <w:t xml:space="preserve">_abuse_topic_overview_FINAL.pdf [hereinafter PHE, </w:t>
      </w:r>
      <w:r w:rsidRPr="00E33CCF">
        <w:rPr>
          <w:rFonts w:ascii="Times New Roman" w:hAnsi="Times New Roman" w:cs="Times New Roman"/>
          <w:smallCaps/>
          <w:sz w:val="20"/>
          <w:szCs w:val="20"/>
        </w:rPr>
        <w:t>Disability and domestic abuse</w:t>
      </w:r>
      <w:r>
        <w:rPr>
          <w:rFonts w:ascii="Times New Roman" w:hAnsi="Times New Roman" w:cs="Times New Roman"/>
          <w:smallCaps/>
          <w:sz w:val="20"/>
          <w:szCs w:val="20"/>
        </w:rPr>
        <w:t>].</w:t>
      </w:r>
    </w:p>
  </w:endnote>
  <w:endnote w:id="47">
    <w:p w14:paraId="65E76879" w14:textId="2FFCA03D" w:rsidR="00045D04" w:rsidRPr="00B341FA" w:rsidRDefault="00045D04" w:rsidP="00644191">
      <w:pPr>
        <w:pStyle w:val="EndnoteText"/>
        <w:rPr>
          <w:rFonts w:ascii="Times New Roman" w:hAnsi="Times New Roman" w:cs="Times New Roman"/>
          <w:sz w:val="20"/>
          <w:szCs w:val="20"/>
        </w:rPr>
      </w:pPr>
      <w:r w:rsidRPr="00E33CCF">
        <w:rPr>
          <w:rStyle w:val="EndnoteReference"/>
          <w:rFonts w:ascii="Times New Roman" w:hAnsi="Times New Roman" w:cs="Times New Roman"/>
          <w:sz w:val="20"/>
          <w:szCs w:val="20"/>
        </w:rPr>
        <w:endnoteRef/>
      </w:r>
      <w:r w:rsidRPr="00E33CCF">
        <w:rPr>
          <w:rFonts w:ascii="Times New Roman" w:hAnsi="Times New Roman" w:cs="Times New Roman"/>
          <w:sz w:val="20"/>
          <w:szCs w:val="20"/>
        </w:rPr>
        <w:t xml:space="preserve"> </w:t>
      </w:r>
      <w:r>
        <w:rPr>
          <w:rFonts w:ascii="Times New Roman" w:hAnsi="Times New Roman" w:cs="Times New Roman"/>
          <w:i/>
          <w:sz w:val="20"/>
          <w:szCs w:val="20"/>
        </w:rPr>
        <w:t xml:space="preserve">Id. </w:t>
      </w:r>
      <w:r>
        <w:rPr>
          <w:rFonts w:ascii="Times New Roman" w:hAnsi="Times New Roman" w:cs="Times New Roman"/>
          <w:sz w:val="20"/>
          <w:szCs w:val="20"/>
        </w:rPr>
        <w:t>at 10.</w:t>
      </w:r>
    </w:p>
  </w:endnote>
  <w:endnote w:id="48">
    <w:p w14:paraId="4FEBF108" w14:textId="3B7B8BC0" w:rsidR="00045D04" w:rsidRPr="00644191" w:rsidRDefault="00045D04">
      <w:pPr>
        <w:pStyle w:val="EndnoteText"/>
        <w:rPr>
          <w:rFonts w:ascii="Times New Roman" w:hAnsi="Times New Roman" w:cs="Times New Roman"/>
          <w:sz w:val="20"/>
          <w:szCs w:val="20"/>
        </w:rPr>
      </w:pPr>
      <w:r w:rsidRPr="00644191">
        <w:rPr>
          <w:rStyle w:val="EndnoteReference"/>
          <w:rFonts w:ascii="Times New Roman" w:hAnsi="Times New Roman" w:cs="Times New Roman"/>
          <w:sz w:val="20"/>
          <w:szCs w:val="20"/>
        </w:rPr>
        <w:endnoteRef/>
      </w:r>
      <w:r w:rsidRPr="00644191">
        <w:rPr>
          <w:rFonts w:ascii="Times New Roman" w:hAnsi="Times New Roman" w:cs="Times New Roman"/>
          <w:sz w:val="20"/>
          <w:szCs w:val="20"/>
        </w:rPr>
        <w:t xml:space="preserve"> </w:t>
      </w:r>
      <w:r w:rsidRPr="00644191">
        <w:rPr>
          <w:rFonts w:ascii="Times New Roman" w:hAnsi="Times New Roman" w:cs="Times New Roman"/>
          <w:color w:val="000000" w:themeColor="text1"/>
          <w:sz w:val="20"/>
          <w:szCs w:val="20"/>
        </w:rPr>
        <w:t>Gill Hague, Ravi Thiara, Pauline</w:t>
      </w:r>
      <w:r>
        <w:rPr>
          <w:rFonts w:ascii="Times New Roman" w:hAnsi="Times New Roman" w:cs="Times New Roman"/>
          <w:color w:val="000000" w:themeColor="text1"/>
          <w:sz w:val="20"/>
          <w:szCs w:val="20"/>
        </w:rPr>
        <w:t xml:space="preserve"> Magowan, and Audrey Mullender, </w:t>
      </w:r>
      <w:r w:rsidRPr="00B341FA">
        <w:rPr>
          <w:rFonts w:ascii="Times New Roman" w:hAnsi="Times New Roman" w:cs="Times New Roman"/>
          <w:i/>
          <w:color w:val="000000" w:themeColor="text1"/>
          <w:sz w:val="20"/>
          <w:szCs w:val="20"/>
        </w:rPr>
        <w:t xml:space="preserve">Making the Links: Disabled Women and Domestic Violence </w:t>
      </w:r>
      <w:r>
        <w:rPr>
          <w:rFonts w:ascii="Times New Roman" w:hAnsi="Times New Roman" w:cs="Times New Roman"/>
          <w:color w:val="000000" w:themeColor="text1"/>
          <w:sz w:val="20"/>
          <w:szCs w:val="20"/>
        </w:rPr>
        <w:t xml:space="preserve">33, 42 (2007), </w:t>
      </w:r>
      <w:r>
        <w:rPr>
          <w:rFonts w:ascii="Times New Roman" w:hAnsi="Times New Roman" w:cs="Times New Roman"/>
          <w:i/>
          <w:color w:val="000000" w:themeColor="text1"/>
          <w:sz w:val="20"/>
          <w:szCs w:val="20"/>
        </w:rPr>
        <w:t xml:space="preserve">available at </w:t>
      </w:r>
      <w:r w:rsidRPr="00B341FA">
        <w:rPr>
          <w:rFonts w:ascii="Times New Roman" w:hAnsi="Times New Roman" w:cs="Times New Roman"/>
          <w:color w:val="000000" w:themeColor="text1"/>
          <w:sz w:val="20"/>
          <w:szCs w:val="20"/>
        </w:rPr>
        <w:t>http://wwda.org.au/wp-content/uploads/2013/12/hague1.pdf</w:t>
      </w:r>
      <w:r>
        <w:rPr>
          <w:rFonts w:ascii="Times New Roman" w:hAnsi="Times New Roman" w:cs="Times New Roman"/>
          <w:color w:val="000000" w:themeColor="text1"/>
          <w:sz w:val="20"/>
          <w:szCs w:val="20"/>
        </w:rPr>
        <w:t xml:space="preserve"> (</w:t>
      </w:r>
      <w:r w:rsidRPr="00644191">
        <w:rPr>
          <w:rFonts w:ascii="Times New Roman" w:hAnsi="Times New Roman" w:cs="Times New Roman"/>
          <w:color w:val="000000" w:themeColor="text1"/>
          <w:sz w:val="20"/>
          <w:szCs w:val="20"/>
        </w:rPr>
        <w:t>joint project conducted by Women’s Aid, the Gender and Violence Research Group at the University of Bristol, and the Centre for the Study of Safety and Well-being at t</w:t>
      </w:r>
      <w:r>
        <w:rPr>
          <w:rFonts w:ascii="Times New Roman" w:hAnsi="Times New Roman" w:cs="Times New Roman"/>
          <w:color w:val="000000" w:themeColor="text1"/>
          <w:sz w:val="20"/>
          <w:szCs w:val="20"/>
        </w:rPr>
        <w:t>he University of Warwick)</w:t>
      </w:r>
      <w:r w:rsidRPr="00644191">
        <w:rPr>
          <w:rFonts w:ascii="Times New Roman" w:hAnsi="Times New Roman" w:cs="Times New Roman"/>
          <w:color w:val="000000" w:themeColor="text1"/>
          <w:sz w:val="20"/>
          <w:szCs w:val="20"/>
        </w:rPr>
        <w:t>.</w:t>
      </w:r>
    </w:p>
  </w:endnote>
  <w:endnote w:id="49">
    <w:p w14:paraId="3C7B60C9" w14:textId="3DC6BA0F" w:rsidR="00045D04" w:rsidRPr="00B341FA" w:rsidRDefault="00045D04">
      <w:pPr>
        <w:pStyle w:val="EndnoteText"/>
        <w:rPr>
          <w:rFonts w:ascii="Times New Roman" w:hAnsi="Times New Roman" w:cs="Times New Roman"/>
          <w:sz w:val="20"/>
          <w:szCs w:val="20"/>
        </w:rPr>
      </w:pPr>
      <w:r w:rsidRPr="00E33CCF">
        <w:rPr>
          <w:rStyle w:val="EndnoteReference"/>
          <w:rFonts w:ascii="Times New Roman" w:hAnsi="Times New Roman" w:cs="Times New Roman"/>
          <w:sz w:val="20"/>
          <w:szCs w:val="20"/>
        </w:rPr>
        <w:endnoteRef/>
      </w:r>
      <w:r w:rsidRPr="00E33CCF">
        <w:rPr>
          <w:rFonts w:ascii="Times New Roman" w:hAnsi="Times New Roman" w:cs="Times New Roman"/>
          <w:sz w:val="20"/>
          <w:szCs w:val="20"/>
        </w:rPr>
        <w:t xml:space="preserve"> </w:t>
      </w:r>
      <w:r>
        <w:rPr>
          <w:rFonts w:ascii="Times New Roman" w:hAnsi="Times New Roman" w:cs="Times New Roman"/>
          <w:sz w:val="20"/>
          <w:szCs w:val="20"/>
        </w:rPr>
        <w:t xml:space="preserve">PHE, </w:t>
      </w:r>
      <w:r w:rsidRPr="00E33CCF">
        <w:rPr>
          <w:rFonts w:ascii="Times New Roman" w:hAnsi="Times New Roman" w:cs="Times New Roman"/>
          <w:smallCaps/>
          <w:sz w:val="20"/>
          <w:szCs w:val="20"/>
        </w:rPr>
        <w:t>Disability and domestic abuse</w:t>
      </w:r>
      <w:r>
        <w:rPr>
          <w:rFonts w:ascii="Times New Roman" w:hAnsi="Times New Roman" w:cs="Times New Roman"/>
          <w:smallCaps/>
          <w:sz w:val="20"/>
          <w:szCs w:val="20"/>
        </w:rPr>
        <w:t xml:space="preserve">, </w:t>
      </w:r>
      <w:r>
        <w:rPr>
          <w:rFonts w:ascii="Times New Roman" w:hAnsi="Times New Roman" w:cs="Times New Roman"/>
          <w:i/>
          <w:sz w:val="20"/>
          <w:szCs w:val="20"/>
        </w:rPr>
        <w:t>s</w:t>
      </w:r>
      <w:r w:rsidRPr="00B341FA">
        <w:rPr>
          <w:rFonts w:ascii="Times New Roman" w:hAnsi="Times New Roman" w:cs="Times New Roman"/>
          <w:i/>
          <w:sz w:val="20"/>
          <w:szCs w:val="20"/>
        </w:rPr>
        <w:t xml:space="preserve">upra </w:t>
      </w:r>
      <w:r w:rsidRPr="00B341FA">
        <w:rPr>
          <w:rFonts w:ascii="Times New Roman" w:hAnsi="Times New Roman" w:cs="Times New Roman"/>
          <w:sz w:val="20"/>
          <w:szCs w:val="20"/>
        </w:rPr>
        <w:t>note 46, at</w:t>
      </w:r>
      <w:r>
        <w:rPr>
          <w:rFonts w:ascii="Times New Roman" w:hAnsi="Times New Roman" w:cs="Times New Roman"/>
          <w:smallCaps/>
          <w:sz w:val="20"/>
          <w:szCs w:val="20"/>
        </w:rPr>
        <w:t xml:space="preserve"> 9.</w:t>
      </w:r>
    </w:p>
  </w:endnote>
  <w:endnote w:id="50">
    <w:p w14:paraId="37B8C005" w14:textId="0BDCB88E" w:rsidR="00045D04" w:rsidRPr="00E33CCF" w:rsidRDefault="00045D04" w:rsidP="00CB64BD">
      <w:pPr>
        <w:pStyle w:val="EndnoteText"/>
        <w:rPr>
          <w:rFonts w:ascii="Times New Roman" w:hAnsi="Times New Roman" w:cs="Times New Roman"/>
          <w:sz w:val="20"/>
          <w:szCs w:val="20"/>
        </w:rPr>
      </w:pPr>
      <w:r w:rsidRPr="00E33CCF">
        <w:rPr>
          <w:rStyle w:val="EndnoteReference"/>
          <w:rFonts w:ascii="Times New Roman" w:hAnsi="Times New Roman" w:cs="Times New Roman"/>
          <w:sz w:val="20"/>
          <w:szCs w:val="20"/>
        </w:rPr>
        <w:endnoteRef/>
      </w:r>
      <w:r w:rsidRPr="00E33CCF">
        <w:rPr>
          <w:rFonts w:ascii="Times New Roman" w:hAnsi="Times New Roman" w:cs="Times New Roman"/>
          <w:sz w:val="20"/>
          <w:szCs w:val="20"/>
        </w:rPr>
        <w:t xml:space="preserve"> Frances Ryan, </w:t>
      </w:r>
      <w:r w:rsidRPr="00E33CCF">
        <w:rPr>
          <w:rFonts w:ascii="Times New Roman" w:hAnsi="Times New Roman" w:cs="Times New Roman"/>
          <w:i/>
          <w:sz w:val="20"/>
          <w:szCs w:val="20"/>
        </w:rPr>
        <w:t>Domestic Violence and disabled women: an abuse of power</w:t>
      </w:r>
      <w:r w:rsidRPr="00E33CCF">
        <w:rPr>
          <w:rFonts w:ascii="Times New Roman" w:hAnsi="Times New Roman" w:cs="Times New Roman"/>
          <w:sz w:val="20"/>
          <w:szCs w:val="20"/>
          <w:u w:val="single"/>
        </w:rPr>
        <w:t>,</w:t>
      </w:r>
      <w:r w:rsidRPr="00E33CCF">
        <w:rPr>
          <w:rFonts w:ascii="Times New Roman" w:hAnsi="Times New Roman" w:cs="Times New Roman"/>
          <w:sz w:val="20"/>
          <w:szCs w:val="20"/>
        </w:rPr>
        <w:t xml:space="preserve"> </w:t>
      </w:r>
      <w:r w:rsidRPr="00E33CCF">
        <w:rPr>
          <w:rFonts w:ascii="Times New Roman" w:hAnsi="Times New Roman" w:cs="Times New Roman"/>
          <w:smallCaps/>
          <w:sz w:val="20"/>
          <w:szCs w:val="20"/>
        </w:rPr>
        <w:t>The Guardian</w:t>
      </w:r>
      <w:r w:rsidRPr="00E33CCF">
        <w:rPr>
          <w:rFonts w:ascii="Times New Roman" w:hAnsi="Times New Roman" w:cs="Times New Roman"/>
          <w:sz w:val="20"/>
          <w:szCs w:val="20"/>
        </w:rPr>
        <w:t>, Nov. 19, 2012, https://www.theguardian.com/society/2012/nov/19/domestic-violence-disabled-women-abuse</w:t>
      </w:r>
      <w:r>
        <w:rPr>
          <w:rFonts w:ascii="Times New Roman" w:hAnsi="Times New Roman" w:cs="Times New Roman"/>
          <w:sz w:val="20"/>
          <w:szCs w:val="20"/>
        </w:rPr>
        <w:t>.</w:t>
      </w:r>
    </w:p>
  </w:endnote>
  <w:endnote w:id="51">
    <w:p w14:paraId="783115F6" w14:textId="2E56BDD0" w:rsidR="00045D04" w:rsidRPr="00E33CCF" w:rsidRDefault="00045D04">
      <w:pPr>
        <w:pStyle w:val="EndnoteText"/>
        <w:rPr>
          <w:rFonts w:ascii="Times New Roman" w:hAnsi="Times New Roman" w:cs="Times New Roman"/>
          <w:sz w:val="20"/>
          <w:szCs w:val="20"/>
        </w:rPr>
      </w:pPr>
      <w:r w:rsidRPr="00E33CCF">
        <w:rPr>
          <w:rStyle w:val="EndnoteReference"/>
          <w:rFonts w:ascii="Times New Roman" w:hAnsi="Times New Roman" w:cs="Times New Roman"/>
          <w:sz w:val="20"/>
          <w:szCs w:val="20"/>
        </w:rPr>
        <w:endnoteRef/>
      </w:r>
      <w:r w:rsidRPr="00E33CCF">
        <w:rPr>
          <w:rFonts w:ascii="Times New Roman" w:hAnsi="Times New Roman" w:cs="Times New Roman"/>
          <w:sz w:val="20"/>
          <w:szCs w:val="20"/>
        </w:rPr>
        <w:t xml:space="preserve"> </w:t>
      </w:r>
      <w:r>
        <w:rPr>
          <w:rFonts w:ascii="Times New Roman" w:hAnsi="Times New Roman" w:cs="Times New Roman"/>
          <w:sz w:val="20"/>
          <w:szCs w:val="20"/>
        </w:rPr>
        <w:t xml:space="preserve">PHE, </w:t>
      </w:r>
      <w:r w:rsidRPr="00E33CCF">
        <w:rPr>
          <w:rFonts w:ascii="Times New Roman" w:hAnsi="Times New Roman" w:cs="Times New Roman"/>
          <w:smallCaps/>
          <w:sz w:val="20"/>
          <w:szCs w:val="20"/>
        </w:rPr>
        <w:t>Disability and domestic abuse</w:t>
      </w:r>
      <w:r>
        <w:rPr>
          <w:rFonts w:ascii="Times New Roman" w:hAnsi="Times New Roman" w:cs="Times New Roman"/>
          <w:smallCaps/>
          <w:sz w:val="20"/>
          <w:szCs w:val="20"/>
        </w:rPr>
        <w:t xml:space="preserve">, </w:t>
      </w:r>
      <w:r>
        <w:rPr>
          <w:rFonts w:ascii="Times New Roman" w:hAnsi="Times New Roman" w:cs="Times New Roman"/>
          <w:i/>
          <w:sz w:val="20"/>
          <w:szCs w:val="20"/>
        </w:rPr>
        <w:t>s</w:t>
      </w:r>
      <w:r w:rsidRPr="00B341FA">
        <w:rPr>
          <w:rFonts w:ascii="Times New Roman" w:hAnsi="Times New Roman" w:cs="Times New Roman"/>
          <w:i/>
          <w:sz w:val="20"/>
          <w:szCs w:val="20"/>
        </w:rPr>
        <w:t xml:space="preserve">upra </w:t>
      </w:r>
      <w:r w:rsidRPr="00B341FA">
        <w:rPr>
          <w:rFonts w:ascii="Times New Roman" w:hAnsi="Times New Roman" w:cs="Times New Roman"/>
          <w:sz w:val="20"/>
          <w:szCs w:val="20"/>
        </w:rPr>
        <w:t>note 46, at</w:t>
      </w:r>
      <w:r>
        <w:rPr>
          <w:rFonts w:ascii="Times New Roman" w:hAnsi="Times New Roman" w:cs="Times New Roman"/>
          <w:smallCaps/>
          <w:sz w:val="20"/>
          <w:szCs w:val="20"/>
        </w:rPr>
        <w:t xml:space="preserve"> 11.</w:t>
      </w:r>
    </w:p>
  </w:endnote>
  <w:endnote w:id="52">
    <w:p w14:paraId="2D8BBAB9" w14:textId="02680753" w:rsidR="00045D04" w:rsidRPr="00E33CCF" w:rsidRDefault="00045D04">
      <w:pPr>
        <w:pStyle w:val="EndnoteText"/>
        <w:rPr>
          <w:rFonts w:ascii="Times New Roman" w:hAnsi="Times New Roman" w:cs="Times New Roman"/>
          <w:sz w:val="20"/>
          <w:szCs w:val="20"/>
        </w:rPr>
      </w:pPr>
      <w:r w:rsidRPr="00E33CCF">
        <w:rPr>
          <w:rStyle w:val="EndnoteReference"/>
          <w:rFonts w:ascii="Times New Roman" w:hAnsi="Times New Roman" w:cs="Times New Roman"/>
          <w:sz w:val="20"/>
          <w:szCs w:val="20"/>
        </w:rPr>
        <w:endnoteRef/>
      </w:r>
      <w:r w:rsidRPr="00E33CCF">
        <w:rPr>
          <w:rFonts w:ascii="Times New Roman" w:hAnsi="Times New Roman" w:cs="Times New Roman"/>
          <w:sz w:val="20"/>
          <w:szCs w:val="20"/>
        </w:rPr>
        <w:t xml:space="preserve"> Dr. Kath Browne, </w:t>
      </w:r>
      <w:r w:rsidRPr="00E33CCF">
        <w:rPr>
          <w:rFonts w:ascii="Times New Roman" w:hAnsi="Times New Roman" w:cs="Times New Roman"/>
          <w:smallCaps/>
          <w:sz w:val="20"/>
          <w:szCs w:val="20"/>
        </w:rPr>
        <w:t>Count Me In Too: LGBT Lives in Brighton and Hove</w:t>
      </w:r>
      <w:r w:rsidRPr="00E33CCF">
        <w:rPr>
          <w:rFonts w:ascii="Times New Roman" w:hAnsi="Times New Roman" w:cs="Times New Roman"/>
          <w:sz w:val="20"/>
          <w:szCs w:val="20"/>
        </w:rPr>
        <w:t xml:space="preserve"> iii-iv (2007), </w:t>
      </w:r>
      <w:r w:rsidRPr="00E33CCF">
        <w:rPr>
          <w:rFonts w:ascii="Times New Roman" w:hAnsi="Times New Roman" w:cs="Times New Roman"/>
          <w:i/>
          <w:sz w:val="20"/>
          <w:szCs w:val="20"/>
        </w:rPr>
        <w:t xml:space="preserve">available at </w:t>
      </w:r>
      <w:r w:rsidRPr="00E33CCF">
        <w:rPr>
          <w:rFonts w:ascii="Times New Roman" w:hAnsi="Times New Roman" w:cs="Times New Roman"/>
          <w:sz w:val="20"/>
          <w:szCs w:val="20"/>
        </w:rPr>
        <w:t>http://www.realadmin.co.uk/microdir/3700/File/CMIT_DV_Report_final_Dec07.pdf.</w:t>
      </w:r>
    </w:p>
  </w:endnote>
  <w:endnote w:id="53">
    <w:p w14:paraId="3B9B58A7" w14:textId="00A7B816" w:rsidR="00045D04" w:rsidRPr="00644191" w:rsidRDefault="00045D04" w:rsidP="00B60167">
      <w:pPr>
        <w:pStyle w:val="EndnoteText"/>
        <w:rPr>
          <w:rFonts w:ascii="Times New Roman" w:hAnsi="Times New Roman" w:cs="Times New Roman"/>
          <w:sz w:val="20"/>
          <w:szCs w:val="20"/>
        </w:rPr>
      </w:pPr>
      <w:r w:rsidRPr="00644191">
        <w:rPr>
          <w:rStyle w:val="EndnoteReference"/>
          <w:rFonts w:ascii="Times New Roman" w:hAnsi="Times New Roman" w:cs="Times New Roman"/>
          <w:sz w:val="20"/>
          <w:szCs w:val="20"/>
        </w:rPr>
        <w:endnoteRef/>
      </w:r>
      <w:r w:rsidRPr="00644191">
        <w:rPr>
          <w:rFonts w:ascii="Times New Roman" w:hAnsi="Times New Roman" w:cs="Times New Roman"/>
          <w:sz w:val="20"/>
          <w:szCs w:val="20"/>
        </w:rPr>
        <w:t xml:space="preserve"> </w:t>
      </w:r>
      <w:r w:rsidRPr="00644191">
        <w:rPr>
          <w:rFonts w:ascii="Times New Roman" w:hAnsi="Times New Roman" w:cs="Times New Roman"/>
          <w:color w:val="000000" w:themeColor="text1"/>
          <w:sz w:val="20"/>
          <w:szCs w:val="20"/>
        </w:rPr>
        <w:t>Gill Hague, Ravi Thiara, Pauline</w:t>
      </w:r>
      <w:r>
        <w:rPr>
          <w:rFonts w:ascii="Times New Roman" w:hAnsi="Times New Roman" w:cs="Times New Roman"/>
          <w:color w:val="000000" w:themeColor="text1"/>
          <w:sz w:val="20"/>
          <w:szCs w:val="20"/>
        </w:rPr>
        <w:t xml:space="preserve"> Magowan, and Audrey Mullender, </w:t>
      </w:r>
      <w:r w:rsidRPr="00B341FA">
        <w:rPr>
          <w:rFonts w:ascii="Times New Roman" w:hAnsi="Times New Roman" w:cs="Times New Roman"/>
          <w:i/>
          <w:color w:val="000000" w:themeColor="text1"/>
          <w:sz w:val="20"/>
          <w:szCs w:val="20"/>
        </w:rPr>
        <w:t xml:space="preserve">Making the Links: Disabled Women and Domestic Violence </w:t>
      </w:r>
      <w:r>
        <w:rPr>
          <w:rFonts w:ascii="Times New Roman" w:hAnsi="Times New Roman" w:cs="Times New Roman"/>
          <w:color w:val="000000" w:themeColor="text1"/>
          <w:sz w:val="20"/>
          <w:szCs w:val="20"/>
        </w:rPr>
        <w:t xml:space="preserve">33, 42 (2007), </w:t>
      </w:r>
      <w:r>
        <w:rPr>
          <w:rFonts w:ascii="Times New Roman" w:hAnsi="Times New Roman" w:cs="Times New Roman"/>
          <w:i/>
          <w:color w:val="000000" w:themeColor="text1"/>
          <w:sz w:val="20"/>
          <w:szCs w:val="20"/>
        </w:rPr>
        <w:t xml:space="preserve">available at </w:t>
      </w:r>
      <w:r w:rsidRPr="00B341FA">
        <w:rPr>
          <w:rFonts w:ascii="Times New Roman" w:hAnsi="Times New Roman" w:cs="Times New Roman"/>
          <w:color w:val="000000" w:themeColor="text1"/>
          <w:sz w:val="20"/>
          <w:szCs w:val="20"/>
        </w:rPr>
        <w:t>http://wwda.org.au/wp-content/uploads/2013/12/hague1.pdf</w:t>
      </w:r>
      <w:r w:rsidR="00DF3CE9">
        <w:rPr>
          <w:rFonts w:ascii="Times New Roman" w:hAnsi="Times New Roman" w:cs="Times New Roman"/>
          <w:color w:val="000000" w:themeColor="text1"/>
          <w:sz w:val="20"/>
          <w:szCs w:val="20"/>
        </w:rPr>
        <w:t>.</w:t>
      </w:r>
    </w:p>
  </w:endnote>
  <w:endnote w:id="54">
    <w:p w14:paraId="2E256B00" w14:textId="693502EB" w:rsidR="00045D04" w:rsidRPr="00041628" w:rsidRDefault="00045D04" w:rsidP="00041628">
      <w:pPr>
        <w:pStyle w:val="EndnoteText"/>
        <w:rPr>
          <w:rFonts w:ascii="Times New Roman" w:hAnsi="Times New Roman" w:cs="Times New Roman"/>
          <w:sz w:val="20"/>
          <w:szCs w:val="20"/>
        </w:rPr>
      </w:pPr>
      <w:r w:rsidRPr="00041628">
        <w:rPr>
          <w:rStyle w:val="EndnoteReference"/>
          <w:rFonts w:ascii="Times New Roman" w:hAnsi="Times New Roman" w:cs="Times New Roman"/>
          <w:sz w:val="20"/>
          <w:szCs w:val="20"/>
        </w:rPr>
        <w:endnoteRef/>
      </w:r>
      <w:r w:rsidRPr="00041628">
        <w:rPr>
          <w:rFonts w:ascii="Times New Roman" w:hAnsi="Times New Roman" w:cs="Times New Roman"/>
          <w:sz w:val="20"/>
          <w:szCs w:val="20"/>
        </w:rPr>
        <w:t xml:space="preserve"> </w:t>
      </w:r>
      <w:r w:rsidRPr="00041628">
        <w:rPr>
          <w:rFonts w:ascii="Times New Roman" w:hAnsi="Times New Roman" w:cs="Times New Roman"/>
          <w:sz w:val="20"/>
          <w:szCs w:val="20"/>
          <w:lang w:val="en-GB"/>
        </w:rPr>
        <w:t xml:space="preserve">Gill Hague, </w:t>
      </w:r>
      <w:r w:rsidRPr="00B341FA">
        <w:rPr>
          <w:rFonts w:ascii="Times New Roman" w:hAnsi="Times New Roman" w:cs="Times New Roman"/>
          <w:sz w:val="20"/>
          <w:szCs w:val="20"/>
          <w:lang w:val="en-GB"/>
        </w:rPr>
        <w:t>Ravi Thiara and Audrey Mullender,</w:t>
      </w:r>
      <w:r w:rsidRPr="00B341FA">
        <w:rPr>
          <w:rFonts w:ascii="Times New Roman" w:hAnsi="Times New Roman" w:cs="Times New Roman"/>
          <w:i/>
          <w:sz w:val="20"/>
          <w:szCs w:val="20"/>
          <w:lang w:val="en-GB"/>
        </w:rPr>
        <w:t xml:space="preserve"> Disabled Women and Domestic Violence: Making the Links, a National UK Study</w:t>
      </w:r>
      <w:r>
        <w:rPr>
          <w:rFonts w:ascii="Times New Roman" w:hAnsi="Times New Roman" w:cs="Times New Roman"/>
          <w:sz w:val="20"/>
          <w:szCs w:val="20"/>
          <w:lang w:val="en-GB"/>
        </w:rPr>
        <w:t xml:space="preserve"> in </w:t>
      </w:r>
      <w:r w:rsidRPr="00041628">
        <w:rPr>
          <w:rFonts w:ascii="Times New Roman" w:hAnsi="Times New Roman" w:cs="Times New Roman"/>
          <w:sz w:val="20"/>
          <w:szCs w:val="20"/>
          <w:lang w:val="en-GB"/>
        </w:rPr>
        <w:t xml:space="preserve">18(1) </w:t>
      </w:r>
      <w:r w:rsidRPr="00B341FA">
        <w:rPr>
          <w:rFonts w:ascii="Times New Roman" w:hAnsi="Times New Roman" w:cs="Times New Roman"/>
          <w:smallCaps/>
          <w:sz w:val="20"/>
          <w:szCs w:val="20"/>
          <w:lang w:val="en-GB"/>
        </w:rPr>
        <w:t>Psychiatry, Psychology and Law</w:t>
      </w:r>
      <w:r>
        <w:rPr>
          <w:rFonts w:ascii="Times New Roman" w:hAnsi="Times New Roman" w:cs="Times New Roman"/>
          <w:sz w:val="20"/>
          <w:szCs w:val="20"/>
          <w:lang w:val="en-GB"/>
        </w:rPr>
        <w:t xml:space="preserve"> 117, 124 (2010)</w:t>
      </w:r>
      <w:r w:rsidRPr="00041628">
        <w:rPr>
          <w:rFonts w:ascii="Times New Roman" w:hAnsi="Times New Roman" w:cs="Times New Roman"/>
          <w:sz w:val="20"/>
          <w:szCs w:val="20"/>
          <w:lang w:val="en-GB"/>
        </w:rPr>
        <w:t>.</w:t>
      </w:r>
    </w:p>
  </w:endnote>
  <w:endnote w:id="55">
    <w:p w14:paraId="16DF2300" w14:textId="6C7E3D37" w:rsidR="00045D04" w:rsidRPr="00E33CCF" w:rsidRDefault="00045D04">
      <w:pPr>
        <w:pStyle w:val="EndnoteText"/>
        <w:rPr>
          <w:rFonts w:ascii="Times New Roman" w:hAnsi="Times New Roman" w:cs="Times New Roman"/>
          <w:sz w:val="20"/>
          <w:szCs w:val="20"/>
        </w:rPr>
      </w:pPr>
      <w:r w:rsidRPr="00E33CCF">
        <w:rPr>
          <w:rStyle w:val="EndnoteReference"/>
          <w:rFonts w:ascii="Times New Roman" w:hAnsi="Times New Roman" w:cs="Times New Roman"/>
          <w:sz w:val="20"/>
          <w:szCs w:val="20"/>
        </w:rPr>
        <w:endnoteRef/>
      </w:r>
      <w:r w:rsidRPr="00E33CCF">
        <w:rPr>
          <w:rFonts w:ascii="Times New Roman" w:hAnsi="Times New Roman" w:cs="Times New Roman"/>
          <w:sz w:val="20"/>
          <w:szCs w:val="20"/>
        </w:rPr>
        <w:t xml:space="preserve"> </w:t>
      </w:r>
      <w:r w:rsidRPr="00E33CCF">
        <w:rPr>
          <w:rFonts w:ascii="Times New Roman" w:hAnsi="Times New Roman" w:cs="Times New Roman"/>
          <w:i/>
          <w:sz w:val="20"/>
          <w:szCs w:val="20"/>
        </w:rPr>
        <w:t>See, e.g.</w:t>
      </w:r>
      <w:r w:rsidRPr="00E33CCF">
        <w:rPr>
          <w:rFonts w:ascii="Times New Roman" w:hAnsi="Times New Roman" w:cs="Times New Roman"/>
          <w:sz w:val="20"/>
          <w:szCs w:val="20"/>
        </w:rPr>
        <w:t xml:space="preserve"> John Baker, </w:t>
      </w:r>
      <w:r w:rsidRPr="00E33CCF">
        <w:rPr>
          <w:rFonts w:ascii="Times New Roman" w:hAnsi="Times New Roman" w:cs="Times New Roman"/>
          <w:i/>
          <w:sz w:val="20"/>
          <w:szCs w:val="20"/>
        </w:rPr>
        <w:t>Revealed: the shocking truth of domestic abuse against disabled women</w:t>
      </w:r>
      <w:r w:rsidRPr="00E33CCF">
        <w:rPr>
          <w:rFonts w:ascii="Times New Roman" w:hAnsi="Times New Roman" w:cs="Times New Roman"/>
          <w:sz w:val="20"/>
          <w:szCs w:val="20"/>
        </w:rPr>
        <w:t xml:space="preserve">, </w:t>
      </w:r>
      <w:r w:rsidRPr="00E33CCF">
        <w:rPr>
          <w:rFonts w:ascii="Times New Roman" w:hAnsi="Times New Roman" w:cs="Times New Roman"/>
          <w:smallCaps/>
          <w:sz w:val="20"/>
          <w:szCs w:val="20"/>
        </w:rPr>
        <w:t>Peterborough Telegraph</w:t>
      </w:r>
      <w:r w:rsidR="00DF3CE9">
        <w:rPr>
          <w:rFonts w:ascii="Times New Roman" w:hAnsi="Times New Roman" w:cs="Times New Roman"/>
          <w:sz w:val="20"/>
          <w:szCs w:val="20"/>
        </w:rPr>
        <w:t xml:space="preserve">, Aug. </w:t>
      </w:r>
      <w:r w:rsidRPr="00E33CCF">
        <w:rPr>
          <w:rFonts w:ascii="Times New Roman" w:hAnsi="Times New Roman" w:cs="Times New Roman"/>
          <w:sz w:val="20"/>
          <w:szCs w:val="20"/>
        </w:rPr>
        <w:t xml:space="preserve">11, 2011, </w:t>
      </w:r>
      <w:r w:rsidRPr="00E33CCF">
        <w:rPr>
          <w:rFonts w:ascii="Times New Roman" w:hAnsi="Times New Roman" w:cs="Times New Roman"/>
          <w:i/>
          <w:sz w:val="20"/>
          <w:szCs w:val="20"/>
        </w:rPr>
        <w:t xml:space="preserve">available at </w:t>
      </w:r>
      <w:r w:rsidRPr="00E33CCF">
        <w:rPr>
          <w:rFonts w:ascii="Times New Roman" w:hAnsi="Times New Roman" w:cs="Times New Roman"/>
          <w:sz w:val="20"/>
          <w:szCs w:val="20"/>
        </w:rPr>
        <w:t>http://www.peterboroughtoday.co.uk/news/revealed-the-shocking-truth-of-domestic-abuse-of-disabled-women-1-3004746</w:t>
      </w:r>
    </w:p>
  </w:endnote>
  <w:endnote w:id="56">
    <w:p w14:paraId="13605827" w14:textId="70E844AE" w:rsidR="00DF3CE9" w:rsidRDefault="00045D04">
      <w:pPr>
        <w:pStyle w:val="EndnoteText"/>
        <w:rPr>
          <w:rFonts w:ascii="Times New Roman" w:hAnsi="Times New Roman" w:cs="Times New Roman"/>
          <w:sz w:val="20"/>
          <w:szCs w:val="20"/>
        </w:rPr>
      </w:pPr>
      <w:r w:rsidRPr="00E33CCF">
        <w:rPr>
          <w:rStyle w:val="EndnoteReference"/>
          <w:rFonts w:ascii="Times New Roman" w:hAnsi="Times New Roman" w:cs="Times New Roman"/>
          <w:sz w:val="20"/>
          <w:szCs w:val="20"/>
        </w:rPr>
        <w:endnoteRef/>
      </w:r>
      <w:r w:rsidRPr="00E33CCF">
        <w:rPr>
          <w:rFonts w:ascii="Times New Roman" w:hAnsi="Times New Roman" w:cs="Times New Roman"/>
          <w:sz w:val="20"/>
          <w:szCs w:val="20"/>
        </w:rPr>
        <w:t xml:space="preserve"> Women’s Aid, </w:t>
      </w:r>
      <w:r w:rsidRPr="00E33CCF">
        <w:rPr>
          <w:rFonts w:ascii="Times New Roman" w:hAnsi="Times New Roman" w:cs="Times New Roman"/>
          <w:i/>
          <w:sz w:val="20"/>
          <w:szCs w:val="20"/>
        </w:rPr>
        <w:t>What is Domestic Violence/Forms of Domestic Violence</w:t>
      </w:r>
      <w:r>
        <w:rPr>
          <w:rFonts w:ascii="Times New Roman" w:hAnsi="Times New Roman" w:cs="Times New Roman"/>
          <w:sz w:val="20"/>
          <w:szCs w:val="20"/>
        </w:rPr>
        <w:t xml:space="preserve"> </w:t>
      </w:r>
      <w:r w:rsidRPr="00E33CCF">
        <w:rPr>
          <w:rFonts w:ascii="Times New Roman" w:hAnsi="Times New Roman" w:cs="Times New Roman"/>
          <w:sz w:val="20"/>
          <w:szCs w:val="20"/>
        </w:rPr>
        <w:t xml:space="preserve">chp. 4ix (2007), </w:t>
      </w:r>
      <w:r w:rsidR="00DF3CE9" w:rsidRPr="00DF3CE9">
        <w:rPr>
          <w:rFonts w:ascii="Times New Roman" w:hAnsi="Times New Roman" w:cs="Times New Roman"/>
          <w:sz w:val="20"/>
          <w:szCs w:val="20"/>
        </w:rPr>
        <w:t>http://www.domestic</w:t>
      </w:r>
    </w:p>
    <w:p w14:paraId="134D1AAF" w14:textId="72228417" w:rsidR="00045D04" w:rsidRPr="00E33CCF" w:rsidRDefault="00045D04">
      <w:pPr>
        <w:pStyle w:val="EndnoteText"/>
        <w:rPr>
          <w:rFonts w:ascii="Times New Roman" w:hAnsi="Times New Roman" w:cs="Times New Roman"/>
          <w:sz w:val="20"/>
          <w:szCs w:val="20"/>
        </w:rPr>
      </w:pPr>
      <w:r w:rsidRPr="00E33CCF">
        <w:rPr>
          <w:rFonts w:ascii="Times New Roman" w:hAnsi="Times New Roman" w:cs="Times New Roman"/>
          <w:sz w:val="20"/>
          <w:szCs w:val="20"/>
        </w:rPr>
        <w:t>violencelondon.nhs.uk/1-what-is-domestic-violence-/21-domestic-abuse-perpetrated-against-people-with-disabilities.html.</w:t>
      </w:r>
    </w:p>
  </w:endnote>
  <w:endnote w:id="57">
    <w:p w14:paraId="0B35B3A6" w14:textId="749D84AF" w:rsidR="00045D04" w:rsidRDefault="00045D04" w:rsidP="00816641">
      <w:pPr>
        <w:pStyle w:val="EndnoteText"/>
        <w:rPr>
          <w:rFonts w:ascii="Times New Roman" w:hAnsi="Times New Roman" w:cs="Times New Roman"/>
          <w:sz w:val="20"/>
          <w:szCs w:val="20"/>
        </w:rPr>
      </w:pPr>
      <w:r w:rsidRPr="00E33CCF">
        <w:rPr>
          <w:rStyle w:val="EndnoteReference"/>
          <w:rFonts w:ascii="Times New Roman" w:hAnsi="Times New Roman" w:cs="Times New Roman"/>
          <w:sz w:val="20"/>
          <w:szCs w:val="20"/>
        </w:rPr>
        <w:endnoteRef/>
      </w:r>
      <w:r w:rsidRPr="00E33CCF">
        <w:rPr>
          <w:rFonts w:ascii="Times New Roman" w:hAnsi="Times New Roman" w:cs="Times New Roman"/>
          <w:sz w:val="20"/>
          <w:szCs w:val="20"/>
        </w:rPr>
        <w:t xml:space="preserve"> Melanie Newman, </w:t>
      </w:r>
      <w:r w:rsidRPr="00E33CCF">
        <w:rPr>
          <w:rFonts w:ascii="Times New Roman" w:hAnsi="Times New Roman" w:cs="Times New Roman"/>
          <w:i/>
          <w:sz w:val="20"/>
          <w:szCs w:val="20"/>
        </w:rPr>
        <w:t>Rape has been ‘decriminalised’ for the most vulnerable says senior Met advisor</w:t>
      </w:r>
      <w:r w:rsidRPr="00E33CCF">
        <w:rPr>
          <w:rFonts w:ascii="Times New Roman" w:hAnsi="Times New Roman" w:cs="Times New Roman"/>
          <w:sz w:val="20"/>
          <w:szCs w:val="20"/>
        </w:rPr>
        <w:t xml:space="preserve">, </w:t>
      </w:r>
      <w:r w:rsidRPr="00E33CCF">
        <w:rPr>
          <w:rFonts w:ascii="Times New Roman" w:hAnsi="Times New Roman" w:cs="Times New Roman"/>
          <w:smallCaps/>
          <w:sz w:val="20"/>
          <w:szCs w:val="20"/>
        </w:rPr>
        <w:t>The Bureau of Investigative Journalism</w:t>
      </w:r>
      <w:r w:rsidRPr="00E33CCF">
        <w:rPr>
          <w:rFonts w:ascii="Times New Roman" w:hAnsi="Times New Roman" w:cs="Times New Roman"/>
          <w:sz w:val="20"/>
          <w:szCs w:val="20"/>
        </w:rPr>
        <w:t xml:space="preserve">, Feb. 28, 2014, </w:t>
      </w:r>
      <w:r w:rsidRPr="00E33CCF">
        <w:rPr>
          <w:rFonts w:ascii="Times New Roman" w:hAnsi="Times New Roman" w:cs="Times New Roman"/>
          <w:i/>
          <w:sz w:val="20"/>
          <w:szCs w:val="20"/>
        </w:rPr>
        <w:t>available at</w:t>
      </w:r>
      <w:r w:rsidRPr="00E33CCF">
        <w:rPr>
          <w:rFonts w:ascii="Times New Roman" w:hAnsi="Times New Roman" w:cs="Times New Roman"/>
          <w:sz w:val="20"/>
          <w:szCs w:val="20"/>
        </w:rPr>
        <w:t xml:space="preserve"> </w:t>
      </w:r>
      <w:r w:rsidRPr="00B341FA">
        <w:rPr>
          <w:rFonts w:ascii="Times New Roman" w:hAnsi="Times New Roman" w:cs="Times New Roman"/>
          <w:sz w:val="20"/>
          <w:szCs w:val="20"/>
        </w:rPr>
        <w:t>https://www.thebureauinvestigates.com/2014/02/28/</w:t>
      </w:r>
    </w:p>
    <w:p w14:paraId="6A4409F8" w14:textId="26399FF4" w:rsidR="00045D04" w:rsidRPr="00E33CCF" w:rsidRDefault="00045D04" w:rsidP="00816641">
      <w:pPr>
        <w:pStyle w:val="EndnoteText"/>
        <w:rPr>
          <w:rFonts w:ascii="Times New Roman" w:hAnsi="Times New Roman" w:cs="Times New Roman"/>
          <w:sz w:val="20"/>
          <w:szCs w:val="20"/>
        </w:rPr>
      </w:pPr>
      <w:r w:rsidRPr="00E33CCF">
        <w:rPr>
          <w:rFonts w:ascii="Times New Roman" w:hAnsi="Times New Roman" w:cs="Times New Roman"/>
          <w:sz w:val="20"/>
          <w:szCs w:val="20"/>
        </w:rPr>
        <w:t>rape-has-been-decriminalised-for-the-most-vulnerable-says-senior-met-adviser/.</w:t>
      </w:r>
    </w:p>
  </w:endnote>
  <w:endnote w:id="58">
    <w:p w14:paraId="3C96516E" w14:textId="20595462" w:rsidR="00045D04" w:rsidRPr="00BD51EE" w:rsidRDefault="00045D04">
      <w:pPr>
        <w:pStyle w:val="EndnoteText"/>
        <w:rPr>
          <w:rFonts w:ascii="Times New Roman" w:hAnsi="Times New Roman" w:cs="Times New Roman"/>
          <w:sz w:val="20"/>
          <w:szCs w:val="20"/>
        </w:rPr>
      </w:pPr>
      <w:r w:rsidRPr="00BD51EE">
        <w:rPr>
          <w:rStyle w:val="EndnoteReference"/>
          <w:rFonts w:ascii="Times New Roman" w:hAnsi="Times New Roman" w:cs="Times New Roman"/>
          <w:sz w:val="20"/>
          <w:szCs w:val="20"/>
        </w:rPr>
        <w:endnoteRef/>
      </w:r>
      <w:r w:rsidRPr="00BD51EE">
        <w:rPr>
          <w:rFonts w:ascii="Times New Roman" w:hAnsi="Times New Roman" w:cs="Times New Roman"/>
          <w:sz w:val="20"/>
          <w:szCs w:val="20"/>
        </w:rPr>
        <w:t xml:space="preserve"> </w:t>
      </w:r>
      <w:r w:rsidRPr="00BD51EE">
        <w:rPr>
          <w:rFonts w:ascii="Times New Roman" w:hAnsi="Times New Roman" w:cs="Times New Roman"/>
          <w:smallCaps/>
          <w:sz w:val="20"/>
          <w:szCs w:val="20"/>
        </w:rPr>
        <w:t>Plan International UK, The State of Girls’ Rights in the UK</w:t>
      </w:r>
      <w:r w:rsidRPr="00BD51EE">
        <w:rPr>
          <w:rFonts w:ascii="Times New Roman" w:hAnsi="Times New Roman" w:cs="Times New Roman"/>
          <w:sz w:val="20"/>
          <w:szCs w:val="20"/>
        </w:rPr>
        <w:t xml:space="preserve"> 129 (2016), </w:t>
      </w:r>
      <w:r w:rsidRPr="00BD51EE">
        <w:rPr>
          <w:rFonts w:ascii="Times New Roman" w:hAnsi="Times New Roman" w:cs="Times New Roman"/>
          <w:i/>
          <w:sz w:val="20"/>
          <w:szCs w:val="20"/>
        </w:rPr>
        <w:t>available at</w:t>
      </w:r>
      <w:r w:rsidRPr="00BD51EE">
        <w:rPr>
          <w:rFonts w:ascii="Times New Roman" w:hAnsi="Times New Roman" w:cs="Times New Roman"/>
          <w:sz w:val="20"/>
          <w:szCs w:val="20"/>
        </w:rPr>
        <w:t xml:space="preserve"> http://www.plan-uk.org/assets/Documents/pdf/Plan_2016_UKGirlsRights_.pdf.</w:t>
      </w:r>
    </w:p>
  </w:endnote>
  <w:endnote w:id="59">
    <w:p w14:paraId="513DC893" w14:textId="1BC4028F" w:rsidR="00045D04" w:rsidRPr="00E33CCF" w:rsidRDefault="00045D04">
      <w:pPr>
        <w:pStyle w:val="EndnoteText"/>
        <w:rPr>
          <w:rFonts w:ascii="Times New Roman" w:hAnsi="Times New Roman" w:cs="Times New Roman"/>
          <w:sz w:val="20"/>
          <w:szCs w:val="20"/>
          <w:lang w:bidi="en-US"/>
        </w:rPr>
      </w:pPr>
      <w:r w:rsidRPr="00E33CCF">
        <w:rPr>
          <w:rStyle w:val="EndnoteReference"/>
          <w:rFonts w:ascii="Times New Roman" w:hAnsi="Times New Roman" w:cs="Times New Roman"/>
          <w:sz w:val="20"/>
          <w:szCs w:val="20"/>
        </w:rPr>
        <w:endnoteRef/>
      </w:r>
      <w:r w:rsidRPr="00E33CCF">
        <w:rPr>
          <w:rFonts w:ascii="Times New Roman" w:hAnsi="Times New Roman" w:cs="Times New Roman"/>
          <w:sz w:val="20"/>
          <w:szCs w:val="20"/>
        </w:rPr>
        <w:t xml:space="preserve"> </w:t>
      </w:r>
      <w:r w:rsidRPr="00E33CCF">
        <w:rPr>
          <w:rFonts w:ascii="Times New Roman" w:hAnsi="Times New Roman" w:cs="Times New Roman"/>
          <w:i/>
          <w:sz w:val="20"/>
          <w:szCs w:val="20"/>
        </w:rPr>
        <w:t>See, e.g.</w:t>
      </w:r>
      <w:r w:rsidRPr="00E33CCF">
        <w:rPr>
          <w:rFonts w:ascii="Times New Roman" w:hAnsi="Times New Roman" w:cs="Times New Roman"/>
          <w:sz w:val="20"/>
          <w:szCs w:val="20"/>
        </w:rPr>
        <w:t>,</w:t>
      </w:r>
      <w:r w:rsidRPr="00E33CCF">
        <w:rPr>
          <w:rFonts w:ascii="Times New Roman" w:hAnsi="Times New Roman" w:cs="Times New Roman"/>
          <w:i/>
          <w:sz w:val="20"/>
          <w:szCs w:val="20"/>
        </w:rPr>
        <w:t xml:space="preserve"> </w:t>
      </w:r>
      <w:r w:rsidRPr="00E33CCF">
        <w:rPr>
          <w:rFonts w:ascii="Times New Roman" w:hAnsi="Times New Roman" w:cs="Times New Roman"/>
          <w:sz w:val="20"/>
          <w:szCs w:val="20"/>
        </w:rPr>
        <w:t xml:space="preserve">Steven Morris, </w:t>
      </w:r>
      <w:r w:rsidRPr="00E33CCF">
        <w:rPr>
          <w:rFonts w:ascii="Times New Roman" w:hAnsi="Times New Roman" w:cs="Times New Roman"/>
          <w:i/>
          <w:sz w:val="20"/>
          <w:szCs w:val="20"/>
        </w:rPr>
        <w:t>Care homes ‘imprisoned vulnerable people in bare rooms,’ court told</w:t>
      </w:r>
      <w:r w:rsidRPr="00E33CCF">
        <w:rPr>
          <w:rFonts w:ascii="Times New Roman" w:hAnsi="Times New Roman" w:cs="Times New Roman"/>
          <w:sz w:val="20"/>
          <w:szCs w:val="20"/>
        </w:rPr>
        <w:t xml:space="preserve">, </w:t>
      </w:r>
      <w:r w:rsidRPr="00E33CCF">
        <w:rPr>
          <w:rFonts w:ascii="Times New Roman" w:hAnsi="Times New Roman" w:cs="Times New Roman"/>
          <w:smallCaps/>
          <w:sz w:val="20"/>
          <w:szCs w:val="20"/>
        </w:rPr>
        <w:t>The Guardian</w:t>
      </w:r>
      <w:r w:rsidRPr="00E33CCF">
        <w:rPr>
          <w:rFonts w:ascii="Times New Roman" w:hAnsi="Times New Roman" w:cs="Times New Roman"/>
          <w:sz w:val="20"/>
          <w:szCs w:val="20"/>
        </w:rPr>
        <w:t xml:space="preserve">, Feb. 23, 2016, </w:t>
      </w:r>
      <w:r w:rsidRPr="00E33CCF">
        <w:rPr>
          <w:rFonts w:ascii="Times New Roman" w:hAnsi="Times New Roman" w:cs="Times New Roman"/>
          <w:i/>
          <w:sz w:val="20"/>
          <w:szCs w:val="20"/>
        </w:rPr>
        <w:t xml:space="preserve">available at </w:t>
      </w:r>
      <w:r w:rsidRPr="00E33CCF">
        <w:rPr>
          <w:rFonts w:ascii="Times New Roman" w:hAnsi="Times New Roman" w:cs="Times New Roman"/>
          <w:sz w:val="20"/>
          <w:szCs w:val="20"/>
        </w:rPr>
        <w:t>https://www.theguardian.com/uk-news/2016/feb/23/care-homes-imprisoned-vulnerable-people-bare-rooms;</w:t>
      </w:r>
      <w:r w:rsidRPr="00E33CCF">
        <w:rPr>
          <w:rFonts w:ascii="Times New Roman" w:hAnsi="Times New Roman" w:cs="Times New Roman"/>
          <w:i/>
          <w:sz w:val="20"/>
          <w:szCs w:val="20"/>
        </w:rPr>
        <w:t xml:space="preserve"> </w:t>
      </w:r>
      <w:r w:rsidRPr="00E33CCF">
        <w:rPr>
          <w:rFonts w:ascii="Times New Roman" w:hAnsi="Times New Roman" w:cs="Times New Roman"/>
          <w:sz w:val="20"/>
          <w:szCs w:val="20"/>
          <w:lang w:bidi="en-US"/>
        </w:rPr>
        <w:t xml:space="preserve">Crown Prosecution Service, </w:t>
      </w:r>
      <w:r w:rsidRPr="00E33CCF">
        <w:rPr>
          <w:rFonts w:ascii="Times New Roman" w:hAnsi="Times New Roman" w:cs="Times New Roman"/>
          <w:i/>
          <w:sz w:val="20"/>
          <w:szCs w:val="20"/>
          <w:lang w:bidi="en-US"/>
        </w:rPr>
        <w:t>Crown Prosecution Service statement on James Watts</w:t>
      </w:r>
      <w:r w:rsidRPr="00E33CCF">
        <w:rPr>
          <w:rFonts w:ascii="Times New Roman" w:hAnsi="Times New Roman" w:cs="Times New Roman"/>
          <w:sz w:val="20"/>
          <w:szCs w:val="20"/>
          <w:lang w:bidi="en-US"/>
        </w:rPr>
        <w:t xml:space="preserve"> (2009), http://www.cps.gov.uk/news/latest_news/cps_statement_on_james_watts/; John Bingham, </w:t>
      </w:r>
      <w:r w:rsidRPr="00E33CCF">
        <w:rPr>
          <w:rFonts w:ascii="Times New Roman" w:hAnsi="Times New Roman" w:cs="Times New Roman"/>
          <w:i/>
          <w:sz w:val="20"/>
          <w:szCs w:val="20"/>
          <w:lang w:bidi="en-US"/>
        </w:rPr>
        <w:t>Disabled still facing ‘unforgivable’ abuse in care homes, charities warn</w:t>
      </w:r>
      <w:r w:rsidRPr="00E33CCF">
        <w:rPr>
          <w:rFonts w:ascii="Times New Roman" w:hAnsi="Times New Roman" w:cs="Times New Roman"/>
          <w:sz w:val="20"/>
          <w:szCs w:val="20"/>
          <w:lang w:bidi="en-US"/>
        </w:rPr>
        <w:t xml:space="preserve">, </w:t>
      </w:r>
      <w:r w:rsidRPr="00E33CCF">
        <w:rPr>
          <w:rFonts w:ascii="Times New Roman" w:hAnsi="Times New Roman" w:cs="Times New Roman"/>
          <w:smallCaps/>
          <w:sz w:val="20"/>
          <w:szCs w:val="20"/>
          <w:lang w:bidi="en-US"/>
        </w:rPr>
        <w:t>The Telegraph</w:t>
      </w:r>
      <w:r w:rsidRPr="00E33CCF">
        <w:rPr>
          <w:rFonts w:ascii="Times New Roman" w:hAnsi="Times New Roman" w:cs="Times New Roman"/>
          <w:sz w:val="20"/>
          <w:szCs w:val="20"/>
          <w:lang w:bidi="en-US"/>
        </w:rPr>
        <w:t xml:space="preserve">, Aug. 7, 2012, </w:t>
      </w:r>
      <w:r w:rsidRPr="00E33CCF">
        <w:rPr>
          <w:rFonts w:ascii="Times New Roman" w:hAnsi="Times New Roman" w:cs="Times New Roman"/>
          <w:i/>
          <w:sz w:val="20"/>
          <w:szCs w:val="20"/>
          <w:lang w:bidi="en-US"/>
        </w:rPr>
        <w:t xml:space="preserve">available at </w:t>
      </w:r>
      <w:r w:rsidRPr="00E33CCF">
        <w:rPr>
          <w:rFonts w:ascii="Times New Roman" w:hAnsi="Times New Roman" w:cs="Times New Roman"/>
          <w:sz w:val="20"/>
          <w:szCs w:val="20"/>
          <w:lang w:bidi="en-US"/>
        </w:rPr>
        <w:t>http://www.telegraph.co.uk/news/health/news/9456603/Disabled-still-facing-unforgivable-abuse-in-care-homes-charities-warn.html.</w:t>
      </w:r>
    </w:p>
  </w:endnote>
  <w:endnote w:id="60">
    <w:p w14:paraId="0FEE26ED" w14:textId="79C01CDF" w:rsidR="00045D04" w:rsidRPr="00E33CCF" w:rsidRDefault="00045D04">
      <w:pPr>
        <w:pStyle w:val="EndnoteText"/>
        <w:rPr>
          <w:rFonts w:ascii="Times New Roman" w:hAnsi="Times New Roman" w:cs="Times New Roman"/>
          <w:sz w:val="20"/>
          <w:szCs w:val="20"/>
          <w:lang w:bidi="en-US"/>
        </w:rPr>
      </w:pPr>
      <w:r w:rsidRPr="00E33CCF">
        <w:rPr>
          <w:rStyle w:val="EndnoteReference"/>
          <w:rFonts w:ascii="Times New Roman" w:hAnsi="Times New Roman" w:cs="Times New Roman"/>
          <w:sz w:val="20"/>
          <w:szCs w:val="20"/>
        </w:rPr>
        <w:endnoteRef/>
      </w:r>
      <w:r w:rsidRPr="00E33CCF">
        <w:rPr>
          <w:rFonts w:ascii="Times New Roman" w:hAnsi="Times New Roman" w:cs="Times New Roman"/>
          <w:sz w:val="20"/>
          <w:szCs w:val="20"/>
        </w:rPr>
        <w:t xml:space="preserve"> </w:t>
      </w:r>
      <w:r w:rsidRPr="00AE636B">
        <w:rPr>
          <w:rFonts w:ascii="Times New Roman" w:hAnsi="Times New Roman" w:cs="Times New Roman"/>
          <w:smallCaps/>
          <w:sz w:val="20"/>
          <w:szCs w:val="20"/>
          <w:lang w:bidi="en-US"/>
        </w:rPr>
        <w:t>Papworth Trust</w:t>
      </w:r>
      <w:r w:rsidRPr="00E33CCF">
        <w:rPr>
          <w:rFonts w:ascii="Times New Roman" w:hAnsi="Times New Roman" w:cs="Times New Roman"/>
          <w:sz w:val="20"/>
          <w:szCs w:val="20"/>
          <w:lang w:bidi="en-US"/>
        </w:rPr>
        <w:t xml:space="preserve">, </w:t>
      </w:r>
      <w:r w:rsidRPr="00E33CCF">
        <w:rPr>
          <w:rFonts w:ascii="Times New Roman" w:hAnsi="Times New Roman" w:cs="Times New Roman"/>
          <w:smallCaps/>
          <w:sz w:val="20"/>
          <w:szCs w:val="20"/>
          <w:lang w:bidi="en-US"/>
        </w:rPr>
        <w:t>Disability in the United Kingdom 2011: Facts and Figures</w:t>
      </w:r>
      <w:r w:rsidRPr="00E33CCF">
        <w:rPr>
          <w:rFonts w:ascii="Times New Roman" w:hAnsi="Times New Roman" w:cs="Times New Roman"/>
          <w:sz w:val="20"/>
          <w:szCs w:val="20"/>
          <w:lang w:bidi="en-US"/>
        </w:rPr>
        <w:t xml:space="preserve"> (2011), </w:t>
      </w:r>
      <w:r w:rsidRPr="00E33CCF">
        <w:rPr>
          <w:rFonts w:ascii="Times New Roman" w:hAnsi="Times New Roman" w:cs="Times New Roman"/>
          <w:i/>
          <w:sz w:val="20"/>
          <w:szCs w:val="20"/>
          <w:lang w:bidi="en-US"/>
        </w:rPr>
        <w:t>available at</w:t>
      </w:r>
      <w:r w:rsidRPr="00E33CCF">
        <w:rPr>
          <w:rFonts w:ascii="Times New Roman" w:hAnsi="Times New Roman" w:cs="Times New Roman"/>
          <w:sz w:val="20"/>
          <w:szCs w:val="20"/>
          <w:lang w:bidi="en-US"/>
        </w:rPr>
        <w:t xml:space="preserve"> http://www.papworth.org.uk/downloads/factsandfigures_disabilityintheuk_july2011_110721132605.pdf</w:t>
      </w:r>
    </w:p>
  </w:endnote>
  <w:endnote w:id="61">
    <w:p w14:paraId="689A6BA7" w14:textId="1E06FFF5" w:rsidR="00045D04" w:rsidRPr="00BD51EE" w:rsidRDefault="00045D04">
      <w:pPr>
        <w:pStyle w:val="EndnoteText"/>
        <w:rPr>
          <w:rFonts w:ascii="Times New Roman" w:hAnsi="Times New Roman" w:cs="Times New Roman"/>
          <w:sz w:val="20"/>
          <w:szCs w:val="20"/>
        </w:rPr>
      </w:pPr>
      <w:r w:rsidRPr="00BD51EE">
        <w:rPr>
          <w:rStyle w:val="EndnoteReference"/>
          <w:rFonts w:ascii="Times New Roman" w:hAnsi="Times New Roman" w:cs="Times New Roman"/>
          <w:sz w:val="20"/>
          <w:szCs w:val="20"/>
        </w:rPr>
        <w:endnoteRef/>
      </w:r>
      <w:r w:rsidRPr="00BD51EE">
        <w:rPr>
          <w:rFonts w:ascii="Times New Roman" w:hAnsi="Times New Roman" w:cs="Times New Roman"/>
          <w:sz w:val="20"/>
          <w:szCs w:val="20"/>
        </w:rPr>
        <w:t xml:space="preserve"> </w:t>
      </w:r>
      <w:r w:rsidRPr="00BD51EE">
        <w:rPr>
          <w:rFonts w:ascii="Times New Roman" w:hAnsi="Times New Roman" w:cs="Times New Roman"/>
          <w:smallCaps/>
          <w:sz w:val="20"/>
          <w:szCs w:val="20"/>
        </w:rPr>
        <w:t>Plan International UK, The State of Girls’ Rights in the UK</w:t>
      </w:r>
      <w:r w:rsidRPr="00BD51EE">
        <w:rPr>
          <w:rFonts w:ascii="Times New Roman" w:hAnsi="Times New Roman" w:cs="Times New Roman"/>
          <w:sz w:val="20"/>
          <w:szCs w:val="20"/>
        </w:rPr>
        <w:t xml:space="preserve"> 96 (2016), </w:t>
      </w:r>
      <w:r w:rsidRPr="00BD51EE">
        <w:rPr>
          <w:rFonts w:ascii="Times New Roman" w:hAnsi="Times New Roman" w:cs="Times New Roman"/>
          <w:i/>
          <w:sz w:val="20"/>
          <w:szCs w:val="20"/>
        </w:rPr>
        <w:t>available at</w:t>
      </w:r>
      <w:r w:rsidRPr="00BD51EE">
        <w:rPr>
          <w:rFonts w:ascii="Times New Roman" w:hAnsi="Times New Roman" w:cs="Times New Roman"/>
          <w:sz w:val="20"/>
          <w:szCs w:val="20"/>
        </w:rPr>
        <w:t xml:space="preserve"> http://www.plan-uk.org/assets/Documents/pdf/Plan_2016_UKGirlsRights_.pdf</w:t>
      </w:r>
      <w:r>
        <w:rPr>
          <w:rFonts w:ascii="Times New Roman" w:hAnsi="Times New Roman" w:cs="Times New Roman"/>
          <w:sz w:val="20"/>
          <w:szCs w:val="20"/>
        </w:rPr>
        <w:t>.</w:t>
      </w:r>
    </w:p>
  </w:endnote>
  <w:endnote w:id="62">
    <w:p w14:paraId="0EE7CA9C" w14:textId="199FCA6A" w:rsidR="00045D04" w:rsidRPr="00E33CCF" w:rsidRDefault="00045D04">
      <w:pPr>
        <w:pStyle w:val="EndnoteText"/>
        <w:rPr>
          <w:rFonts w:ascii="Times New Roman" w:hAnsi="Times New Roman" w:cs="Times New Roman"/>
          <w:sz w:val="20"/>
          <w:szCs w:val="20"/>
        </w:rPr>
      </w:pPr>
      <w:r w:rsidRPr="00E33CCF">
        <w:rPr>
          <w:rStyle w:val="EndnoteReference"/>
          <w:rFonts w:ascii="Times New Roman" w:hAnsi="Times New Roman" w:cs="Times New Roman"/>
          <w:sz w:val="20"/>
          <w:szCs w:val="20"/>
        </w:rPr>
        <w:endnoteRef/>
      </w:r>
      <w:r w:rsidRPr="00E33CCF">
        <w:rPr>
          <w:rFonts w:ascii="Times New Roman" w:hAnsi="Times New Roman" w:cs="Times New Roman"/>
          <w:sz w:val="20"/>
          <w:szCs w:val="20"/>
        </w:rPr>
        <w:t xml:space="preserve"> Commission on Human Rights, </w:t>
      </w:r>
      <w:r w:rsidRPr="00E33CCF">
        <w:rPr>
          <w:rFonts w:ascii="Times New Roman" w:hAnsi="Times New Roman" w:cs="Times New Roman"/>
          <w:i/>
          <w:sz w:val="20"/>
          <w:szCs w:val="20"/>
        </w:rPr>
        <w:t>Preliminary report submitted by the Special Rapporteur on violence against women, its causes and consequences, Ms. Radhika Coomaraswamy, in accordance with Commission on Human Rights resolution 1994/45</w:t>
      </w:r>
      <w:r w:rsidRPr="00E33CCF">
        <w:rPr>
          <w:rFonts w:ascii="Times New Roman" w:hAnsi="Times New Roman" w:cs="Times New Roman"/>
          <w:sz w:val="20"/>
          <w:szCs w:val="20"/>
        </w:rPr>
        <w:t xml:space="preserve">, </w:t>
      </w:r>
      <w:r>
        <w:rPr>
          <w:rFonts w:ascii="Times New Roman" w:hAnsi="Times New Roman" w:cs="Times New Roman"/>
          <w:b/>
          <w:color w:val="000000"/>
          <w:sz w:val="20"/>
          <w:szCs w:val="20"/>
        </w:rPr>
        <w:t>¶</w:t>
      </w:r>
      <w:r>
        <w:rPr>
          <w:rFonts w:ascii="Times" w:hAnsi="Times"/>
          <w:sz w:val="20"/>
          <w:szCs w:val="20"/>
        </w:rPr>
        <w:t xml:space="preserve"> </w:t>
      </w:r>
      <w:r w:rsidRPr="00E33CCF">
        <w:rPr>
          <w:rFonts w:ascii="Times New Roman" w:hAnsi="Times New Roman" w:cs="Times New Roman"/>
          <w:sz w:val="20"/>
          <w:szCs w:val="20"/>
        </w:rPr>
        <w:t>53, U.N. Doc. E/CN.4/1995/32 (1994).</w:t>
      </w:r>
    </w:p>
  </w:endnote>
  <w:endnote w:id="63">
    <w:p w14:paraId="46B8C7EF" w14:textId="2224FA15" w:rsidR="00045D04" w:rsidRPr="00E33CCF" w:rsidRDefault="00045D04">
      <w:pPr>
        <w:pStyle w:val="EndnoteText"/>
        <w:rPr>
          <w:rFonts w:ascii="Times New Roman" w:hAnsi="Times New Roman" w:cs="Times New Roman"/>
          <w:sz w:val="20"/>
          <w:szCs w:val="20"/>
        </w:rPr>
      </w:pPr>
      <w:r w:rsidRPr="00E33CCF">
        <w:rPr>
          <w:rStyle w:val="EndnoteReference"/>
          <w:rFonts w:ascii="Times New Roman" w:hAnsi="Times New Roman" w:cs="Times New Roman"/>
          <w:sz w:val="20"/>
          <w:szCs w:val="20"/>
        </w:rPr>
        <w:endnoteRef/>
      </w:r>
      <w:r w:rsidRPr="00E33CCF">
        <w:rPr>
          <w:rFonts w:ascii="Times New Roman" w:hAnsi="Times New Roman" w:cs="Times New Roman"/>
          <w:sz w:val="20"/>
          <w:szCs w:val="20"/>
        </w:rPr>
        <w:t xml:space="preserve"> CEDAW Committee, </w:t>
      </w:r>
      <w:r>
        <w:rPr>
          <w:rFonts w:ascii="Times New Roman" w:hAnsi="Times New Roman" w:cs="Times New Roman"/>
          <w:i/>
          <w:sz w:val="20"/>
          <w:szCs w:val="20"/>
        </w:rPr>
        <w:t>Gen.</w:t>
      </w:r>
      <w:r w:rsidRPr="00E33CCF">
        <w:rPr>
          <w:rFonts w:ascii="Times New Roman" w:hAnsi="Times New Roman" w:cs="Times New Roman"/>
          <w:i/>
          <w:sz w:val="20"/>
          <w:szCs w:val="20"/>
        </w:rPr>
        <w:t xml:space="preserve"> Recommendation No. 19</w:t>
      </w:r>
      <w:r w:rsidRPr="00E33CCF">
        <w:rPr>
          <w:rFonts w:ascii="Times New Roman" w:hAnsi="Times New Roman" w:cs="Times New Roman"/>
          <w:sz w:val="20"/>
          <w:szCs w:val="20"/>
        </w:rPr>
        <w:t xml:space="preserve">, </w:t>
      </w:r>
      <w:r>
        <w:rPr>
          <w:rFonts w:ascii="Times New Roman" w:hAnsi="Times New Roman" w:cs="Times New Roman"/>
          <w:i/>
          <w:sz w:val="20"/>
          <w:szCs w:val="20"/>
        </w:rPr>
        <w:t xml:space="preserve">supra </w:t>
      </w:r>
      <w:r>
        <w:rPr>
          <w:rFonts w:ascii="Times New Roman" w:hAnsi="Times New Roman" w:cs="Times New Roman"/>
          <w:sz w:val="20"/>
          <w:szCs w:val="20"/>
        </w:rPr>
        <w:t xml:space="preserve">note 16, </w:t>
      </w:r>
      <w:r>
        <w:rPr>
          <w:rFonts w:ascii="Times New Roman" w:hAnsi="Times New Roman" w:cs="Times New Roman"/>
          <w:b/>
          <w:color w:val="000000"/>
          <w:sz w:val="20"/>
          <w:szCs w:val="20"/>
        </w:rPr>
        <w:t>¶</w:t>
      </w:r>
      <w:r>
        <w:rPr>
          <w:rFonts w:ascii="Times" w:hAnsi="Times"/>
          <w:sz w:val="20"/>
          <w:szCs w:val="20"/>
        </w:rPr>
        <w:t xml:space="preserve"> </w:t>
      </w:r>
      <w:r w:rsidRPr="00E33CCF">
        <w:rPr>
          <w:rFonts w:ascii="Times New Roman" w:hAnsi="Times New Roman" w:cs="Times New Roman"/>
          <w:sz w:val="20"/>
          <w:szCs w:val="20"/>
        </w:rPr>
        <w:t>23.</w:t>
      </w:r>
    </w:p>
  </w:endnote>
  <w:endnote w:id="64">
    <w:p w14:paraId="7A66080E" w14:textId="01D28E9B" w:rsidR="00045D04" w:rsidRPr="00E33CCF" w:rsidRDefault="00045D04">
      <w:pPr>
        <w:pStyle w:val="EndnoteText"/>
        <w:rPr>
          <w:rFonts w:ascii="Times New Roman" w:hAnsi="Times New Roman" w:cs="Times New Roman"/>
          <w:sz w:val="20"/>
          <w:szCs w:val="20"/>
        </w:rPr>
      </w:pPr>
      <w:r w:rsidRPr="00E33CCF">
        <w:rPr>
          <w:rStyle w:val="EndnoteReference"/>
          <w:rFonts w:ascii="Times New Roman" w:hAnsi="Times New Roman" w:cs="Times New Roman"/>
          <w:sz w:val="20"/>
          <w:szCs w:val="20"/>
        </w:rPr>
        <w:endnoteRef/>
      </w:r>
      <w:r w:rsidRPr="00E33CCF">
        <w:rPr>
          <w:rFonts w:ascii="Times New Roman" w:hAnsi="Times New Roman" w:cs="Times New Roman"/>
          <w:sz w:val="20"/>
          <w:szCs w:val="20"/>
        </w:rPr>
        <w:t xml:space="preserve"> CRPD Committee, </w:t>
      </w:r>
      <w:r w:rsidR="00DF3CE9">
        <w:rPr>
          <w:rFonts w:ascii="Times New Roman" w:hAnsi="Times New Roman" w:cs="Times New Roman"/>
          <w:i/>
          <w:sz w:val="20"/>
          <w:szCs w:val="20"/>
        </w:rPr>
        <w:t>Gen. Comment No. 3</w:t>
      </w:r>
      <w:r w:rsidR="00DF3CE9">
        <w:rPr>
          <w:rFonts w:ascii="Times New Roman" w:hAnsi="Times New Roman" w:cs="Times New Roman"/>
          <w:sz w:val="20"/>
          <w:szCs w:val="20"/>
        </w:rPr>
        <w:t xml:space="preserve">, </w:t>
      </w:r>
      <w:r w:rsidR="00DF3CE9">
        <w:rPr>
          <w:rFonts w:ascii="Times New Roman" w:hAnsi="Times New Roman" w:cs="Times New Roman"/>
          <w:i/>
          <w:sz w:val="20"/>
          <w:szCs w:val="20"/>
        </w:rPr>
        <w:t>supra</w:t>
      </w:r>
      <w:r w:rsidR="00DF3CE9">
        <w:rPr>
          <w:rFonts w:ascii="Times New Roman" w:hAnsi="Times New Roman" w:cs="Times New Roman"/>
          <w:sz w:val="20"/>
          <w:szCs w:val="20"/>
        </w:rPr>
        <w:t xml:space="preserve"> note 14, </w:t>
      </w:r>
      <w:r>
        <w:rPr>
          <w:rFonts w:ascii="Times New Roman" w:hAnsi="Times New Roman" w:cs="Times New Roman"/>
          <w:b/>
          <w:color w:val="000000"/>
          <w:sz w:val="20"/>
          <w:szCs w:val="20"/>
        </w:rPr>
        <w:t>¶</w:t>
      </w:r>
      <w:r w:rsidR="00DF3CE9">
        <w:rPr>
          <w:rFonts w:ascii="Times New Roman" w:hAnsi="Times New Roman" w:cs="Times New Roman"/>
          <w:b/>
          <w:color w:val="000000"/>
          <w:sz w:val="20"/>
          <w:szCs w:val="20"/>
        </w:rPr>
        <w:t>¶</w:t>
      </w:r>
      <w:r w:rsidR="00DF3CE9">
        <w:rPr>
          <w:rFonts w:ascii="Times" w:hAnsi="Times"/>
          <w:sz w:val="20"/>
          <w:szCs w:val="20"/>
        </w:rPr>
        <w:t xml:space="preserve"> </w:t>
      </w:r>
      <w:r w:rsidRPr="00E33CCF">
        <w:rPr>
          <w:rFonts w:ascii="Times New Roman" w:hAnsi="Times New Roman" w:cs="Times New Roman"/>
          <w:sz w:val="20"/>
          <w:szCs w:val="20"/>
        </w:rPr>
        <w:t xml:space="preserve">2, 31 &amp; </w:t>
      </w:r>
      <w:r w:rsidR="00DF3CE9">
        <w:rPr>
          <w:rFonts w:ascii="Times New Roman" w:hAnsi="Times New Roman" w:cs="Times New Roman"/>
          <w:sz w:val="20"/>
          <w:szCs w:val="20"/>
        </w:rPr>
        <w:t>34</w:t>
      </w:r>
      <w:r w:rsidRPr="00E33CCF">
        <w:rPr>
          <w:rFonts w:ascii="Times New Roman" w:hAnsi="Times New Roman" w:cs="Times New Roman"/>
          <w:sz w:val="20"/>
          <w:szCs w:val="20"/>
        </w:rPr>
        <w:t>.</w:t>
      </w:r>
    </w:p>
  </w:endnote>
  <w:endnote w:id="65">
    <w:p w14:paraId="1D4124A0" w14:textId="2AF88457" w:rsidR="00045D04" w:rsidRPr="00543538" w:rsidRDefault="00045D04">
      <w:pPr>
        <w:pStyle w:val="EndnoteText"/>
        <w:rPr>
          <w:rFonts w:ascii="Times New Roman" w:hAnsi="Times New Roman" w:cs="Times New Roman"/>
          <w:sz w:val="20"/>
          <w:szCs w:val="20"/>
        </w:rPr>
      </w:pPr>
      <w:r w:rsidRPr="00543538">
        <w:rPr>
          <w:rStyle w:val="EndnoteReference"/>
          <w:rFonts w:ascii="Times New Roman" w:hAnsi="Times New Roman" w:cs="Times New Roman"/>
          <w:sz w:val="20"/>
          <w:szCs w:val="20"/>
        </w:rPr>
        <w:endnoteRef/>
      </w:r>
      <w:r w:rsidRPr="00543538">
        <w:rPr>
          <w:rFonts w:ascii="Times New Roman" w:hAnsi="Times New Roman" w:cs="Times New Roman"/>
          <w:sz w:val="20"/>
          <w:szCs w:val="20"/>
        </w:rPr>
        <w:t xml:space="preserve"> CRPD Committee, </w:t>
      </w:r>
      <w:r w:rsidRPr="00543538">
        <w:rPr>
          <w:rFonts w:ascii="Times New Roman" w:hAnsi="Times New Roman" w:cs="Times New Roman"/>
          <w:i/>
          <w:sz w:val="20"/>
          <w:szCs w:val="20"/>
        </w:rPr>
        <w:t>General Comment No. 4: Article 24: Right to inclusive education</w:t>
      </w:r>
      <w:r>
        <w:rPr>
          <w:rFonts w:ascii="Times New Roman" w:hAnsi="Times New Roman" w:cs="Times New Roman"/>
          <w:sz w:val="20"/>
          <w:szCs w:val="20"/>
        </w:rPr>
        <w:t xml:space="preserve">, </w:t>
      </w:r>
      <w:r>
        <w:rPr>
          <w:rFonts w:ascii="Times New Roman" w:hAnsi="Times New Roman" w:cs="Times New Roman"/>
          <w:b/>
          <w:color w:val="000000"/>
          <w:sz w:val="20"/>
          <w:szCs w:val="20"/>
        </w:rPr>
        <w:t>¶</w:t>
      </w:r>
      <w:r w:rsidR="00DF3CE9">
        <w:rPr>
          <w:rFonts w:ascii="Times New Roman" w:hAnsi="Times New Roman" w:cs="Times New Roman"/>
          <w:b/>
          <w:color w:val="000000"/>
          <w:sz w:val="20"/>
          <w:szCs w:val="20"/>
        </w:rPr>
        <w:t>¶</w:t>
      </w:r>
      <w:r w:rsidR="00DF3CE9">
        <w:rPr>
          <w:rFonts w:ascii="Times" w:hAnsi="Times"/>
          <w:sz w:val="20"/>
          <w:szCs w:val="20"/>
        </w:rPr>
        <w:t xml:space="preserve"> </w:t>
      </w:r>
      <w:r>
        <w:rPr>
          <w:rFonts w:ascii="Times New Roman" w:hAnsi="Times New Roman" w:cs="Times New Roman"/>
          <w:sz w:val="20"/>
          <w:szCs w:val="20"/>
        </w:rPr>
        <w:t xml:space="preserve">16, 44 &amp; </w:t>
      </w:r>
      <w:r w:rsidRPr="00543538">
        <w:rPr>
          <w:rFonts w:ascii="Times New Roman" w:hAnsi="Times New Roman" w:cs="Times New Roman"/>
          <w:sz w:val="20"/>
          <w:szCs w:val="20"/>
        </w:rPr>
        <w:t>46, U.N. Doc. CRPD/C/GC/4 (2016).</w:t>
      </w:r>
    </w:p>
  </w:endnote>
  <w:endnote w:id="66">
    <w:p w14:paraId="7A33625D" w14:textId="3D8ACB4D" w:rsidR="00045D04" w:rsidRPr="00E33CCF" w:rsidRDefault="00045D04">
      <w:pPr>
        <w:pStyle w:val="EndnoteText"/>
        <w:rPr>
          <w:rFonts w:ascii="Times New Roman" w:hAnsi="Times New Roman" w:cs="Times New Roman"/>
          <w:sz w:val="20"/>
          <w:szCs w:val="20"/>
        </w:rPr>
      </w:pPr>
      <w:r w:rsidRPr="00E33CCF">
        <w:rPr>
          <w:rStyle w:val="EndnoteReference"/>
          <w:rFonts w:ascii="Times New Roman" w:hAnsi="Times New Roman" w:cs="Times New Roman"/>
          <w:sz w:val="20"/>
          <w:szCs w:val="20"/>
        </w:rPr>
        <w:endnoteRef/>
      </w:r>
      <w:r w:rsidRPr="00E33CCF">
        <w:rPr>
          <w:rFonts w:ascii="Times New Roman" w:hAnsi="Times New Roman" w:cs="Times New Roman"/>
          <w:sz w:val="20"/>
          <w:szCs w:val="20"/>
        </w:rPr>
        <w:t xml:space="preserve"> </w:t>
      </w:r>
      <w:r>
        <w:rPr>
          <w:rFonts w:ascii="Times New Roman" w:hAnsi="Times New Roman" w:cs="Times New Roman"/>
          <w:sz w:val="20"/>
          <w:szCs w:val="20"/>
        </w:rPr>
        <w:t xml:space="preserve">PHE, </w:t>
      </w:r>
      <w:r w:rsidRPr="00E33CCF">
        <w:rPr>
          <w:rFonts w:ascii="Times New Roman" w:hAnsi="Times New Roman" w:cs="Times New Roman"/>
          <w:smallCaps/>
          <w:sz w:val="20"/>
          <w:szCs w:val="20"/>
        </w:rPr>
        <w:t>Disability and domestic abuse</w:t>
      </w:r>
      <w:r>
        <w:rPr>
          <w:rFonts w:ascii="Times New Roman" w:hAnsi="Times New Roman" w:cs="Times New Roman"/>
          <w:smallCaps/>
          <w:sz w:val="20"/>
          <w:szCs w:val="20"/>
        </w:rPr>
        <w:t xml:space="preserve">, </w:t>
      </w:r>
      <w:r>
        <w:rPr>
          <w:rFonts w:ascii="Times New Roman" w:hAnsi="Times New Roman" w:cs="Times New Roman"/>
          <w:i/>
          <w:sz w:val="20"/>
          <w:szCs w:val="20"/>
        </w:rPr>
        <w:t>s</w:t>
      </w:r>
      <w:r w:rsidRPr="00B341FA">
        <w:rPr>
          <w:rFonts w:ascii="Times New Roman" w:hAnsi="Times New Roman" w:cs="Times New Roman"/>
          <w:i/>
          <w:sz w:val="20"/>
          <w:szCs w:val="20"/>
        </w:rPr>
        <w:t xml:space="preserve">upra </w:t>
      </w:r>
      <w:r w:rsidRPr="00B341FA">
        <w:rPr>
          <w:rFonts w:ascii="Times New Roman" w:hAnsi="Times New Roman" w:cs="Times New Roman"/>
          <w:sz w:val="20"/>
          <w:szCs w:val="20"/>
        </w:rPr>
        <w:t>note 46, at</w:t>
      </w:r>
      <w:r>
        <w:rPr>
          <w:rFonts w:ascii="Times New Roman" w:hAnsi="Times New Roman" w:cs="Times New Roman"/>
          <w:smallCaps/>
          <w:sz w:val="20"/>
          <w:szCs w:val="20"/>
        </w:rPr>
        <w:t xml:space="preserve"> 11.</w:t>
      </w:r>
    </w:p>
  </w:endnote>
  <w:endnote w:id="67">
    <w:p w14:paraId="2C7FF199" w14:textId="5BC1197E" w:rsidR="00045D04" w:rsidRPr="00E33CCF" w:rsidRDefault="00045D04">
      <w:pPr>
        <w:pStyle w:val="EndnoteText"/>
        <w:rPr>
          <w:rFonts w:ascii="Times New Roman" w:hAnsi="Times New Roman" w:cs="Times New Roman"/>
          <w:sz w:val="20"/>
          <w:szCs w:val="20"/>
        </w:rPr>
      </w:pPr>
      <w:r w:rsidRPr="00E33CCF">
        <w:rPr>
          <w:rStyle w:val="EndnoteReference"/>
          <w:rFonts w:ascii="Times New Roman" w:hAnsi="Times New Roman" w:cs="Times New Roman"/>
          <w:sz w:val="20"/>
          <w:szCs w:val="20"/>
        </w:rPr>
        <w:endnoteRef/>
      </w:r>
      <w:r w:rsidRPr="00E33CCF">
        <w:rPr>
          <w:rFonts w:ascii="Times New Roman" w:hAnsi="Times New Roman" w:cs="Times New Roman"/>
          <w:sz w:val="20"/>
          <w:szCs w:val="20"/>
        </w:rPr>
        <w:t xml:space="preserve"> </w:t>
      </w:r>
      <w:r w:rsidRPr="00AE636B">
        <w:rPr>
          <w:rFonts w:ascii="Times New Roman" w:hAnsi="Times New Roman" w:cs="Times New Roman"/>
          <w:smallCaps/>
          <w:sz w:val="20"/>
          <w:szCs w:val="20"/>
        </w:rPr>
        <w:t>Papworth Trust</w:t>
      </w:r>
      <w:r w:rsidRPr="00E33CCF">
        <w:rPr>
          <w:rFonts w:ascii="Times New Roman" w:hAnsi="Times New Roman" w:cs="Times New Roman"/>
          <w:sz w:val="20"/>
          <w:szCs w:val="20"/>
        </w:rPr>
        <w:t xml:space="preserve">, </w:t>
      </w:r>
      <w:r w:rsidRPr="00E33CCF">
        <w:rPr>
          <w:rFonts w:ascii="Times New Roman" w:hAnsi="Times New Roman" w:cs="Times New Roman"/>
          <w:smallCaps/>
          <w:sz w:val="20"/>
          <w:szCs w:val="20"/>
        </w:rPr>
        <w:t>Disability in the United Kingdom 2014: Facts and Figures</w:t>
      </w:r>
      <w:r w:rsidRPr="00E33CCF">
        <w:rPr>
          <w:rFonts w:ascii="Times New Roman" w:hAnsi="Times New Roman" w:cs="Times New Roman"/>
          <w:sz w:val="20"/>
          <w:szCs w:val="20"/>
        </w:rPr>
        <w:t xml:space="preserve"> 14 (2014), </w:t>
      </w:r>
      <w:r w:rsidRPr="00E33CCF">
        <w:rPr>
          <w:rFonts w:ascii="Times New Roman" w:hAnsi="Times New Roman" w:cs="Times New Roman"/>
          <w:i/>
          <w:sz w:val="20"/>
          <w:szCs w:val="20"/>
        </w:rPr>
        <w:t>available at</w:t>
      </w:r>
      <w:r w:rsidRPr="00E33CCF">
        <w:rPr>
          <w:rFonts w:ascii="Times New Roman" w:hAnsi="Times New Roman" w:cs="Times New Roman"/>
          <w:sz w:val="20"/>
          <w:szCs w:val="20"/>
        </w:rPr>
        <w:t xml:space="preserve"> http://www.papworthtrust.org.uk/sites/default/files/UK%20Disability%20facts%20and%20figures%20report%202014.pdf.</w:t>
      </w:r>
    </w:p>
  </w:endnote>
  <w:endnote w:id="68">
    <w:p w14:paraId="762BDC0E" w14:textId="7BBE12B2" w:rsidR="00045D04" w:rsidRDefault="00045D04" w:rsidP="008C688B">
      <w:pPr>
        <w:pStyle w:val="EndnoteText"/>
        <w:rPr>
          <w:rFonts w:ascii="Times New Roman" w:hAnsi="Times New Roman" w:cs="Times New Roman"/>
          <w:sz w:val="20"/>
          <w:szCs w:val="20"/>
        </w:rPr>
      </w:pPr>
      <w:r w:rsidRPr="00E33CCF">
        <w:rPr>
          <w:rStyle w:val="EndnoteReference"/>
          <w:rFonts w:ascii="Times New Roman" w:hAnsi="Times New Roman" w:cs="Times New Roman"/>
          <w:sz w:val="20"/>
          <w:szCs w:val="20"/>
        </w:rPr>
        <w:endnoteRef/>
      </w:r>
      <w:r w:rsidRPr="00E33CCF">
        <w:rPr>
          <w:rFonts w:ascii="Times New Roman" w:hAnsi="Times New Roman" w:cs="Times New Roman"/>
          <w:sz w:val="20"/>
          <w:szCs w:val="20"/>
        </w:rPr>
        <w:t xml:space="preserve"> </w:t>
      </w:r>
      <w:r w:rsidRPr="00AE636B">
        <w:rPr>
          <w:rFonts w:ascii="Times New Roman" w:hAnsi="Times New Roman" w:cs="Times New Roman"/>
          <w:smallCaps/>
          <w:sz w:val="20"/>
          <w:szCs w:val="20"/>
        </w:rPr>
        <w:t>Women’s Resource Center</w:t>
      </w:r>
      <w:r w:rsidRPr="00E33CCF">
        <w:rPr>
          <w:rFonts w:ascii="Times New Roman" w:hAnsi="Times New Roman" w:cs="Times New Roman"/>
          <w:sz w:val="20"/>
          <w:szCs w:val="20"/>
        </w:rPr>
        <w:t xml:space="preserve">, </w:t>
      </w:r>
      <w:r w:rsidRPr="00E33CCF">
        <w:rPr>
          <w:rFonts w:ascii="Times New Roman" w:hAnsi="Times New Roman" w:cs="Times New Roman"/>
          <w:smallCaps/>
          <w:sz w:val="20"/>
          <w:szCs w:val="20"/>
        </w:rPr>
        <w:t>Women’s Equality in the UK – a health check, Appendix 36: General Recommendation 18 - Disabled Women</w:t>
      </w:r>
      <w:r>
        <w:rPr>
          <w:rFonts w:ascii="Times New Roman" w:hAnsi="Times New Roman" w:cs="Times New Roman"/>
          <w:sz w:val="20"/>
          <w:szCs w:val="20"/>
        </w:rPr>
        <w:t xml:space="preserve"> 13-14 (</w:t>
      </w:r>
      <w:r w:rsidRPr="00E33CCF">
        <w:rPr>
          <w:rFonts w:ascii="Times New Roman" w:hAnsi="Times New Roman" w:cs="Times New Roman"/>
          <w:sz w:val="20"/>
          <w:szCs w:val="20"/>
        </w:rPr>
        <w:t xml:space="preserve">2013), </w:t>
      </w:r>
      <w:r w:rsidRPr="00E33CCF">
        <w:rPr>
          <w:rFonts w:ascii="Times New Roman" w:hAnsi="Times New Roman" w:cs="Times New Roman"/>
          <w:i/>
          <w:sz w:val="20"/>
          <w:szCs w:val="20"/>
        </w:rPr>
        <w:t xml:space="preserve">available at </w:t>
      </w:r>
      <w:r w:rsidRPr="00AE636B">
        <w:rPr>
          <w:rFonts w:ascii="Times New Roman" w:hAnsi="Times New Roman" w:cs="Times New Roman"/>
          <w:sz w:val="20"/>
          <w:szCs w:val="20"/>
        </w:rPr>
        <w:t>http://thewomensresourcecentre.org.uk/wp-</w:t>
      </w:r>
    </w:p>
    <w:p w14:paraId="5D2AFC4F" w14:textId="01B9CE62" w:rsidR="00045D04" w:rsidRPr="00E33CCF" w:rsidRDefault="00045D04" w:rsidP="008C688B">
      <w:pPr>
        <w:pStyle w:val="EndnoteText"/>
        <w:rPr>
          <w:rFonts w:ascii="Times New Roman" w:hAnsi="Times New Roman" w:cs="Times New Roman"/>
          <w:sz w:val="20"/>
          <w:szCs w:val="20"/>
        </w:rPr>
      </w:pPr>
      <w:r w:rsidRPr="00AE636B">
        <w:rPr>
          <w:rFonts w:ascii="Times New Roman" w:hAnsi="Times New Roman" w:cs="Times New Roman"/>
          <w:sz w:val="20"/>
          <w:szCs w:val="20"/>
        </w:rPr>
        <w:t>content/uploads/Appendix-36_General-Recommendation-18_Disabled-women_FINAL2.pdf</w:t>
      </w:r>
      <w:r>
        <w:rPr>
          <w:rFonts w:ascii="Times New Roman" w:hAnsi="Times New Roman" w:cs="Times New Roman"/>
          <w:sz w:val="20"/>
          <w:szCs w:val="20"/>
        </w:rPr>
        <w:t xml:space="preserve"> [hereinafter</w:t>
      </w:r>
      <w:r w:rsidR="00DF3CE9">
        <w:rPr>
          <w:rFonts w:ascii="Times New Roman" w:hAnsi="Times New Roman" w:cs="Times New Roman"/>
          <w:sz w:val="20"/>
          <w:szCs w:val="20"/>
        </w:rPr>
        <w:t xml:space="preserve"> WRC, </w:t>
      </w:r>
      <w:r w:rsidRPr="00E33CCF">
        <w:rPr>
          <w:rFonts w:ascii="Times New Roman" w:hAnsi="Times New Roman" w:cs="Times New Roman"/>
          <w:smallCaps/>
          <w:sz w:val="20"/>
          <w:szCs w:val="20"/>
        </w:rPr>
        <w:t>Women’s Equality in the UK</w:t>
      </w:r>
      <w:r>
        <w:rPr>
          <w:rFonts w:ascii="Times New Roman" w:hAnsi="Times New Roman" w:cs="Times New Roman"/>
          <w:smallCaps/>
          <w:sz w:val="20"/>
          <w:szCs w:val="20"/>
        </w:rPr>
        <w:t>].</w:t>
      </w:r>
    </w:p>
  </w:endnote>
  <w:endnote w:id="69">
    <w:p w14:paraId="4646394D" w14:textId="3F34EA75" w:rsidR="00045D04" w:rsidRDefault="00045D04" w:rsidP="008C688B">
      <w:pPr>
        <w:pStyle w:val="EndnoteText"/>
        <w:rPr>
          <w:rFonts w:ascii="Times New Roman" w:hAnsi="Times New Roman" w:cs="Times New Roman"/>
          <w:sz w:val="20"/>
          <w:szCs w:val="20"/>
        </w:rPr>
      </w:pPr>
      <w:r w:rsidRPr="00E33CCF">
        <w:rPr>
          <w:rStyle w:val="EndnoteReference"/>
          <w:rFonts w:ascii="Times New Roman" w:hAnsi="Times New Roman" w:cs="Times New Roman"/>
          <w:sz w:val="20"/>
          <w:szCs w:val="20"/>
        </w:rPr>
        <w:endnoteRef/>
      </w:r>
      <w:r w:rsidRPr="00E33CCF">
        <w:rPr>
          <w:rFonts w:ascii="Times New Roman" w:hAnsi="Times New Roman" w:cs="Times New Roman"/>
          <w:sz w:val="20"/>
          <w:szCs w:val="20"/>
        </w:rPr>
        <w:t xml:space="preserve"> National Equality Panel, </w:t>
      </w:r>
      <w:r w:rsidRPr="00E33CCF">
        <w:rPr>
          <w:rFonts w:ascii="Times New Roman" w:hAnsi="Times New Roman" w:cs="Times New Roman"/>
          <w:i/>
          <w:sz w:val="20"/>
          <w:szCs w:val="20"/>
        </w:rPr>
        <w:t>An Anatomy of Economic Inequality in the UK</w:t>
      </w:r>
      <w:r w:rsidRPr="00E33CCF">
        <w:rPr>
          <w:rFonts w:ascii="Times New Roman" w:hAnsi="Times New Roman" w:cs="Times New Roman"/>
          <w:sz w:val="20"/>
          <w:szCs w:val="20"/>
        </w:rPr>
        <w:t xml:space="preserve"> 103 (2010), </w:t>
      </w:r>
      <w:r w:rsidRPr="00E33CCF">
        <w:rPr>
          <w:rFonts w:ascii="Times New Roman" w:hAnsi="Times New Roman" w:cs="Times New Roman"/>
          <w:i/>
          <w:sz w:val="20"/>
          <w:szCs w:val="20"/>
        </w:rPr>
        <w:t xml:space="preserve">available at </w:t>
      </w:r>
      <w:r w:rsidRPr="00AE636B">
        <w:rPr>
          <w:rFonts w:ascii="Times New Roman" w:hAnsi="Times New Roman" w:cs="Times New Roman"/>
          <w:sz w:val="20"/>
          <w:szCs w:val="20"/>
        </w:rPr>
        <w:t>http://news.bbc</w:t>
      </w:r>
      <w:r w:rsidRPr="00E33CCF">
        <w:rPr>
          <w:rFonts w:ascii="Times New Roman" w:hAnsi="Times New Roman" w:cs="Times New Roman"/>
          <w:sz w:val="20"/>
          <w:szCs w:val="20"/>
        </w:rPr>
        <w:t>.</w:t>
      </w:r>
    </w:p>
    <w:p w14:paraId="551E4CDF" w14:textId="0F111E6F" w:rsidR="00045D04" w:rsidRPr="00E33CCF" w:rsidRDefault="00045D04" w:rsidP="008C688B">
      <w:pPr>
        <w:pStyle w:val="EndnoteText"/>
        <w:rPr>
          <w:rFonts w:ascii="Times New Roman" w:hAnsi="Times New Roman" w:cs="Times New Roman"/>
          <w:sz w:val="20"/>
          <w:szCs w:val="20"/>
        </w:rPr>
      </w:pPr>
      <w:r w:rsidRPr="00E33CCF">
        <w:rPr>
          <w:rFonts w:ascii="Times New Roman" w:hAnsi="Times New Roman" w:cs="Times New Roman"/>
          <w:sz w:val="20"/>
          <w:szCs w:val="20"/>
        </w:rPr>
        <w:t>co.uk/2/shared/bsp/hi/pdfs/27_01_10_inequalityfull..pdf</w:t>
      </w:r>
      <w:r w:rsidRPr="00E33CCF">
        <w:rPr>
          <w:rFonts w:ascii="Times New Roman" w:hAnsi="Times New Roman" w:cs="Times New Roman"/>
          <w:i/>
          <w:sz w:val="20"/>
          <w:szCs w:val="20"/>
        </w:rPr>
        <w:t>.</w:t>
      </w:r>
    </w:p>
  </w:endnote>
  <w:endnote w:id="70">
    <w:p w14:paraId="0677EF9E" w14:textId="40B5CE88" w:rsidR="00045D04" w:rsidRPr="00AE636B" w:rsidRDefault="00045D04" w:rsidP="008C688B">
      <w:pPr>
        <w:pStyle w:val="EndnoteText"/>
        <w:rPr>
          <w:rFonts w:ascii="Times New Roman" w:hAnsi="Times New Roman" w:cs="Times New Roman"/>
          <w:sz w:val="20"/>
          <w:szCs w:val="20"/>
        </w:rPr>
      </w:pPr>
      <w:r w:rsidRPr="00E33CCF">
        <w:rPr>
          <w:rStyle w:val="EndnoteReference"/>
          <w:rFonts w:ascii="Times New Roman" w:hAnsi="Times New Roman" w:cs="Times New Roman"/>
          <w:sz w:val="20"/>
          <w:szCs w:val="20"/>
        </w:rPr>
        <w:endnoteRef/>
      </w:r>
      <w:r w:rsidRPr="00E33CCF">
        <w:rPr>
          <w:rFonts w:ascii="Times New Roman" w:hAnsi="Times New Roman" w:cs="Times New Roman"/>
          <w:sz w:val="20"/>
          <w:szCs w:val="20"/>
        </w:rPr>
        <w:t xml:space="preserve"> </w:t>
      </w:r>
      <w:r>
        <w:rPr>
          <w:rFonts w:ascii="Times New Roman" w:hAnsi="Times New Roman" w:cs="Times New Roman"/>
          <w:sz w:val="20"/>
          <w:szCs w:val="20"/>
        </w:rPr>
        <w:t xml:space="preserve">WRC, </w:t>
      </w:r>
      <w:r w:rsidRPr="00E33CCF">
        <w:rPr>
          <w:rFonts w:ascii="Times New Roman" w:hAnsi="Times New Roman" w:cs="Times New Roman"/>
          <w:smallCaps/>
          <w:sz w:val="20"/>
          <w:szCs w:val="20"/>
        </w:rPr>
        <w:t>Women’s Equality in the UK</w:t>
      </w:r>
      <w:r>
        <w:rPr>
          <w:rFonts w:ascii="Times New Roman" w:hAnsi="Times New Roman" w:cs="Times New Roman"/>
          <w:smallCaps/>
          <w:sz w:val="20"/>
          <w:szCs w:val="20"/>
        </w:rPr>
        <w:t xml:space="preserve">, </w:t>
      </w:r>
      <w:r w:rsidRPr="00AE636B">
        <w:rPr>
          <w:rFonts w:ascii="Times New Roman" w:hAnsi="Times New Roman" w:cs="Times New Roman"/>
          <w:i/>
          <w:sz w:val="20"/>
          <w:szCs w:val="20"/>
        </w:rPr>
        <w:t>supra</w:t>
      </w:r>
      <w:r w:rsidR="00DF3CE9">
        <w:rPr>
          <w:rFonts w:ascii="Times New Roman" w:hAnsi="Times New Roman" w:cs="Times New Roman"/>
          <w:sz w:val="20"/>
          <w:szCs w:val="20"/>
        </w:rPr>
        <w:t xml:space="preserve"> note 68</w:t>
      </w:r>
      <w:r w:rsidRPr="00AE636B">
        <w:rPr>
          <w:rFonts w:ascii="Times New Roman" w:hAnsi="Times New Roman" w:cs="Times New Roman"/>
          <w:sz w:val="20"/>
          <w:szCs w:val="20"/>
        </w:rPr>
        <w:t>, at 14.</w:t>
      </w:r>
    </w:p>
  </w:endnote>
  <w:endnote w:id="71">
    <w:p w14:paraId="2727750A" w14:textId="6016012A" w:rsidR="00045D04" w:rsidRPr="00AE636B" w:rsidRDefault="00045D04">
      <w:pPr>
        <w:pStyle w:val="EndnoteText"/>
        <w:rPr>
          <w:rFonts w:ascii="Times New Roman" w:hAnsi="Times New Roman" w:cs="Times New Roman"/>
          <w:sz w:val="20"/>
          <w:szCs w:val="20"/>
        </w:rPr>
      </w:pPr>
      <w:r w:rsidRPr="00E33CCF">
        <w:rPr>
          <w:rStyle w:val="EndnoteReference"/>
          <w:rFonts w:ascii="Times New Roman" w:hAnsi="Times New Roman" w:cs="Times New Roman"/>
          <w:sz w:val="20"/>
          <w:szCs w:val="20"/>
        </w:rPr>
        <w:endnoteRef/>
      </w:r>
      <w:r w:rsidRPr="00E33CCF">
        <w:rPr>
          <w:rFonts w:ascii="Times New Roman" w:hAnsi="Times New Roman" w:cs="Times New Roman"/>
          <w:sz w:val="20"/>
          <w:szCs w:val="20"/>
        </w:rPr>
        <w:t xml:space="preserve"> </w:t>
      </w:r>
      <w:r>
        <w:rPr>
          <w:rFonts w:ascii="Times New Roman" w:hAnsi="Times New Roman" w:cs="Times New Roman"/>
          <w:i/>
          <w:sz w:val="20"/>
          <w:szCs w:val="20"/>
        </w:rPr>
        <w:t>Id.</w:t>
      </w:r>
      <w:r>
        <w:rPr>
          <w:rFonts w:ascii="Times New Roman" w:hAnsi="Times New Roman" w:cs="Times New Roman"/>
          <w:sz w:val="20"/>
          <w:szCs w:val="20"/>
        </w:rPr>
        <w:t xml:space="preserve"> at 17.</w:t>
      </w:r>
    </w:p>
  </w:endnote>
  <w:endnote w:id="72">
    <w:p w14:paraId="07CCECC4" w14:textId="77777777" w:rsidR="00045D04" w:rsidRPr="00E33CCF" w:rsidRDefault="00045D04" w:rsidP="00081ABD">
      <w:pPr>
        <w:pStyle w:val="EndnoteText"/>
        <w:rPr>
          <w:rFonts w:ascii="Times New Roman" w:hAnsi="Times New Roman" w:cs="Times New Roman"/>
          <w:i/>
          <w:sz w:val="20"/>
          <w:szCs w:val="20"/>
        </w:rPr>
      </w:pPr>
      <w:r w:rsidRPr="00E33CCF">
        <w:rPr>
          <w:rStyle w:val="EndnoteReference"/>
          <w:rFonts w:ascii="Times New Roman" w:hAnsi="Times New Roman" w:cs="Times New Roman"/>
          <w:sz w:val="20"/>
          <w:szCs w:val="20"/>
        </w:rPr>
        <w:endnoteRef/>
      </w:r>
      <w:r w:rsidRPr="00E33CCF">
        <w:rPr>
          <w:rFonts w:ascii="Times New Roman" w:hAnsi="Times New Roman" w:cs="Times New Roman"/>
          <w:sz w:val="20"/>
          <w:szCs w:val="20"/>
        </w:rPr>
        <w:t xml:space="preserve"> National Equality Panel, </w:t>
      </w:r>
      <w:r w:rsidRPr="00E33CCF">
        <w:rPr>
          <w:rFonts w:ascii="Times New Roman" w:hAnsi="Times New Roman" w:cs="Times New Roman"/>
          <w:i/>
          <w:sz w:val="20"/>
          <w:szCs w:val="20"/>
        </w:rPr>
        <w:t>An Anatomy of Economic Inequality in the UK</w:t>
      </w:r>
      <w:r w:rsidRPr="00E33CCF">
        <w:rPr>
          <w:rFonts w:ascii="Times New Roman" w:hAnsi="Times New Roman" w:cs="Times New Roman"/>
          <w:sz w:val="20"/>
          <w:szCs w:val="20"/>
        </w:rPr>
        <w:t xml:space="preserve"> 115, 117 (2010), </w:t>
      </w:r>
      <w:r w:rsidRPr="00E33CCF">
        <w:rPr>
          <w:rFonts w:ascii="Times New Roman" w:hAnsi="Times New Roman" w:cs="Times New Roman"/>
          <w:i/>
          <w:sz w:val="20"/>
          <w:szCs w:val="20"/>
        </w:rPr>
        <w:t xml:space="preserve">available at </w:t>
      </w:r>
      <w:r w:rsidRPr="00E33CCF">
        <w:rPr>
          <w:rFonts w:ascii="Times New Roman" w:hAnsi="Times New Roman" w:cs="Times New Roman"/>
          <w:sz w:val="20"/>
          <w:szCs w:val="20"/>
        </w:rPr>
        <w:t>http://news.bbc.co.uk/2/shared/bsp/hi/pdfs/27_01_10_inequalityfull..pdf</w:t>
      </w:r>
      <w:r w:rsidRPr="00E33CCF">
        <w:rPr>
          <w:rFonts w:ascii="Times New Roman" w:hAnsi="Times New Roman" w:cs="Times New Roman"/>
          <w:i/>
          <w:sz w:val="20"/>
          <w:szCs w:val="20"/>
        </w:rPr>
        <w:t>.</w:t>
      </w:r>
    </w:p>
  </w:endnote>
  <w:endnote w:id="73">
    <w:p w14:paraId="145C8D66" w14:textId="68653445" w:rsidR="00045D04" w:rsidRPr="00AE636B" w:rsidRDefault="00045D04">
      <w:pPr>
        <w:pStyle w:val="EndnoteText"/>
        <w:rPr>
          <w:rFonts w:ascii="Times New Roman" w:hAnsi="Times New Roman" w:cs="Times New Roman"/>
          <w:sz w:val="20"/>
          <w:szCs w:val="20"/>
        </w:rPr>
      </w:pPr>
      <w:r w:rsidRPr="00E33CCF">
        <w:rPr>
          <w:rStyle w:val="EndnoteReference"/>
          <w:rFonts w:ascii="Times New Roman" w:hAnsi="Times New Roman" w:cs="Times New Roman"/>
          <w:sz w:val="20"/>
          <w:szCs w:val="20"/>
        </w:rPr>
        <w:endnoteRef/>
      </w:r>
      <w:r w:rsidRPr="00E33CCF">
        <w:rPr>
          <w:rFonts w:ascii="Times New Roman" w:hAnsi="Times New Roman" w:cs="Times New Roman"/>
          <w:sz w:val="20"/>
          <w:szCs w:val="20"/>
        </w:rPr>
        <w:t xml:space="preserve"> </w:t>
      </w:r>
      <w:r>
        <w:rPr>
          <w:rFonts w:ascii="Times New Roman" w:hAnsi="Times New Roman" w:cs="Times New Roman"/>
          <w:i/>
          <w:sz w:val="20"/>
          <w:szCs w:val="20"/>
        </w:rPr>
        <w:t xml:space="preserve">Id. </w:t>
      </w:r>
      <w:r>
        <w:rPr>
          <w:rFonts w:ascii="Times New Roman" w:hAnsi="Times New Roman" w:cs="Times New Roman"/>
          <w:sz w:val="20"/>
          <w:szCs w:val="20"/>
        </w:rPr>
        <w:t>at 133.</w:t>
      </w:r>
    </w:p>
  </w:endnote>
  <w:endnote w:id="74">
    <w:p w14:paraId="71E1386C" w14:textId="1F9425FE" w:rsidR="00045D04" w:rsidRPr="00E33CCF" w:rsidRDefault="00045D04">
      <w:pPr>
        <w:pStyle w:val="EndnoteText"/>
        <w:rPr>
          <w:rFonts w:ascii="Times New Roman" w:hAnsi="Times New Roman" w:cs="Times New Roman"/>
          <w:sz w:val="20"/>
          <w:szCs w:val="20"/>
        </w:rPr>
      </w:pPr>
      <w:r w:rsidRPr="00E33CCF">
        <w:rPr>
          <w:rStyle w:val="EndnoteReference"/>
          <w:rFonts w:ascii="Times New Roman" w:hAnsi="Times New Roman" w:cs="Times New Roman"/>
          <w:sz w:val="20"/>
          <w:szCs w:val="20"/>
        </w:rPr>
        <w:endnoteRef/>
      </w:r>
      <w:r w:rsidRPr="00E33CCF">
        <w:rPr>
          <w:rFonts w:ascii="Times New Roman" w:hAnsi="Times New Roman" w:cs="Times New Roman"/>
          <w:sz w:val="20"/>
          <w:szCs w:val="20"/>
        </w:rPr>
        <w:t xml:space="preserve"> </w:t>
      </w:r>
      <w:r w:rsidRPr="00AE636B">
        <w:rPr>
          <w:rFonts w:ascii="Times New Roman" w:hAnsi="Times New Roman" w:cs="Times New Roman"/>
          <w:smallCaps/>
          <w:sz w:val="20"/>
          <w:szCs w:val="20"/>
        </w:rPr>
        <w:t>Citizens Advice Bureau</w:t>
      </w:r>
      <w:r w:rsidRPr="00E33CCF">
        <w:rPr>
          <w:rFonts w:ascii="Times New Roman" w:hAnsi="Times New Roman" w:cs="Times New Roman"/>
          <w:sz w:val="20"/>
          <w:szCs w:val="20"/>
        </w:rPr>
        <w:t xml:space="preserve">, </w:t>
      </w:r>
      <w:r w:rsidRPr="00E33CCF">
        <w:rPr>
          <w:rFonts w:ascii="Times New Roman" w:hAnsi="Times New Roman" w:cs="Times New Roman"/>
          <w:smallCaps/>
          <w:sz w:val="20"/>
          <w:szCs w:val="20"/>
        </w:rPr>
        <w:t>Not working: CAB evidence on the ESA work capability assessment</w:t>
      </w:r>
      <w:r>
        <w:rPr>
          <w:rFonts w:ascii="Times New Roman" w:hAnsi="Times New Roman" w:cs="Times New Roman"/>
          <w:sz w:val="20"/>
          <w:szCs w:val="20"/>
        </w:rPr>
        <w:t xml:space="preserve"> 5 (2010)</w:t>
      </w:r>
      <w:r w:rsidRPr="00E33CCF">
        <w:rPr>
          <w:rFonts w:ascii="Times New Roman" w:hAnsi="Times New Roman" w:cs="Times New Roman"/>
          <w:sz w:val="20"/>
          <w:szCs w:val="20"/>
        </w:rPr>
        <w:t xml:space="preserve">, </w:t>
      </w:r>
      <w:r w:rsidRPr="00E33CCF">
        <w:rPr>
          <w:rFonts w:ascii="Times New Roman" w:hAnsi="Times New Roman" w:cs="Times New Roman"/>
          <w:i/>
          <w:sz w:val="20"/>
          <w:szCs w:val="20"/>
        </w:rPr>
        <w:t>available at</w:t>
      </w:r>
      <w:r w:rsidRPr="00E33CCF">
        <w:rPr>
          <w:rFonts w:ascii="Times New Roman" w:hAnsi="Times New Roman" w:cs="Times New Roman"/>
          <w:sz w:val="20"/>
          <w:szCs w:val="20"/>
        </w:rPr>
        <w:t xml:space="preserve"> https://www.citizensadvice.org.uk/Global/Migrated_Documents/corporate/not-working-march-2010-final.pdf;</w:t>
      </w:r>
      <w:r w:rsidRPr="00E33CCF">
        <w:rPr>
          <w:rFonts w:ascii="Times New Roman" w:hAnsi="Times New Roman" w:cs="Times New Roman"/>
          <w:i/>
          <w:sz w:val="20"/>
          <w:szCs w:val="20"/>
        </w:rPr>
        <w:t xml:space="preserve"> </w:t>
      </w:r>
      <w:r>
        <w:rPr>
          <w:rFonts w:ascii="Times New Roman" w:hAnsi="Times New Roman" w:cs="Times New Roman"/>
          <w:sz w:val="20"/>
          <w:szCs w:val="20"/>
        </w:rPr>
        <w:t xml:space="preserve">WRC, </w:t>
      </w:r>
      <w:r w:rsidRPr="00E33CCF">
        <w:rPr>
          <w:rFonts w:ascii="Times New Roman" w:hAnsi="Times New Roman" w:cs="Times New Roman"/>
          <w:smallCaps/>
          <w:sz w:val="20"/>
          <w:szCs w:val="20"/>
        </w:rPr>
        <w:t>Women’s Equality in the UK</w:t>
      </w:r>
      <w:r>
        <w:rPr>
          <w:rFonts w:ascii="Times New Roman" w:hAnsi="Times New Roman" w:cs="Times New Roman"/>
          <w:smallCaps/>
          <w:sz w:val="20"/>
          <w:szCs w:val="20"/>
        </w:rPr>
        <w:t xml:space="preserve">, </w:t>
      </w:r>
      <w:r w:rsidRPr="00AE636B">
        <w:rPr>
          <w:rFonts w:ascii="Times New Roman" w:hAnsi="Times New Roman" w:cs="Times New Roman"/>
          <w:i/>
          <w:sz w:val="20"/>
          <w:szCs w:val="20"/>
        </w:rPr>
        <w:t>supra</w:t>
      </w:r>
      <w:r>
        <w:rPr>
          <w:rFonts w:ascii="Times New Roman" w:hAnsi="Times New Roman" w:cs="Times New Roman"/>
          <w:sz w:val="20"/>
          <w:szCs w:val="20"/>
        </w:rPr>
        <w:t xml:space="preserve"> n</w:t>
      </w:r>
      <w:r w:rsidR="00DF3CE9">
        <w:rPr>
          <w:rFonts w:ascii="Times New Roman" w:hAnsi="Times New Roman" w:cs="Times New Roman"/>
          <w:sz w:val="20"/>
          <w:szCs w:val="20"/>
        </w:rPr>
        <w:t>ote 68</w:t>
      </w:r>
      <w:r>
        <w:rPr>
          <w:rFonts w:ascii="Times New Roman" w:hAnsi="Times New Roman" w:cs="Times New Roman"/>
          <w:sz w:val="20"/>
          <w:szCs w:val="20"/>
        </w:rPr>
        <w:t xml:space="preserve">, at </w:t>
      </w:r>
      <w:r w:rsidRPr="00E33CCF">
        <w:rPr>
          <w:rFonts w:ascii="Times New Roman" w:hAnsi="Times New Roman" w:cs="Times New Roman"/>
          <w:sz w:val="20"/>
          <w:szCs w:val="20"/>
        </w:rPr>
        <w:t>9-10</w:t>
      </w:r>
      <w:r>
        <w:rPr>
          <w:rFonts w:ascii="Times New Roman" w:hAnsi="Times New Roman" w:cs="Times New Roman"/>
          <w:sz w:val="20"/>
          <w:szCs w:val="20"/>
        </w:rPr>
        <w:t>.</w:t>
      </w:r>
    </w:p>
  </w:endnote>
  <w:endnote w:id="75">
    <w:p w14:paraId="40F128D4" w14:textId="40E03FEA" w:rsidR="00045D04" w:rsidRPr="00E33CCF" w:rsidRDefault="00045D04" w:rsidP="00D03727">
      <w:pPr>
        <w:pStyle w:val="EndnoteText"/>
        <w:rPr>
          <w:rFonts w:ascii="Times New Roman" w:hAnsi="Times New Roman" w:cs="Times New Roman"/>
          <w:sz w:val="20"/>
          <w:szCs w:val="20"/>
        </w:rPr>
      </w:pPr>
      <w:r w:rsidRPr="00E33CCF">
        <w:rPr>
          <w:rStyle w:val="EndnoteReference"/>
          <w:rFonts w:ascii="Times New Roman" w:hAnsi="Times New Roman" w:cs="Times New Roman"/>
          <w:sz w:val="20"/>
          <w:szCs w:val="20"/>
        </w:rPr>
        <w:endnoteRef/>
      </w:r>
      <w:r>
        <w:rPr>
          <w:rFonts w:ascii="Times New Roman" w:hAnsi="Times New Roman" w:cs="Times New Roman"/>
          <w:sz w:val="20"/>
          <w:szCs w:val="20"/>
        </w:rPr>
        <w:t xml:space="preserve"> </w:t>
      </w:r>
      <w:r w:rsidRPr="00AE636B">
        <w:rPr>
          <w:rFonts w:ascii="Times New Roman" w:hAnsi="Times New Roman" w:cs="Times New Roman"/>
          <w:smallCaps/>
          <w:sz w:val="20"/>
          <w:szCs w:val="20"/>
        </w:rPr>
        <w:t>Women’s Aid and TUC</w:t>
      </w:r>
      <w:r w:rsidRPr="00E33CCF">
        <w:rPr>
          <w:rFonts w:ascii="Times New Roman" w:hAnsi="Times New Roman" w:cs="Times New Roman"/>
          <w:sz w:val="20"/>
          <w:szCs w:val="20"/>
        </w:rPr>
        <w:t xml:space="preserve">, </w:t>
      </w:r>
      <w:r w:rsidRPr="00E33CCF">
        <w:rPr>
          <w:rFonts w:ascii="Times New Roman" w:hAnsi="Times New Roman" w:cs="Times New Roman"/>
          <w:smallCaps/>
          <w:sz w:val="20"/>
          <w:szCs w:val="20"/>
        </w:rPr>
        <w:t>Unequal, Trapped and Controlled: Women’s Experience of Financial Abuse and Universal Credit</w:t>
      </w:r>
      <w:r>
        <w:rPr>
          <w:rFonts w:ascii="Times New Roman" w:hAnsi="Times New Roman" w:cs="Times New Roman"/>
          <w:sz w:val="20"/>
          <w:szCs w:val="20"/>
        </w:rPr>
        <w:t xml:space="preserve"> </w:t>
      </w:r>
      <w:r w:rsidRPr="00E33CCF">
        <w:rPr>
          <w:rFonts w:ascii="Times New Roman" w:hAnsi="Times New Roman" w:cs="Times New Roman"/>
          <w:sz w:val="20"/>
          <w:szCs w:val="20"/>
        </w:rPr>
        <w:t xml:space="preserve">56 (2014), </w:t>
      </w:r>
      <w:r w:rsidRPr="00E33CCF">
        <w:rPr>
          <w:rFonts w:ascii="Times New Roman" w:hAnsi="Times New Roman" w:cs="Times New Roman"/>
          <w:i/>
          <w:sz w:val="20"/>
          <w:szCs w:val="20"/>
        </w:rPr>
        <w:t xml:space="preserve">available at </w:t>
      </w:r>
      <w:r w:rsidRPr="00E33CCF">
        <w:rPr>
          <w:rFonts w:ascii="Times New Roman" w:hAnsi="Times New Roman" w:cs="Times New Roman"/>
          <w:sz w:val="20"/>
          <w:szCs w:val="20"/>
        </w:rPr>
        <w:t>https://1q7dqy2unor827bqjls0c4rn-wpengine.netdna-ssl.com/wp-content/uploads/2015/11/Women_s_Aid_TUC_Financial_Abuse_Report_March_2015.pdf</w:t>
      </w:r>
      <w:r w:rsidRPr="00E33CCF">
        <w:rPr>
          <w:rFonts w:ascii="Times New Roman" w:hAnsi="Times New Roman" w:cs="Times New Roman"/>
          <w:i/>
          <w:sz w:val="20"/>
          <w:szCs w:val="20"/>
        </w:rPr>
        <w:t>.</w:t>
      </w:r>
    </w:p>
  </w:endnote>
  <w:endnote w:id="76">
    <w:p w14:paraId="7EB82CFF" w14:textId="56A2CC77" w:rsidR="00045D04" w:rsidRPr="00AE636B" w:rsidRDefault="00045D04" w:rsidP="00D03727">
      <w:pPr>
        <w:pStyle w:val="EndnoteText"/>
        <w:rPr>
          <w:rFonts w:ascii="Times New Roman" w:hAnsi="Times New Roman" w:cs="Times New Roman"/>
          <w:sz w:val="20"/>
          <w:szCs w:val="20"/>
        </w:rPr>
      </w:pPr>
      <w:r w:rsidRPr="00E33CCF">
        <w:rPr>
          <w:rStyle w:val="EndnoteReference"/>
          <w:rFonts w:ascii="Times New Roman" w:hAnsi="Times New Roman" w:cs="Times New Roman"/>
          <w:sz w:val="20"/>
          <w:szCs w:val="20"/>
        </w:rPr>
        <w:endnoteRef/>
      </w:r>
      <w:r w:rsidRPr="00E33CCF">
        <w:rPr>
          <w:rFonts w:ascii="Times New Roman" w:hAnsi="Times New Roman" w:cs="Times New Roman"/>
          <w:sz w:val="20"/>
          <w:szCs w:val="20"/>
        </w:rPr>
        <w:t xml:space="preserve"> </w:t>
      </w:r>
      <w:r>
        <w:rPr>
          <w:rFonts w:ascii="Times New Roman" w:hAnsi="Times New Roman" w:cs="Times New Roman"/>
          <w:i/>
          <w:sz w:val="20"/>
          <w:szCs w:val="20"/>
        </w:rPr>
        <w:t>Id.</w:t>
      </w:r>
      <w:r>
        <w:rPr>
          <w:rFonts w:ascii="Times New Roman" w:hAnsi="Times New Roman" w:cs="Times New Roman"/>
          <w:sz w:val="20"/>
          <w:szCs w:val="20"/>
        </w:rPr>
        <w:t xml:space="preserve"> at 20.</w:t>
      </w:r>
    </w:p>
  </w:endnote>
  <w:endnote w:id="77">
    <w:p w14:paraId="7AA3269F" w14:textId="512D31EC" w:rsidR="00045D04" w:rsidRPr="00AE636B" w:rsidRDefault="00045D04" w:rsidP="00D03727">
      <w:pPr>
        <w:pStyle w:val="EndnoteText"/>
        <w:rPr>
          <w:rFonts w:ascii="Times New Roman" w:hAnsi="Times New Roman" w:cs="Times New Roman"/>
          <w:sz w:val="20"/>
          <w:szCs w:val="20"/>
        </w:rPr>
      </w:pPr>
      <w:r w:rsidRPr="00E33CCF">
        <w:rPr>
          <w:rStyle w:val="EndnoteReference"/>
          <w:rFonts w:ascii="Times New Roman" w:hAnsi="Times New Roman" w:cs="Times New Roman"/>
          <w:sz w:val="20"/>
          <w:szCs w:val="20"/>
        </w:rPr>
        <w:endnoteRef/>
      </w:r>
      <w:r>
        <w:rPr>
          <w:rFonts w:ascii="Times New Roman" w:hAnsi="Times New Roman" w:cs="Times New Roman"/>
          <w:sz w:val="20"/>
          <w:szCs w:val="20"/>
        </w:rPr>
        <w:t xml:space="preserve"> </w:t>
      </w:r>
      <w:r>
        <w:rPr>
          <w:rFonts w:ascii="Times New Roman" w:hAnsi="Times New Roman" w:cs="Times New Roman"/>
          <w:i/>
          <w:sz w:val="20"/>
          <w:szCs w:val="20"/>
        </w:rPr>
        <w:t xml:space="preserve">Id. </w:t>
      </w:r>
      <w:r>
        <w:rPr>
          <w:rFonts w:ascii="Times New Roman" w:hAnsi="Times New Roman" w:cs="Times New Roman"/>
          <w:sz w:val="20"/>
          <w:szCs w:val="20"/>
        </w:rPr>
        <w:t>at 6.</w:t>
      </w:r>
    </w:p>
  </w:endnote>
  <w:endnote w:id="78">
    <w:p w14:paraId="600DA8DB" w14:textId="76F1A5D0" w:rsidR="00045D04" w:rsidRPr="00AE636B" w:rsidRDefault="00045D04" w:rsidP="00D03727">
      <w:pPr>
        <w:pStyle w:val="EndnoteText"/>
        <w:rPr>
          <w:rFonts w:ascii="Times New Roman" w:hAnsi="Times New Roman" w:cs="Times New Roman"/>
          <w:sz w:val="20"/>
          <w:szCs w:val="20"/>
        </w:rPr>
      </w:pPr>
      <w:r w:rsidRPr="00E33CCF">
        <w:rPr>
          <w:rStyle w:val="EndnoteReference"/>
          <w:rFonts w:ascii="Times New Roman" w:hAnsi="Times New Roman" w:cs="Times New Roman"/>
          <w:sz w:val="20"/>
          <w:szCs w:val="20"/>
        </w:rPr>
        <w:endnoteRef/>
      </w:r>
      <w:r>
        <w:rPr>
          <w:rFonts w:ascii="Times New Roman" w:hAnsi="Times New Roman" w:cs="Times New Roman"/>
          <w:sz w:val="20"/>
          <w:szCs w:val="20"/>
        </w:rPr>
        <w:t xml:space="preserve"> </w:t>
      </w:r>
      <w:r>
        <w:rPr>
          <w:rFonts w:ascii="Times New Roman" w:hAnsi="Times New Roman" w:cs="Times New Roman"/>
          <w:i/>
          <w:sz w:val="20"/>
          <w:szCs w:val="20"/>
        </w:rPr>
        <w:t>Id.</w:t>
      </w:r>
      <w:r>
        <w:rPr>
          <w:rFonts w:ascii="Times New Roman" w:hAnsi="Times New Roman" w:cs="Times New Roman"/>
          <w:sz w:val="20"/>
          <w:szCs w:val="20"/>
        </w:rPr>
        <w:t xml:space="preserve"> at 49.</w:t>
      </w:r>
    </w:p>
  </w:endnote>
  <w:endnote w:id="79">
    <w:p w14:paraId="0713C695" w14:textId="6EB3167B" w:rsidR="00045D04" w:rsidRPr="00AE636B" w:rsidRDefault="00045D04" w:rsidP="00D03727">
      <w:pPr>
        <w:pStyle w:val="EndnoteText"/>
        <w:rPr>
          <w:rFonts w:ascii="Times New Roman" w:hAnsi="Times New Roman" w:cs="Times New Roman"/>
          <w:i/>
          <w:sz w:val="20"/>
          <w:szCs w:val="20"/>
        </w:rPr>
      </w:pPr>
      <w:r w:rsidRPr="00E33CCF">
        <w:rPr>
          <w:rStyle w:val="EndnoteReference"/>
          <w:rFonts w:ascii="Times New Roman" w:hAnsi="Times New Roman" w:cs="Times New Roman"/>
          <w:sz w:val="20"/>
          <w:szCs w:val="20"/>
        </w:rPr>
        <w:endnoteRef/>
      </w:r>
      <w:r>
        <w:rPr>
          <w:rFonts w:ascii="Times New Roman" w:hAnsi="Times New Roman" w:cs="Times New Roman"/>
          <w:sz w:val="20"/>
          <w:szCs w:val="20"/>
        </w:rPr>
        <w:t xml:space="preserve"> </w:t>
      </w:r>
      <w:r>
        <w:rPr>
          <w:rFonts w:ascii="Times New Roman" w:hAnsi="Times New Roman" w:cs="Times New Roman"/>
          <w:i/>
          <w:sz w:val="20"/>
          <w:szCs w:val="20"/>
        </w:rPr>
        <w:t>Id.</w:t>
      </w:r>
    </w:p>
  </w:endnote>
  <w:endnote w:id="80">
    <w:p w14:paraId="1628E1F6" w14:textId="2A9FFF75" w:rsidR="00045D04" w:rsidRPr="00AE636B" w:rsidRDefault="00045D04" w:rsidP="00D03727">
      <w:pPr>
        <w:pStyle w:val="EndnoteText"/>
        <w:rPr>
          <w:rFonts w:ascii="Times New Roman" w:hAnsi="Times New Roman" w:cs="Times New Roman"/>
          <w:i/>
          <w:sz w:val="20"/>
          <w:szCs w:val="20"/>
        </w:rPr>
      </w:pPr>
      <w:r w:rsidRPr="00E33CCF">
        <w:rPr>
          <w:rStyle w:val="EndnoteReference"/>
          <w:rFonts w:ascii="Times New Roman" w:hAnsi="Times New Roman" w:cs="Times New Roman"/>
          <w:sz w:val="20"/>
          <w:szCs w:val="20"/>
        </w:rPr>
        <w:endnoteRef/>
      </w:r>
      <w:r>
        <w:rPr>
          <w:rFonts w:ascii="Times New Roman" w:hAnsi="Times New Roman" w:cs="Times New Roman"/>
          <w:sz w:val="20"/>
          <w:szCs w:val="20"/>
        </w:rPr>
        <w:t xml:space="preserve"> </w:t>
      </w:r>
      <w:r>
        <w:rPr>
          <w:rFonts w:ascii="Times New Roman" w:hAnsi="Times New Roman" w:cs="Times New Roman"/>
          <w:i/>
          <w:sz w:val="20"/>
          <w:szCs w:val="20"/>
        </w:rPr>
        <w:t>Id.</w:t>
      </w:r>
    </w:p>
  </w:endnote>
  <w:endnote w:id="81">
    <w:p w14:paraId="0C366197" w14:textId="11823640" w:rsidR="00045D04" w:rsidRPr="00140D09" w:rsidRDefault="00045D04">
      <w:pPr>
        <w:pStyle w:val="EndnoteText"/>
        <w:rPr>
          <w:rFonts w:ascii="Times New Roman" w:hAnsi="Times New Roman" w:cs="Times New Roman"/>
          <w:sz w:val="20"/>
          <w:szCs w:val="20"/>
        </w:rPr>
      </w:pPr>
      <w:r w:rsidRPr="00E33CCF">
        <w:rPr>
          <w:rStyle w:val="EndnoteReference"/>
          <w:rFonts w:ascii="Times New Roman" w:hAnsi="Times New Roman" w:cs="Times New Roman"/>
          <w:sz w:val="20"/>
          <w:szCs w:val="20"/>
        </w:rPr>
        <w:endnoteRef/>
      </w:r>
      <w:r w:rsidRPr="00E33CCF">
        <w:rPr>
          <w:rFonts w:ascii="Times New Roman" w:hAnsi="Times New Roman" w:cs="Times New Roman"/>
          <w:sz w:val="20"/>
          <w:szCs w:val="20"/>
        </w:rPr>
        <w:t xml:space="preserve"> </w:t>
      </w:r>
      <w:r>
        <w:rPr>
          <w:rFonts w:ascii="Times New Roman" w:hAnsi="Times New Roman" w:cs="Times New Roman"/>
          <w:sz w:val="20"/>
          <w:szCs w:val="20"/>
        </w:rPr>
        <w:t xml:space="preserve">SRVAW, </w:t>
      </w:r>
      <w:r>
        <w:rPr>
          <w:rFonts w:ascii="Times New Roman" w:hAnsi="Times New Roman" w:cs="Times New Roman"/>
          <w:i/>
          <w:sz w:val="20"/>
          <w:szCs w:val="20"/>
        </w:rPr>
        <w:t>UK Mission Report</w:t>
      </w:r>
      <w:r>
        <w:rPr>
          <w:rFonts w:ascii="Times New Roman" w:hAnsi="Times New Roman" w:cs="Times New Roman"/>
          <w:sz w:val="20"/>
          <w:szCs w:val="20"/>
        </w:rPr>
        <w:t xml:space="preserve">, </w:t>
      </w:r>
      <w:r>
        <w:rPr>
          <w:rFonts w:ascii="Times New Roman" w:hAnsi="Times New Roman" w:cs="Times New Roman"/>
          <w:i/>
          <w:sz w:val="20"/>
          <w:szCs w:val="20"/>
        </w:rPr>
        <w:t>supra</w:t>
      </w:r>
      <w:r>
        <w:rPr>
          <w:rFonts w:ascii="Times New Roman" w:hAnsi="Times New Roman" w:cs="Times New Roman"/>
          <w:sz w:val="20"/>
          <w:szCs w:val="20"/>
        </w:rPr>
        <w:t xml:space="preserve"> note 24, </w:t>
      </w:r>
      <w:r>
        <w:rPr>
          <w:rFonts w:ascii="Times New Roman" w:hAnsi="Times New Roman" w:cs="Times New Roman"/>
          <w:b/>
          <w:color w:val="000000"/>
          <w:sz w:val="20"/>
          <w:szCs w:val="20"/>
        </w:rPr>
        <w:t>¶</w:t>
      </w:r>
      <w:r>
        <w:rPr>
          <w:rFonts w:ascii="Times" w:hAnsi="Times"/>
          <w:sz w:val="20"/>
          <w:szCs w:val="20"/>
        </w:rPr>
        <w:t xml:space="preserve"> </w:t>
      </w:r>
      <w:r>
        <w:rPr>
          <w:rFonts w:ascii="Times New Roman" w:hAnsi="Times New Roman" w:cs="Times New Roman"/>
          <w:sz w:val="20"/>
          <w:szCs w:val="20"/>
        </w:rPr>
        <w:t>93.</w:t>
      </w:r>
    </w:p>
  </w:endnote>
  <w:endnote w:id="82">
    <w:p w14:paraId="7DC48F5F" w14:textId="1FF7CCE6" w:rsidR="00045D04" w:rsidRPr="00140D09" w:rsidRDefault="00045D04">
      <w:pPr>
        <w:pStyle w:val="EndnoteText"/>
        <w:rPr>
          <w:rFonts w:ascii="Times New Roman" w:hAnsi="Times New Roman" w:cs="Times New Roman"/>
          <w:i/>
          <w:sz w:val="20"/>
          <w:szCs w:val="20"/>
        </w:rPr>
      </w:pPr>
      <w:r w:rsidRPr="00E33CCF">
        <w:rPr>
          <w:rStyle w:val="EndnoteReference"/>
          <w:rFonts w:ascii="Times New Roman" w:hAnsi="Times New Roman" w:cs="Times New Roman"/>
          <w:sz w:val="20"/>
          <w:szCs w:val="20"/>
        </w:rPr>
        <w:endnoteRef/>
      </w:r>
      <w:r w:rsidRPr="00E33CCF">
        <w:rPr>
          <w:rFonts w:ascii="Times New Roman" w:hAnsi="Times New Roman" w:cs="Times New Roman"/>
          <w:sz w:val="20"/>
          <w:szCs w:val="20"/>
        </w:rPr>
        <w:t xml:space="preserve"> </w:t>
      </w:r>
      <w:r>
        <w:rPr>
          <w:rFonts w:ascii="Times New Roman" w:hAnsi="Times New Roman" w:cs="Times New Roman"/>
          <w:i/>
          <w:sz w:val="20"/>
          <w:szCs w:val="20"/>
        </w:rPr>
        <w:t>Id.</w:t>
      </w:r>
    </w:p>
  </w:endnote>
  <w:endnote w:id="83">
    <w:p w14:paraId="020ED29E" w14:textId="620883B0" w:rsidR="00045D04" w:rsidRPr="00E33CCF" w:rsidRDefault="00045D04">
      <w:pPr>
        <w:pStyle w:val="EndnoteText"/>
        <w:rPr>
          <w:rFonts w:ascii="Times New Roman" w:hAnsi="Times New Roman" w:cs="Times New Roman"/>
          <w:sz w:val="20"/>
          <w:szCs w:val="20"/>
        </w:rPr>
      </w:pPr>
      <w:r w:rsidRPr="00E33CCF">
        <w:rPr>
          <w:rStyle w:val="EndnoteReference"/>
          <w:rFonts w:ascii="Times New Roman" w:hAnsi="Times New Roman" w:cs="Times New Roman"/>
          <w:sz w:val="20"/>
          <w:szCs w:val="20"/>
        </w:rPr>
        <w:endnoteRef/>
      </w:r>
      <w:r w:rsidRPr="00E33CCF">
        <w:rPr>
          <w:rFonts w:ascii="Times New Roman" w:hAnsi="Times New Roman" w:cs="Times New Roman"/>
          <w:sz w:val="20"/>
          <w:szCs w:val="20"/>
        </w:rPr>
        <w:t xml:space="preserve"> Serina Sandhu, </w:t>
      </w:r>
      <w:r w:rsidRPr="00E33CCF">
        <w:rPr>
          <w:rFonts w:ascii="Times New Roman" w:hAnsi="Times New Roman" w:cs="Times New Roman"/>
          <w:i/>
          <w:sz w:val="20"/>
          <w:szCs w:val="20"/>
        </w:rPr>
        <w:t xml:space="preserve">Nearly half of Rape Crisis organisations threatened with closure due to lack of funding, </w:t>
      </w:r>
      <w:r w:rsidRPr="00E33CCF">
        <w:rPr>
          <w:rFonts w:ascii="Times New Roman" w:hAnsi="Times New Roman" w:cs="Times New Roman"/>
          <w:smallCaps/>
          <w:sz w:val="20"/>
          <w:szCs w:val="20"/>
        </w:rPr>
        <w:t>The Independent</w:t>
      </w:r>
      <w:r w:rsidRPr="00E33CCF">
        <w:rPr>
          <w:rFonts w:ascii="Times New Roman" w:hAnsi="Times New Roman" w:cs="Times New Roman"/>
          <w:sz w:val="20"/>
          <w:szCs w:val="20"/>
        </w:rPr>
        <w:t xml:space="preserve">, Nov. 25, 2015, </w:t>
      </w:r>
      <w:r w:rsidRPr="00E33CCF">
        <w:rPr>
          <w:rFonts w:ascii="Times New Roman" w:hAnsi="Times New Roman" w:cs="Times New Roman"/>
          <w:i/>
          <w:sz w:val="20"/>
          <w:szCs w:val="20"/>
        </w:rPr>
        <w:t xml:space="preserve">available at </w:t>
      </w:r>
      <w:r w:rsidRPr="00E33CCF">
        <w:rPr>
          <w:rFonts w:ascii="Times New Roman" w:hAnsi="Times New Roman" w:cs="Times New Roman"/>
          <w:sz w:val="20"/>
          <w:szCs w:val="20"/>
        </w:rPr>
        <w:t>http://www.independent.co.uk/news/uk/home-news/nearly-half-of-rape-crisis-organisations-threatened-with-closure-due-to-lack-of-funding-a6748276.html.</w:t>
      </w:r>
    </w:p>
  </w:endnote>
  <w:endnote w:id="84">
    <w:p w14:paraId="35842EF2" w14:textId="6B547280" w:rsidR="00045D04" w:rsidRPr="00E33CCF" w:rsidRDefault="00045D04">
      <w:pPr>
        <w:pStyle w:val="EndnoteText"/>
        <w:rPr>
          <w:rFonts w:ascii="Times New Roman" w:hAnsi="Times New Roman" w:cs="Times New Roman"/>
          <w:sz w:val="20"/>
          <w:szCs w:val="20"/>
        </w:rPr>
      </w:pPr>
      <w:r w:rsidRPr="00E33CCF">
        <w:rPr>
          <w:rStyle w:val="EndnoteReference"/>
          <w:rFonts w:ascii="Times New Roman" w:hAnsi="Times New Roman" w:cs="Times New Roman"/>
          <w:sz w:val="20"/>
          <w:szCs w:val="20"/>
        </w:rPr>
        <w:endnoteRef/>
      </w:r>
      <w:r w:rsidRPr="00E33CCF">
        <w:rPr>
          <w:rFonts w:ascii="Times New Roman" w:hAnsi="Times New Roman" w:cs="Times New Roman"/>
          <w:sz w:val="20"/>
          <w:szCs w:val="20"/>
        </w:rPr>
        <w:t xml:space="preserve"> Sandra Laville, </w:t>
      </w:r>
      <w:r w:rsidRPr="00E33CCF">
        <w:rPr>
          <w:rFonts w:ascii="Times New Roman" w:hAnsi="Times New Roman" w:cs="Times New Roman"/>
          <w:i/>
          <w:sz w:val="20"/>
          <w:szCs w:val="20"/>
        </w:rPr>
        <w:t xml:space="preserve">Domestic violence refuge provision at crisis point, warn charities, </w:t>
      </w:r>
      <w:r w:rsidRPr="00E33CCF">
        <w:rPr>
          <w:rFonts w:ascii="Times New Roman" w:hAnsi="Times New Roman" w:cs="Times New Roman"/>
          <w:smallCaps/>
          <w:sz w:val="20"/>
          <w:szCs w:val="20"/>
        </w:rPr>
        <w:t>The Guardian</w:t>
      </w:r>
      <w:r w:rsidRPr="00E33CCF">
        <w:rPr>
          <w:rFonts w:ascii="Times New Roman" w:hAnsi="Times New Roman" w:cs="Times New Roman"/>
          <w:sz w:val="20"/>
          <w:szCs w:val="20"/>
        </w:rPr>
        <w:t xml:space="preserve">, Aug. 3, 2014, </w:t>
      </w:r>
      <w:r w:rsidRPr="00E33CCF">
        <w:rPr>
          <w:rFonts w:ascii="Times New Roman" w:hAnsi="Times New Roman" w:cs="Times New Roman"/>
          <w:i/>
          <w:sz w:val="20"/>
          <w:szCs w:val="20"/>
        </w:rPr>
        <w:t xml:space="preserve">available at </w:t>
      </w:r>
      <w:r w:rsidRPr="00E33CCF">
        <w:rPr>
          <w:rFonts w:ascii="Times New Roman" w:hAnsi="Times New Roman" w:cs="Times New Roman"/>
          <w:sz w:val="20"/>
          <w:szCs w:val="20"/>
        </w:rPr>
        <w:t>https://www.theguardian.com/society/2014/aug/03/domestic-violence-refuge-crisis-women-closure-safe-houses.</w:t>
      </w:r>
    </w:p>
  </w:endnote>
  <w:endnote w:id="85">
    <w:p w14:paraId="7D123072" w14:textId="0D71BEC6" w:rsidR="00045D04" w:rsidRPr="00E33CCF" w:rsidRDefault="00045D04" w:rsidP="00FD3672">
      <w:pPr>
        <w:pStyle w:val="EndnoteText"/>
        <w:rPr>
          <w:rFonts w:ascii="Times New Roman" w:hAnsi="Times New Roman" w:cs="Times New Roman"/>
          <w:sz w:val="20"/>
          <w:szCs w:val="20"/>
        </w:rPr>
      </w:pPr>
      <w:r w:rsidRPr="00E33CCF">
        <w:rPr>
          <w:rStyle w:val="EndnoteReference"/>
          <w:rFonts w:ascii="Times New Roman" w:hAnsi="Times New Roman" w:cs="Times New Roman"/>
          <w:sz w:val="20"/>
          <w:szCs w:val="20"/>
        </w:rPr>
        <w:endnoteRef/>
      </w:r>
      <w:r w:rsidRPr="00E33CCF">
        <w:rPr>
          <w:rFonts w:ascii="Times New Roman" w:hAnsi="Times New Roman" w:cs="Times New Roman"/>
          <w:sz w:val="20"/>
          <w:szCs w:val="20"/>
        </w:rPr>
        <w:t xml:space="preserve"> CRPD Committee, </w:t>
      </w:r>
      <w:r w:rsidR="00DF3CE9">
        <w:rPr>
          <w:rFonts w:ascii="Times New Roman" w:hAnsi="Times New Roman" w:cs="Times New Roman"/>
          <w:i/>
          <w:sz w:val="20"/>
          <w:szCs w:val="20"/>
        </w:rPr>
        <w:t>Gen. Comment No. 3</w:t>
      </w:r>
      <w:r w:rsidR="00DF3CE9">
        <w:rPr>
          <w:rFonts w:ascii="Times New Roman" w:hAnsi="Times New Roman" w:cs="Times New Roman"/>
          <w:sz w:val="20"/>
          <w:szCs w:val="20"/>
        </w:rPr>
        <w:t xml:space="preserve">, </w:t>
      </w:r>
      <w:r w:rsidR="00DF3CE9">
        <w:rPr>
          <w:rFonts w:ascii="Times New Roman" w:hAnsi="Times New Roman" w:cs="Times New Roman"/>
          <w:i/>
          <w:sz w:val="20"/>
          <w:szCs w:val="20"/>
        </w:rPr>
        <w:t>supra</w:t>
      </w:r>
      <w:r w:rsidR="00DF3CE9">
        <w:rPr>
          <w:rFonts w:ascii="Times New Roman" w:hAnsi="Times New Roman" w:cs="Times New Roman"/>
          <w:sz w:val="20"/>
          <w:szCs w:val="20"/>
        </w:rPr>
        <w:t xml:space="preserve"> note 14, </w:t>
      </w:r>
      <w:r>
        <w:rPr>
          <w:rFonts w:ascii="Times New Roman" w:hAnsi="Times New Roman" w:cs="Times New Roman"/>
          <w:b/>
          <w:color w:val="000000"/>
          <w:sz w:val="20"/>
          <w:szCs w:val="20"/>
        </w:rPr>
        <w:t>¶</w:t>
      </w:r>
      <w:r>
        <w:rPr>
          <w:rFonts w:ascii="Times" w:hAnsi="Times"/>
          <w:sz w:val="20"/>
          <w:szCs w:val="20"/>
        </w:rPr>
        <w:t xml:space="preserve"> </w:t>
      </w:r>
      <w:r w:rsidR="00DF3CE9">
        <w:rPr>
          <w:rFonts w:ascii="Times New Roman" w:hAnsi="Times New Roman" w:cs="Times New Roman"/>
          <w:sz w:val="20"/>
          <w:szCs w:val="20"/>
        </w:rPr>
        <w:t>48.</w:t>
      </w:r>
    </w:p>
  </w:endnote>
  <w:endnote w:id="86">
    <w:p w14:paraId="6599D954" w14:textId="0C160601" w:rsidR="00045D04" w:rsidRPr="00E33CCF" w:rsidRDefault="00045D04">
      <w:pPr>
        <w:pStyle w:val="EndnoteText"/>
        <w:rPr>
          <w:rFonts w:ascii="Times New Roman" w:hAnsi="Times New Roman" w:cs="Times New Roman"/>
          <w:sz w:val="20"/>
          <w:szCs w:val="20"/>
        </w:rPr>
      </w:pPr>
      <w:r w:rsidRPr="00E33CCF">
        <w:rPr>
          <w:rStyle w:val="EndnoteReference"/>
          <w:rFonts w:ascii="Times New Roman" w:hAnsi="Times New Roman" w:cs="Times New Roman"/>
          <w:sz w:val="20"/>
          <w:szCs w:val="20"/>
        </w:rPr>
        <w:endnoteRef/>
      </w:r>
      <w:r w:rsidRPr="00E33CCF">
        <w:rPr>
          <w:rFonts w:ascii="Times New Roman" w:hAnsi="Times New Roman" w:cs="Times New Roman"/>
          <w:sz w:val="20"/>
          <w:szCs w:val="20"/>
        </w:rPr>
        <w:t xml:space="preserve"> </w:t>
      </w:r>
      <w:r w:rsidRPr="0007059F">
        <w:rPr>
          <w:rFonts w:ascii="Times New Roman" w:hAnsi="Times New Roman" w:cs="Times New Roman"/>
          <w:smallCaps/>
          <w:sz w:val="20"/>
          <w:szCs w:val="20"/>
        </w:rPr>
        <w:t>European Union and University of Leeds, et al</w:t>
      </w:r>
      <w:r w:rsidRPr="00E33CCF">
        <w:rPr>
          <w:rFonts w:ascii="Times New Roman" w:hAnsi="Times New Roman" w:cs="Times New Roman"/>
          <w:sz w:val="20"/>
          <w:szCs w:val="20"/>
        </w:rPr>
        <w:t xml:space="preserve">, </w:t>
      </w:r>
      <w:r w:rsidRPr="00E33CCF">
        <w:rPr>
          <w:rFonts w:ascii="Times New Roman" w:hAnsi="Times New Roman" w:cs="Times New Roman"/>
          <w:smallCaps/>
          <w:sz w:val="20"/>
          <w:szCs w:val="20"/>
        </w:rPr>
        <w:t xml:space="preserve">Access to Specialized Victim Support Services for Women with Disabilities who have experienced Violence: Final Short Report </w:t>
      </w:r>
      <w:r w:rsidRPr="00E33CCF">
        <w:rPr>
          <w:rFonts w:ascii="Times New Roman" w:hAnsi="Times New Roman" w:cs="Times New Roman"/>
          <w:sz w:val="20"/>
          <w:szCs w:val="20"/>
        </w:rPr>
        <w:t xml:space="preserve">23 (2014), </w:t>
      </w:r>
      <w:r w:rsidRPr="00E33CCF">
        <w:rPr>
          <w:rFonts w:ascii="Times New Roman" w:hAnsi="Times New Roman" w:cs="Times New Roman"/>
          <w:i/>
          <w:sz w:val="20"/>
          <w:szCs w:val="20"/>
        </w:rPr>
        <w:t xml:space="preserve">available at </w:t>
      </w:r>
      <w:r w:rsidRPr="00E33CCF">
        <w:rPr>
          <w:rFonts w:ascii="Times New Roman" w:hAnsi="Times New Roman" w:cs="Times New Roman"/>
          <w:sz w:val="20"/>
          <w:szCs w:val="20"/>
        </w:rPr>
        <w:t>http://www.gla.ac.uk/media/media_394354_en.pdf.</w:t>
      </w:r>
    </w:p>
  </w:endnote>
  <w:endnote w:id="87">
    <w:p w14:paraId="5CC9B369" w14:textId="49B7E204" w:rsidR="00045D04" w:rsidRPr="00AE636B" w:rsidRDefault="00045D04" w:rsidP="00EF1CA7">
      <w:pPr>
        <w:pStyle w:val="EndnoteText"/>
        <w:rPr>
          <w:rFonts w:ascii="Times New Roman" w:hAnsi="Times New Roman" w:cs="Times New Roman"/>
          <w:sz w:val="20"/>
          <w:szCs w:val="20"/>
        </w:rPr>
      </w:pPr>
      <w:r w:rsidRPr="00E33CCF">
        <w:rPr>
          <w:rStyle w:val="EndnoteReference"/>
          <w:rFonts w:ascii="Times New Roman" w:hAnsi="Times New Roman" w:cs="Times New Roman"/>
          <w:sz w:val="20"/>
          <w:szCs w:val="20"/>
        </w:rPr>
        <w:endnoteRef/>
      </w:r>
      <w:r w:rsidRPr="00E33CCF">
        <w:rPr>
          <w:rFonts w:ascii="Times New Roman" w:hAnsi="Times New Roman" w:cs="Times New Roman"/>
          <w:sz w:val="20"/>
          <w:szCs w:val="20"/>
        </w:rPr>
        <w:t xml:space="preserve"> </w:t>
      </w:r>
      <w:r>
        <w:rPr>
          <w:rFonts w:ascii="Times New Roman" w:hAnsi="Times New Roman" w:cs="Times New Roman"/>
          <w:i/>
          <w:sz w:val="20"/>
          <w:szCs w:val="20"/>
        </w:rPr>
        <w:t>Id.</w:t>
      </w:r>
      <w:r>
        <w:rPr>
          <w:rFonts w:ascii="Times New Roman" w:hAnsi="Times New Roman" w:cs="Times New Roman"/>
          <w:sz w:val="20"/>
          <w:szCs w:val="20"/>
        </w:rPr>
        <w:t xml:space="preserve"> at 26.</w:t>
      </w:r>
    </w:p>
  </w:endnote>
  <w:endnote w:id="88">
    <w:p w14:paraId="48951071" w14:textId="2F0DCA81" w:rsidR="00045D04" w:rsidRPr="00AE636B" w:rsidRDefault="00045D04">
      <w:pPr>
        <w:pStyle w:val="EndnoteText"/>
        <w:rPr>
          <w:rFonts w:ascii="Times New Roman" w:hAnsi="Times New Roman" w:cs="Times New Roman"/>
          <w:i/>
          <w:sz w:val="20"/>
          <w:szCs w:val="20"/>
        </w:rPr>
      </w:pPr>
      <w:r w:rsidRPr="00E33CCF">
        <w:rPr>
          <w:rStyle w:val="EndnoteReference"/>
          <w:rFonts w:ascii="Times New Roman" w:hAnsi="Times New Roman" w:cs="Times New Roman"/>
          <w:sz w:val="20"/>
          <w:szCs w:val="20"/>
        </w:rPr>
        <w:endnoteRef/>
      </w:r>
      <w:r w:rsidRPr="00E33CCF">
        <w:rPr>
          <w:rFonts w:ascii="Times New Roman" w:hAnsi="Times New Roman" w:cs="Times New Roman"/>
          <w:sz w:val="20"/>
          <w:szCs w:val="20"/>
        </w:rPr>
        <w:t xml:space="preserve"> </w:t>
      </w:r>
      <w:r>
        <w:rPr>
          <w:rFonts w:ascii="Times New Roman" w:hAnsi="Times New Roman" w:cs="Times New Roman"/>
          <w:i/>
          <w:sz w:val="20"/>
          <w:szCs w:val="20"/>
        </w:rPr>
        <w:t>Id.</w:t>
      </w:r>
    </w:p>
  </w:endnote>
  <w:endnote w:id="89">
    <w:p w14:paraId="7521F60F" w14:textId="1736028D" w:rsidR="00045D04" w:rsidRPr="00AE636B" w:rsidRDefault="00045D04">
      <w:pPr>
        <w:pStyle w:val="EndnoteText"/>
        <w:rPr>
          <w:rFonts w:ascii="Times New Roman" w:hAnsi="Times New Roman" w:cs="Times New Roman"/>
          <w:sz w:val="20"/>
          <w:szCs w:val="20"/>
        </w:rPr>
      </w:pPr>
      <w:r w:rsidRPr="00E33CCF">
        <w:rPr>
          <w:rStyle w:val="EndnoteReference"/>
          <w:rFonts w:ascii="Times New Roman" w:hAnsi="Times New Roman" w:cs="Times New Roman"/>
          <w:sz w:val="20"/>
          <w:szCs w:val="20"/>
        </w:rPr>
        <w:endnoteRef/>
      </w:r>
      <w:r w:rsidRPr="00E33CCF">
        <w:rPr>
          <w:rFonts w:ascii="Times New Roman" w:hAnsi="Times New Roman" w:cs="Times New Roman"/>
          <w:sz w:val="20"/>
          <w:szCs w:val="20"/>
        </w:rPr>
        <w:t xml:space="preserve"> </w:t>
      </w:r>
      <w:r>
        <w:rPr>
          <w:rFonts w:ascii="Times New Roman" w:hAnsi="Times New Roman" w:cs="Times New Roman"/>
          <w:i/>
          <w:sz w:val="20"/>
          <w:szCs w:val="20"/>
        </w:rPr>
        <w:t>Id.</w:t>
      </w:r>
      <w:r>
        <w:rPr>
          <w:rFonts w:ascii="Times New Roman" w:hAnsi="Times New Roman" w:cs="Times New Roman"/>
          <w:sz w:val="20"/>
          <w:szCs w:val="20"/>
        </w:rPr>
        <w:t xml:space="preserve"> at 23.</w:t>
      </w:r>
    </w:p>
  </w:endnote>
  <w:endnote w:id="90">
    <w:p w14:paraId="694EF56C" w14:textId="0CD87172" w:rsidR="00045D04" w:rsidRPr="00644191" w:rsidRDefault="00045D04">
      <w:pPr>
        <w:pStyle w:val="EndnoteText"/>
        <w:rPr>
          <w:rFonts w:ascii="Times New Roman" w:hAnsi="Times New Roman" w:cs="Times New Roman"/>
          <w:sz w:val="20"/>
          <w:szCs w:val="20"/>
        </w:rPr>
      </w:pPr>
      <w:r w:rsidRPr="00644191">
        <w:rPr>
          <w:rStyle w:val="EndnoteReference"/>
          <w:rFonts w:ascii="Times New Roman" w:hAnsi="Times New Roman" w:cs="Times New Roman"/>
          <w:sz w:val="20"/>
          <w:szCs w:val="20"/>
        </w:rPr>
        <w:endnoteRef/>
      </w:r>
      <w:r w:rsidRPr="00644191">
        <w:rPr>
          <w:rFonts w:ascii="Times New Roman" w:hAnsi="Times New Roman" w:cs="Times New Roman"/>
          <w:sz w:val="20"/>
          <w:szCs w:val="20"/>
        </w:rPr>
        <w:t xml:space="preserve"> Alison Walter-Brice </w:t>
      </w:r>
      <w:r w:rsidRPr="00644191">
        <w:rPr>
          <w:rFonts w:ascii="Times New Roman" w:hAnsi="Times New Roman" w:cs="Times New Roman"/>
          <w:i/>
          <w:sz w:val="20"/>
          <w:szCs w:val="20"/>
        </w:rPr>
        <w:t>et al</w:t>
      </w:r>
      <w:r w:rsidRPr="00644191">
        <w:rPr>
          <w:rFonts w:ascii="Times New Roman" w:hAnsi="Times New Roman" w:cs="Times New Roman"/>
          <w:sz w:val="20"/>
          <w:szCs w:val="20"/>
        </w:rPr>
        <w:t xml:space="preserve">, </w:t>
      </w:r>
      <w:r w:rsidRPr="00AE636B">
        <w:rPr>
          <w:rFonts w:ascii="Times New Roman" w:hAnsi="Times New Roman" w:cs="Times New Roman"/>
          <w:i/>
          <w:sz w:val="20"/>
          <w:szCs w:val="20"/>
        </w:rPr>
        <w:t>What do women with learning disabilities say about their experiences of domestic abuse within the context of their intimate partner relationships?</w:t>
      </w:r>
      <w:r>
        <w:rPr>
          <w:rFonts w:ascii="Times New Roman" w:hAnsi="Times New Roman" w:cs="Times New Roman"/>
          <w:sz w:val="20"/>
          <w:szCs w:val="20"/>
        </w:rPr>
        <w:t xml:space="preserve"> in </w:t>
      </w:r>
      <w:r w:rsidRPr="00644191">
        <w:rPr>
          <w:rFonts w:ascii="Times New Roman" w:hAnsi="Times New Roman" w:cs="Times New Roman"/>
          <w:sz w:val="20"/>
          <w:szCs w:val="20"/>
        </w:rPr>
        <w:t xml:space="preserve">27(4) </w:t>
      </w:r>
      <w:r w:rsidRPr="00AE636B">
        <w:rPr>
          <w:rFonts w:ascii="Times New Roman" w:hAnsi="Times New Roman" w:cs="Times New Roman"/>
          <w:smallCaps/>
          <w:sz w:val="20"/>
          <w:szCs w:val="20"/>
        </w:rPr>
        <w:t>Disability and Society</w:t>
      </w:r>
      <w:r>
        <w:rPr>
          <w:rFonts w:ascii="Times New Roman" w:hAnsi="Times New Roman" w:cs="Times New Roman"/>
          <w:sz w:val="20"/>
          <w:szCs w:val="20"/>
        </w:rPr>
        <w:t xml:space="preserve"> 503, 510 (2012)</w:t>
      </w:r>
      <w:r w:rsidRPr="00644191">
        <w:rPr>
          <w:rFonts w:ascii="Times New Roman" w:hAnsi="Times New Roman" w:cs="Times New Roman"/>
          <w:sz w:val="20"/>
          <w:szCs w:val="20"/>
        </w:rPr>
        <w:t>.</w:t>
      </w:r>
    </w:p>
  </w:endnote>
  <w:endnote w:id="91">
    <w:p w14:paraId="0A9A1CC0" w14:textId="1FE9398F" w:rsidR="00045D04" w:rsidRPr="00AE636B" w:rsidRDefault="00045D04">
      <w:pPr>
        <w:pStyle w:val="EndnoteText"/>
      </w:pPr>
      <w:r w:rsidRPr="00644191">
        <w:rPr>
          <w:rStyle w:val="EndnoteReference"/>
          <w:rFonts w:ascii="Times New Roman" w:hAnsi="Times New Roman" w:cs="Times New Roman"/>
          <w:sz w:val="20"/>
          <w:szCs w:val="20"/>
        </w:rPr>
        <w:endnoteRef/>
      </w:r>
      <w:r w:rsidRPr="00644191">
        <w:rPr>
          <w:rFonts w:ascii="Times New Roman" w:hAnsi="Times New Roman" w:cs="Times New Roman"/>
          <w:sz w:val="20"/>
          <w:szCs w:val="20"/>
        </w:rPr>
        <w:t xml:space="preserve"> </w:t>
      </w:r>
      <w:r>
        <w:rPr>
          <w:rFonts w:ascii="Times New Roman" w:hAnsi="Times New Roman" w:cs="Times New Roman"/>
          <w:i/>
          <w:sz w:val="20"/>
          <w:szCs w:val="20"/>
        </w:rPr>
        <w:t>Id.</w:t>
      </w:r>
      <w:r>
        <w:rPr>
          <w:rFonts w:ascii="Times New Roman" w:hAnsi="Times New Roman" w:cs="Times New Roman"/>
          <w:sz w:val="20"/>
          <w:szCs w:val="20"/>
        </w:rPr>
        <w:t xml:space="preserve"> at 512.</w:t>
      </w:r>
    </w:p>
  </w:endnote>
  <w:endnote w:id="92">
    <w:p w14:paraId="2A8FDBC7" w14:textId="4B67F8D6" w:rsidR="00045D04" w:rsidRPr="00E33CCF" w:rsidRDefault="00045D04" w:rsidP="00AE34BD">
      <w:pPr>
        <w:pStyle w:val="EndnoteText"/>
        <w:rPr>
          <w:rFonts w:ascii="Times New Roman" w:hAnsi="Times New Roman" w:cs="Times New Roman"/>
          <w:sz w:val="20"/>
          <w:szCs w:val="20"/>
        </w:rPr>
      </w:pPr>
      <w:r w:rsidRPr="00E33CCF">
        <w:rPr>
          <w:rStyle w:val="EndnoteReference"/>
          <w:rFonts w:ascii="Times New Roman" w:hAnsi="Times New Roman" w:cs="Times New Roman"/>
          <w:sz w:val="20"/>
          <w:szCs w:val="20"/>
        </w:rPr>
        <w:endnoteRef/>
      </w:r>
      <w:r w:rsidRPr="00E33CCF">
        <w:rPr>
          <w:rFonts w:ascii="Times New Roman" w:hAnsi="Times New Roman" w:cs="Times New Roman"/>
          <w:sz w:val="20"/>
          <w:szCs w:val="20"/>
        </w:rPr>
        <w:t xml:space="preserve"> CEDAW Committee, </w:t>
      </w:r>
      <w:r w:rsidRPr="00E33CCF">
        <w:rPr>
          <w:rFonts w:ascii="Times New Roman" w:hAnsi="Times New Roman" w:cs="Times New Roman"/>
          <w:i/>
          <w:sz w:val="20"/>
          <w:szCs w:val="20"/>
        </w:rPr>
        <w:t>General Recommendation No. 33 on women’s access to justice</w:t>
      </w:r>
      <w:r w:rsidRPr="00E33CCF">
        <w:rPr>
          <w:rFonts w:ascii="Times New Roman" w:hAnsi="Times New Roman" w:cs="Times New Roman"/>
          <w:sz w:val="20"/>
          <w:szCs w:val="20"/>
        </w:rPr>
        <w:t xml:space="preserve">, </w:t>
      </w:r>
      <w:r>
        <w:rPr>
          <w:rFonts w:ascii="Times New Roman" w:hAnsi="Times New Roman" w:cs="Times New Roman"/>
          <w:b/>
          <w:color w:val="000000"/>
          <w:sz w:val="20"/>
          <w:szCs w:val="20"/>
        </w:rPr>
        <w:t>¶</w:t>
      </w:r>
      <w:r>
        <w:rPr>
          <w:rFonts w:ascii="Times" w:hAnsi="Times"/>
          <w:sz w:val="20"/>
          <w:szCs w:val="20"/>
        </w:rPr>
        <w:t xml:space="preserve"> </w:t>
      </w:r>
      <w:r w:rsidRPr="00E33CCF">
        <w:rPr>
          <w:rFonts w:ascii="Times New Roman" w:hAnsi="Times New Roman" w:cs="Times New Roman"/>
          <w:sz w:val="20"/>
          <w:szCs w:val="20"/>
        </w:rPr>
        <w:t>8, U.N. Doc. CEDAW/C/GC/33 (2015).</w:t>
      </w:r>
    </w:p>
  </w:endnote>
  <w:endnote w:id="93">
    <w:p w14:paraId="0F9CB969" w14:textId="6B6CEC68" w:rsidR="00045D04" w:rsidRPr="00E33CCF" w:rsidRDefault="00045D04">
      <w:pPr>
        <w:pStyle w:val="EndnoteText"/>
        <w:rPr>
          <w:rFonts w:ascii="Times New Roman" w:hAnsi="Times New Roman" w:cs="Times New Roman"/>
          <w:sz w:val="20"/>
          <w:szCs w:val="20"/>
        </w:rPr>
      </w:pPr>
      <w:r w:rsidRPr="00E33CCF">
        <w:rPr>
          <w:rStyle w:val="EndnoteReference"/>
          <w:rFonts w:ascii="Times New Roman" w:hAnsi="Times New Roman" w:cs="Times New Roman"/>
          <w:sz w:val="20"/>
          <w:szCs w:val="20"/>
        </w:rPr>
        <w:endnoteRef/>
      </w:r>
      <w:r w:rsidRPr="00E33CCF">
        <w:rPr>
          <w:rFonts w:ascii="Times New Roman" w:hAnsi="Times New Roman" w:cs="Times New Roman"/>
          <w:sz w:val="20"/>
          <w:szCs w:val="20"/>
        </w:rPr>
        <w:t xml:space="preserve"> CRPD Committee, </w:t>
      </w:r>
      <w:r w:rsidR="00DF3CE9">
        <w:rPr>
          <w:rFonts w:ascii="Times New Roman" w:hAnsi="Times New Roman" w:cs="Times New Roman"/>
          <w:i/>
          <w:sz w:val="20"/>
          <w:szCs w:val="20"/>
        </w:rPr>
        <w:t xml:space="preserve">Gen. Comment No. </w:t>
      </w:r>
      <w:r w:rsidR="00DF3CE9" w:rsidRPr="00DF3CE9">
        <w:rPr>
          <w:rFonts w:ascii="Times New Roman" w:hAnsi="Times New Roman" w:cs="Times New Roman"/>
          <w:sz w:val="20"/>
          <w:szCs w:val="20"/>
        </w:rPr>
        <w:t>3</w:t>
      </w:r>
      <w:r w:rsidR="00DF3CE9">
        <w:rPr>
          <w:rFonts w:ascii="Times New Roman" w:hAnsi="Times New Roman" w:cs="Times New Roman"/>
          <w:sz w:val="20"/>
          <w:szCs w:val="20"/>
        </w:rPr>
        <w:t xml:space="preserve">, </w:t>
      </w:r>
      <w:r w:rsidR="00DF3CE9">
        <w:rPr>
          <w:rFonts w:ascii="Times New Roman" w:hAnsi="Times New Roman" w:cs="Times New Roman"/>
          <w:i/>
          <w:sz w:val="20"/>
          <w:szCs w:val="20"/>
        </w:rPr>
        <w:t xml:space="preserve">supra </w:t>
      </w:r>
      <w:r w:rsidR="00DF3CE9">
        <w:rPr>
          <w:rFonts w:ascii="Times New Roman" w:hAnsi="Times New Roman" w:cs="Times New Roman"/>
          <w:sz w:val="20"/>
          <w:szCs w:val="20"/>
        </w:rPr>
        <w:t xml:space="preserve">note 14, </w:t>
      </w:r>
      <w:r>
        <w:rPr>
          <w:rFonts w:ascii="Times New Roman" w:hAnsi="Times New Roman" w:cs="Times New Roman"/>
          <w:b/>
          <w:color w:val="000000"/>
          <w:sz w:val="20"/>
          <w:szCs w:val="20"/>
        </w:rPr>
        <w:t>¶</w:t>
      </w:r>
      <w:r>
        <w:rPr>
          <w:rFonts w:ascii="Times" w:hAnsi="Times"/>
          <w:sz w:val="20"/>
          <w:szCs w:val="20"/>
        </w:rPr>
        <w:t xml:space="preserve"> </w:t>
      </w:r>
      <w:r w:rsidR="00DF3CE9">
        <w:rPr>
          <w:rFonts w:ascii="Times New Roman" w:hAnsi="Times New Roman" w:cs="Times New Roman"/>
          <w:sz w:val="20"/>
          <w:szCs w:val="20"/>
        </w:rPr>
        <w:t>52.</w:t>
      </w:r>
    </w:p>
  </w:endnote>
  <w:endnote w:id="94">
    <w:p w14:paraId="21294209" w14:textId="4CB64BB0" w:rsidR="00045D04" w:rsidRPr="00E33CCF" w:rsidRDefault="00045D04" w:rsidP="00AE34BD">
      <w:pPr>
        <w:pStyle w:val="EndnoteText"/>
        <w:rPr>
          <w:rFonts w:ascii="Times New Roman" w:hAnsi="Times New Roman" w:cs="Times New Roman"/>
          <w:sz w:val="20"/>
          <w:szCs w:val="20"/>
        </w:rPr>
      </w:pPr>
      <w:r w:rsidRPr="00E33CCF">
        <w:rPr>
          <w:rStyle w:val="EndnoteReference"/>
          <w:rFonts w:ascii="Times New Roman" w:hAnsi="Times New Roman" w:cs="Times New Roman"/>
          <w:sz w:val="20"/>
          <w:szCs w:val="20"/>
        </w:rPr>
        <w:endnoteRef/>
      </w:r>
      <w:r w:rsidRPr="00E33CCF">
        <w:rPr>
          <w:rFonts w:ascii="Times New Roman" w:hAnsi="Times New Roman" w:cs="Times New Roman"/>
          <w:sz w:val="20"/>
          <w:szCs w:val="20"/>
        </w:rPr>
        <w:t xml:space="preserve"> </w:t>
      </w:r>
      <w:r>
        <w:rPr>
          <w:rFonts w:ascii="Times New Roman" w:hAnsi="Times New Roman" w:cs="Times New Roman"/>
          <w:sz w:val="20"/>
          <w:szCs w:val="20"/>
        </w:rPr>
        <w:t xml:space="preserve">SRVAW, </w:t>
      </w:r>
      <w:r>
        <w:rPr>
          <w:rFonts w:ascii="Times New Roman" w:hAnsi="Times New Roman" w:cs="Times New Roman"/>
          <w:i/>
          <w:sz w:val="20"/>
          <w:szCs w:val="20"/>
        </w:rPr>
        <w:t>Report on Women with Disabilities</w:t>
      </w:r>
      <w:r>
        <w:rPr>
          <w:rFonts w:ascii="Times New Roman" w:hAnsi="Times New Roman" w:cs="Times New Roman"/>
          <w:sz w:val="20"/>
          <w:szCs w:val="20"/>
        </w:rPr>
        <w:t xml:space="preserve">, </w:t>
      </w:r>
      <w:r>
        <w:rPr>
          <w:rFonts w:ascii="Times New Roman" w:hAnsi="Times New Roman" w:cs="Times New Roman"/>
          <w:i/>
          <w:sz w:val="20"/>
          <w:szCs w:val="20"/>
        </w:rPr>
        <w:t>supra</w:t>
      </w:r>
      <w:r>
        <w:rPr>
          <w:rFonts w:ascii="Times New Roman" w:hAnsi="Times New Roman" w:cs="Times New Roman"/>
          <w:sz w:val="20"/>
          <w:szCs w:val="20"/>
        </w:rPr>
        <w:t xml:space="preserve"> note 41,</w:t>
      </w:r>
      <w:r>
        <w:rPr>
          <w:rFonts w:ascii="Times New Roman" w:hAnsi="Times New Roman" w:cs="Times New Roman"/>
          <w:i/>
          <w:sz w:val="20"/>
          <w:szCs w:val="20"/>
        </w:rPr>
        <w:t xml:space="preserve"> </w:t>
      </w:r>
      <w:r>
        <w:rPr>
          <w:rFonts w:ascii="Times New Roman" w:hAnsi="Times New Roman" w:cs="Times New Roman"/>
          <w:b/>
          <w:color w:val="000000"/>
          <w:sz w:val="20"/>
          <w:szCs w:val="20"/>
        </w:rPr>
        <w:t>¶</w:t>
      </w:r>
      <w:r>
        <w:rPr>
          <w:rFonts w:ascii="Times" w:hAnsi="Times"/>
          <w:sz w:val="20"/>
          <w:szCs w:val="20"/>
        </w:rPr>
        <w:t xml:space="preserve"> </w:t>
      </w:r>
      <w:r>
        <w:rPr>
          <w:rFonts w:ascii="Times New Roman" w:hAnsi="Times New Roman" w:cs="Times New Roman"/>
          <w:sz w:val="20"/>
          <w:szCs w:val="20"/>
        </w:rPr>
        <w:t>41</w:t>
      </w:r>
      <w:r w:rsidRPr="00E33CCF">
        <w:rPr>
          <w:rFonts w:ascii="Times New Roman" w:hAnsi="Times New Roman" w:cs="Times New Roman"/>
          <w:sz w:val="20"/>
          <w:szCs w:val="20"/>
        </w:rPr>
        <w:t>.</w:t>
      </w:r>
    </w:p>
  </w:endnote>
  <w:endnote w:id="95">
    <w:p w14:paraId="46D71CD9" w14:textId="419FC09F" w:rsidR="00045D04" w:rsidRPr="00AE636B" w:rsidRDefault="00045D04" w:rsidP="00AE34BD">
      <w:pPr>
        <w:pStyle w:val="EndnoteText"/>
        <w:rPr>
          <w:rFonts w:ascii="Times New Roman" w:hAnsi="Times New Roman" w:cs="Times New Roman"/>
          <w:i/>
          <w:sz w:val="20"/>
          <w:szCs w:val="20"/>
        </w:rPr>
      </w:pPr>
      <w:r w:rsidRPr="00E33CCF">
        <w:rPr>
          <w:rStyle w:val="EndnoteReference"/>
          <w:rFonts w:ascii="Times New Roman" w:hAnsi="Times New Roman" w:cs="Times New Roman"/>
          <w:sz w:val="20"/>
          <w:szCs w:val="20"/>
        </w:rPr>
        <w:endnoteRef/>
      </w:r>
      <w:r w:rsidRPr="00E33CCF">
        <w:rPr>
          <w:rFonts w:ascii="Times New Roman" w:hAnsi="Times New Roman" w:cs="Times New Roman"/>
          <w:sz w:val="20"/>
          <w:szCs w:val="20"/>
        </w:rPr>
        <w:t xml:space="preserve"> </w:t>
      </w:r>
      <w:r>
        <w:rPr>
          <w:rFonts w:ascii="Times New Roman" w:hAnsi="Times New Roman" w:cs="Times New Roman"/>
          <w:i/>
          <w:sz w:val="20"/>
          <w:szCs w:val="20"/>
        </w:rPr>
        <w:t>Id.</w:t>
      </w:r>
    </w:p>
  </w:endnote>
  <w:endnote w:id="96">
    <w:p w14:paraId="3B73ED5C" w14:textId="6EC1FD6F" w:rsidR="00045D04" w:rsidRDefault="00045D04" w:rsidP="00AE34BD">
      <w:pPr>
        <w:pStyle w:val="EndnoteText"/>
        <w:rPr>
          <w:rFonts w:ascii="Times New Roman" w:hAnsi="Times New Roman" w:cs="Times New Roman"/>
          <w:sz w:val="20"/>
          <w:szCs w:val="20"/>
        </w:rPr>
      </w:pPr>
      <w:r w:rsidRPr="00E33CCF">
        <w:rPr>
          <w:rStyle w:val="EndnoteReference"/>
          <w:rFonts w:ascii="Times New Roman" w:hAnsi="Times New Roman" w:cs="Times New Roman"/>
          <w:sz w:val="20"/>
          <w:szCs w:val="20"/>
        </w:rPr>
        <w:endnoteRef/>
      </w:r>
      <w:r w:rsidRPr="00E33CCF">
        <w:rPr>
          <w:rFonts w:ascii="Times New Roman" w:hAnsi="Times New Roman" w:cs="Times New Roman"/>
          <w:sz w:val="20"/>
          <w:szCs w:val="20"/>
        </w:rPr>
        <w:t xml:space="preserve"> </w:t>
      </w:r>
      <w:r>
        <w:rPr>
          <w:rFonts w:ascii="Times New Roman" w:hAnsi="Times New Roman" w:cs="Times New Roman"/>
          <w:i/>
          <w:sz w:val="20"/>
          <w:szCs w:val="20"/>
        </w:rPr>
        <w:t>Id.</w:t>
      </w:r>
      <w:r w:rsidRPr="00E33CCF">
        <w:rPr>
          <w:rFonts w:ascii="Times New Roman" w:hAnsi="Times New Roman" w:cs="Times New Roman"/>
          <w:sz w:val="20"/>
          <w:szCs w:val="20"/>
        </w:rPr>
        <w:t>,</w:t>
      </w:r>
      <w:r w:rsidRPr="00E33CCF">
        <w:rPr>
          <w:rFonts w:ascii="Times New Roman" w:hAnsi="Times New Roman" w:cs="Times New Roman"/>
          <w:i/>
          <w:sz w:val="20"/>
          <w:szCs w:val="20"/>
        </w:rPr>
        <w:t xml:space="preserve"> </w:t>
      </w:r>
      <w:r>
        <w:rPr>
          <w:rFonts w:ascii="Times New Roman" w:hAnsi="Times New Roman" w:cs="Times New Roman"/>
          <w:b/>
          <w:color w:val="000000"/>
          <w:sz w:val="20"/>
          <w:szCs w:val="20"/>
        </w:rPr>
        <w:t>¶</w:t>
      </w:r>
      <w:r>
        <w:rPr>
          <w:rFonts w:ascii="Times" w:hAnsi="Times"/>
          <w:sz w:val="20"/>
          <w:szCs w:val="20"/>
        </w:rPr>
        <w:t xml:space="preserve"> </w:t>
      </w:r>
      <w:r>
        <w:rPr>
          <w:rFonts w:ascii="Times New Roman" w:hAnsi="Times New Roman" w:cs="Times New Roman"/>
          <w:sz w:val="20"/>
          <w:szCs w:val="20"/>
        </w:rPr>
        <w:t>49</w:t>
      </w:r>
      <w:r w:rsidRPr="00E33CCF">
        <w:rPr>
          <w:rFonts w:ascii="Times New Roman" w:hAnsi="Times New Roman" w:cs="Times New Roman"/>
          <w:sz w:val="20"/>
          <w:szCs w:val="20"/>
        </w:rPr>
        <w:t xml:space="preserve">; </w:t>
      </w:r>
      <w:r w:rsidRPr="00E33CCF">
        <w:rPr>
          <w:rFonts w:ascii="Times New Roman" w:hAnsi="Times New Roman" w:cs="Times New Roman"/>
          <w:i/>
          <w:sz w:val="20"/>
          <w:szCs w:val="20"/>
        </w:rPr>
        <w:t>see also</w:t>
      </w:r>
      <w:r w:rsidRPr="00E33CCF">
        <w:rPr>
          <w:rFonts w:ascii="Times New Roman" w:hAnsi="Times New Roman" w:cs="Times New Roman"/>
          <w:sz w:val="20"/>
          <w:szCs w:val="20"/>
        </w:rPr>
        <w:t>. Elisabeth Lightfoot et al</w:t>
      </w:r>
      <w:r w:rsidRPr="00E33CCF">
        <w:rPr>
          <w:rFonts w:ascii="Times New Roman" w:hAnsi="Times New Roman" w:cs="Times New Roman"/>
          <w:i/>
          <w:sz w:val="20"/>
          <w:szCs w:val="20"/>
        </w:rPr>
        <w:t>. The Inclusion of Disability as a Condition for Termination of Parental Rights</w:t>
      </w:r>
      <w:r>
        <w:rPr>
          <w:rFonts w:ascii="Times New Roman" w:hAnsi="Times New Roman" w:cs="Times New Roman"/>
          <w:i/>
          <w:sz w:val="20"/>
          <w:szCs w:val="20"/>
        </w:rPr>
        <w:t xml:space="preserve"> in </w:t>
      </w:r>
      <w:r w:rsidRPr="00E33CCF">
        <w:rPr>
          <w:rFonts w:ascii="Times New Roman" w:hAnsi="Times New Roman" w:cs="Times New Roman"/>
          <w:sz w:val="20"/>
          <w:szCs w:val="20"/>
        </w:rPr>
        <w:t xml:space="preserve">34 </w:t>
      </w:r>
      <w:r w:rsidRPr="00AE636B">
        <w:rPr>
          <w:rFonts w:ascii="Times New Roman" w:hAnsi="Times New Roman" w:cs="Times New Roman"/>
          <w:smallCaps/>
          <w:sz w:val="20"/>
          <w:szCs w:val="20"/>
        </w:rPr>
        <w:t>Child Abuse &amp; Neglect</w:t>
      </w:r>
      <w:r w:rsidRPr="00E33CCF">
        <w:rPr>
          <w:rFonts w:ascii="Times New Roman" w:hAnsi="Times New Roman" w:cs="Times New Roman"/>
          <w:sz w:val="20"/>
          <w:szCs w:val="20"/>
        </w:rPr>
        <w:t xml:space="preserve"> 927,</w:t>
      </w:r>
      <w:r>
        <w:rPr>
          <w:rFonts w:ascii="Times New Roman" w:hAnsi="Times New Roman" w:cs="Times New Roman"/>
          <w:sz w:val="20"/>
          <w:szCs w:val="20"/>
        </w:rPr>
        <w:t xml:space="preserve"> </w:t>
      </w:r>
      <w:r w:rsidRPr="00E33CCF">
        <w:rPr>
          <w:rFonts w:ascii="Times New Roman" w:hAnsi="Times New Roman" w:cs="Times New Roman"/>
          <w:sz w:val="20"/>
          <w:szCs w:val="20"/>
        </w:rPr>
        <w:t xml:space="preserve">927-934 (2010), </w:t>
      </w:r>
      <w:r w:rsidRPr="00E33CCF">
        <w:rPr>
          <w:rFonts w:ascii="Times New Roman" w:hAnsi="Times New Roman" w:cs="Times New Roman"/>
          <w:i/>
          <w:sz w:val="20"/>
          <w:szCs w:val="20"/>
        </w:rPr>
        <w:t>available at</w:t>
      </w:r>
      <w:r w:rsidRPr="00E33CCF">
        <w:rPr>
          <w:rFonts w:ascii="Times New Roman" w:hAnsi="Times New Roman" w:cs="Times New Roman"/>
          <w:sz w:val="20"/>
          <w:szCs w:val="20"/>
        </w:rPr>
        <w:t xml:space="preserve"> </w:t>
      </w:r>
      <w:r w:rsidRPr="00AE636B">
        <w:rPr>
          <w:rFonts w:ascii="Times New Roman" w:hAnsi="Times New Roman" w:cs="Times New Roman"/>
          <w:sz w:val="20"/>
          <w:szCs w:val="20"/>
        </w:rPr>
        <w:t>http://dx.doi.org/10.1016</w:t>
      </w:r>
    </w:p>
    <w:p w14:paraId="457A98E8" w14:textId="6965C88C" w:rsidR="00045D04" w:rsidRPr="00E33CCF" w:rsidRDefault="00045D04" w:rsidP="00AE34BD">
      <w:pPr>
        <w:pStyle w:val="EndnoteText"/>
        <w:rPr>
          <w:rFonts w:ascii="Times New Roman" w:hAnsi="Times New Roman" w:cs="Times New Roman"/>
          <w:sz w:val="20"/>
          <w:szCs w:val="20"/>
        </w:rPr>
      </w:pPr>
      <w:r w:rsidRPr="00E33CCF">
        <w:rPr>
          <w:rFonts w:ascii="Times New Roman" w:hAnsi="Times New Roman" w:cs="Times New Roman"/>
          <w:sz w:val="20"/>
          <w:szCs w:val="20"/>
        </w:rPr>
        <w:t xml:space="preserve">/j.chiabu.2010.07.001; Rannveig Traustadottir, </w:t>
      </w:r>
      <w:r w:rsidRPr="00E33CCF">
        <w:rPr>
          <w:rFonts w:ascii="Times New Roman" w:hAnsi="Times New Roman" w:cs="Times New Roman"/>
          <w:i/>
          <w:sz w:val="20"/>
          <w:szCs w:val="20"/>
        </w:rPr>
        <w:t>Obstacles to Equality: The Double Discrimination of Women with Disabilities</w:t>
      </w:r>
      <w:r w:rsidRPr="00E33CCF">
        <w:rPr>
          <w:rFonts w:ascii="Times New Roman" w:hAnsi="Times New Roman" w:cs="Times New Roman"/>
          <w:sz w:val="20"/>
          <w:szCs w:val="20"/>
        </w:rPr>
        <w:t xml:space="preserve"> (1997), </w:t>
      </w:r>
      <w:r w:rsidRPr="00E33CCF">
        <w:rPr>
          <w:rFonts w:ascii="Times New Roman" w:hAnsi="Times New Roman" w:cs="Times New Roman"/>
          <w:i/>
          <w:sz w:val="20"/>
          <w:szCs w:val="20"/>
        </w:rPr>
        <w:t>available at</w:t>
      </w:r>
      <w:r w:rsidRPr="00E33CCF">
        <w:rPr>
          <w:rFonts w:ascii="Times New Roman" w:hAnsi="Times New Roman" w:cs="Times New Roman"/>
          <w:sz w:val="20"/>
          <w:szCs w:val="20"/>
        </w:rPr>
        <w:t xml:space="preserve"> http://www.independentliving.org/docs3/chp1997.html. </w:t>
      </w:r>
    </w:p>
  </w:endnote>
  <w:endnote w:id="97">
    <w:p w14:paraId="0B48E196" w14:textId="7730EC5B" w:rsidR="00045D04" w:rsidRPr="00140D09" w:rsidRDefault="00045D04" w:rsidP="00A20AFE">
      <w:pPr>
        <w:rPr>
          <w:rFonts w:ascii="Times New Roman" w:eastAsia="Times New Roman" w:hAnsi="Times New Roman" w:cs="Times New Roman"/>
          <w:b/>
          <w:i/>
          <w:sz w:val="20"/>
          <w:szCs w:val="20"/>
        </w:rPr>
      </w:pPr>
      <w:r w:rsidRPr="00E33CCF">
        <w:rPr>
          <w:rStyle w:val="EndnoteReference"/>
          <w:rFonts w:ascii="Times New Roman" w:hAnsi="Times New Roman" w:cs="Times New Roman"/>
          <w:sz w:val="20"/>
          <w:szCs w:val="20"/>
        </w:rPr>
        <w:endnoteRef/>
      </w:r>
      <w:r w:rsidRPr="00E33CCF">
        <w:rPr>
          <w:rFonts w:ascii="Times New Roman" w:hAnsi="Times New Roman" w:cs="Times New Roman"/>
          <w:sz w:val="20"/>
          <w:szCs w:val="20"/>
        </w:rPr>
        <w:t xml:space="preserve"> </w:t>
      </w:r>
      <w:r w:rsidRPr="00AE636B">
        <w:rPr>
          <w:rFonts w:ascii="Times New Roman" w:hAnsi="Times New Roman" w:cs="Times New Roman"/>
          <w:smallCaps/>
          <w:sz w:val="20"/>
          <w:szCs w:val="20"/>
        </w:rPr>
        <w:t>University of Leeds, et al</w:t>
      </w:r>
      <w:r w:rsidRPr="00E33CCF">
        <w:rPr>
          <w:rFonts w:ascii="Times New Roman" w:hAnsi="Times New Roman" w:cs="Times New Roman"/>
          <w:sz w:val="20"/>
          <w:szCs w:val="20"/>
        </w:rPr>
        <w:t xml:space="preserve">, </w:t>
      </w:r>
      <w:r w:rsidRPr="00E33CCF">
        <w:rPr>
          <w:rFonts w:ascii="Times New Roman" w:eastAsia="Times New Roman" w:hAnsi="Times New Roman" w:cs="Times New Roman"/>
          <w:smallCaps/>
          <w:sz w:val="20"/>
          <w:szCs w:val="20"/>
        </w:rPr>
        <w:t>Access to specialised victim support services for women with disabilities who have experienced violence: National Report, United Kingdom of Great Britain and Northern Ireland</w:t>
      </w:r>
      <w:r w:rsidRPr="00E33CCF">
        <w:rPr>
          <w:rFonts w:ascii="Times New Roman" w:eastAsia="Times New Roman" w:hAnsi="Times New Roman" w:cs="Times New Roman"/>
          <w:sz w:val="20"/>
          <w:szCs w:val="20"/>
        </w:rPr>
        <w:t xml:space="preserve"> 27 (2014), </w:t>
      </w:r>
      <w:r w:rsidRPr="00E33CCF">
        <w:rPr>
          <w:rFonts w:ascii="Times New Roman" w:eastAsia="Times New Roman" w:hAnsi="Times New Roman" w:cs="Times New Roman"/>
          <w:i/>
          <w:sz w:val="20"/>
          <w:szCs w:val="20"/>
        </w:rPr>
        <w:t xml:space="preserve">available at </w:t>
      </w:r>
      <w:r w:rsidRPr="00140D09">
        <w:rPr>
          <w:rFonts w:ascii="Times New Roman" w:hAnsi="Times New Roman" w:cs="Times New Roman"/>
          <w:sz w:val="20"/>
          <w:szCs w:val="20"/>
        </w:rPr>
        <w:t>http://www.sociology.leeds.ac.uk/assets/files/research/cds/vadw/Empirical-Report-UK.pdf</w:t>
      </w:r>
      <w:r>
        <w:rPr>
          <w:rFonts w:ascii="Times New Roman" w:hAnsi="Times New Roman" w:cs="Times New Roman"/>
          <w:sz w:val="20"/>
          <w:szCs w:val="20"/>
        </w:rPr>
        <w:t xml:space="preserve"> [hereinafter </w:t>
      </w:r>
      <w:r w:rsidRPr="00AE636B">
        <w:rPr>
          <w:rFonts w:ascii="Times New Roman" w:hAnsi="Times New Roman" w:cs="Times New Roman"/>
          <w:smallCaps/>
          <w:sz w:val="20"/>
          <w:szCs w:val="20"/>
        </w:rPr>
        <w:t>University of Leeds, et al</w:t>
      </w:r>
      <w:r w:rsidRPr="00E33CCF">
        <w:rPr>
          <w:rFonts w:ascii="Times New Roman" w:hAnsi="Times New Roman" w:cs="Times New Roman"/>
          <w:sz w:val="20"/>
          <w:szCs w:val="20"/>
        </w:rPr>
        <w:t xml:space="preserve">, </w:t>
      </w:r>
      <w:r w:rsidRPr="00E33CCF">
        <w:rPr>
          <w:rFonts w:ascii="Times New Roman" w:eastAsia="Times New Roman" w:hAnsi="Times New Roman" w:cs="Times New Roman"/>
          <w:smallCaps/>
          <w:sz w:val="20"/>
          <w:szCs w:val="20"/>
        </w:rPr>
        <w:t>Access to specialised</w:t>
      </w:r>
      <w:r>
        <w:rPr>
          <w:rFonts w:ascii="Times New Roman" w:eastAsia="Times New Roman" w:hAnsi="Times New Roman" w:cs="Times New Roman"/>
          <w:smallCaps/>
          <w:sz w:val="20"/>
          <w:szCs w:val="20"/>
        </w:rPr>
        <w:t xml:space="preserve"> Services].</w:t>
      </w:r>
    </w:p>
  </w:endnote>
  <w:endnote w:id="98">
    <w:p w14:paraId="06030127" w14:textId="252A311E" w:rsidR="00045D04" w:rsidRPr="00AE636B" w:rsidRDefault="00045D04" w:rsidP="00AE34BD">
      <w:pPr>
        <w:pStyle w:val="EndnoteText"/>
        <w:rPr>
          <w:rFonts w:ascii="Times New Roman" w:hAnsi="Times New Roman" w:cs="Times New Roman"/>
          <w:sz w:val="20"/>
          <w:szCs w:val="20"/>
        </w:rPr>
      </w:pPr>
      <w:r w:rsidRPr="00E33CCF">
        <w:rPr>
          <w:rStyle w:val="EndnoteReference"/>
          <w:rFonts w:ascii="Times New Roman" w:hAnsi="Times New Roman" w:cs="Times New Roman"/>
          <w:sz w:val="20"/>
          <w:szCs w:val="20"/>
        </w:rPr>
        <w:endnoteRef/>
      </w:r>
      <w:r w:rsidRPr="00E33CCF">
        <w:rPr>
          <w:rFonts w:ascii="Times New Roman" w:hAnsi="Times New Roman" w:cs="Times New Roman"/>
          <w:sz w:val="20"/>
          <w:szCs w:val="20"/>
        </w:rPr>
        <w:t xml:space="preserve"> </w:t>
      </w:r>
      <w:r>
        <w:rPr>
          <w:rFonts w:ascii="Times New Roman" w:hAnsi="Times New Roman" w:cs="Times New Roman"/>
          <w:i/>
          <w:sz w:val="20"/>
          <w:szCs w:val="20"/>
        </w:rPr>
        <w:t>Id.</w:t>
      </w:r>
      <w:r>
        <w:rPr>
          <w:rFonts w:ascii="Times New Roman" w:hAnsi="Times New Roman" w:cs="Times New Roman"/>
          <w:sz w:val="20"/>
          <w:szCs w:val="20"/>
        </w:rPr>
        <w:t xml:space="preserve"> at 24.</w:t>
      </w:r>
    </w:p>
  </w:endnote>
  <w:endnote w:id="99">
    <w:p w14:paraId="3C4FD77C" w14:textId="641634E3" w:rsidR="00045D04" w:rsidRPr="00AE636B" w:rsidRDefault="00045D04" w:rsidP="00AE34BD">
      <w:pPr>
        <w:pStyle w:val="EndnoteText"/>
        <w:rPr>
          <w:rFonts w:ascii="Times New Roman" w:hAnsi="Times New Roman" w:cs="Times New Roman"/>
          <w:i/>
          <w:sz w:val="20"/>
          <w:szCs w:val="20"/>
        </w:rPr>
      </w:pPr>
      <w:r w:rsidRPr="00E33CCF">
        <w:rPr>
          <w:rStyle w:val="EndnoteReference"/>
          <w:rFonts w:ascii="Times New Roman" w:hAnsi="Times New Roman" w:cs="Times New Roman"/>
          <w:sz w:val="20"/>
          <w:szCs w:val="20"/>
        </w:rPr>
        <w:endnoteRef/>
      </w:r>
      <w:r w:rsidRPr="00E33CCF">
        <w:rPr>
          <w:rFonts w:ascii="Times New Roman" w:hAnsi="Times New Roman" w:cs="Times New Roman"/>
          <w:sz w:val="20"/>
          <w:szCs w:val="20"/>
        </w:rPr>
        <w:t xml:space="preserve"> </w:t>
      </w:r>
      <w:r>
        <w:rPr>
          <w:rFonts w:ascii="Times New Roman" w:hAnsi="Times New Roman" w:cs="Times New Roman"/>
          <w:i/>
          <w:sz w:val="20"/>
          <w:szCs w:val="20"/>
        </w:rPr>
        <w:t>Id.</w:t>
      </w:r>
    </w:p>
  </w:endnote>
  <w:endnote w:id="100">
    <w:p w14:paraId="5E0A913A" w14:textId="430FE2F7" w:rsidR="00045D04" w:rsidRPr="00AE636B" w:rsidRDefault="00045D04" w:rsidP="00AE34BD">
      <w:pPr>
        <w:pStyle w:val="EndnoteText"/>
        <w:rPr>
          <w:rFonts w:ascii="Times New Roman" w:hAnsi="Times New Roman" w:cs="Times New Roman"/>
          <w:sz w:val="20"/>
          <w:szCs w:val="20"/>
        </w:rPr>
      </w:pPr>
      <w:r w:rsidRPr="00E33CCF">
        <w:rPr>
          <w:rStyle w:val="EndnoteReference"/>
          <w:rFonts w:ascii="Times New Roman" w:hAnsi="Times New Roman" w:cs="Times New Roman"/>
          <w:sz w:val="20"/>
          <w:szCs w:val="20"/>
        </w:rPr>
        <w:endnoteRef/>
      </w:r>
      <w:r w:rsidRPr="00E33CCF">
        <w:rPr>
          <w:rFonts w:ascii="Times New Roman" w:hAnsi="Times New Roman" w:cs="Times New Roman"/>
          <w:sz w:val="20"/>
          <w:szCs w:val="20"/>
        </w:rPr>
        <w:t xml:space="preserve"> </w:t>
      </w:r>
      <w:r>
        <w:rPr>
          <w:rFonts w:ascii="Times New Roman" w:hAnsi="Times New Roman" w:cs="Times New Roman"/>
          <w:i/>
          <w:sz w:val="20"/>
          <w:szCs w:val="20"/>
        </w:rPr>
        <w:t>Id.</w:t>
      </w:r>
      <w:r>
        <w:rPr>
          <w:rFonts w:ascii="Times New Roman" w:hAnsi="Times New Roman" w:cs="Times New Roman"/>
          <w:sz w:val="20"/>
          <w:szCs w:val="20"/>
        </w:rPr>
        <w:t xml:space="preserve"> at 26.</w:t>
      </w:r>
    </w:p>
  </w:endnote>
  <w:endnote w:id="101">
    <w:p w14:paraId="56724E76" w14:textId="072EC7AD" w:rsidR="00045D04" w:rsidRPr="00AE636B" w:rsidRDefault="00045D04" w:rsidP="00AE34BD">
      <w:pPr>
        <w:pStyle w:val="EndnoteText"/>
        <w:rPr>
          <w:rFonts w:ascii="Times New Roman" w:hAnsi="Times New Roman" w:cs="Times New Roman"/>
          <w:sz w:val="20"/>
          <w:szCs w:val="20"/>
        </w:rPr>
      </w:pPr>
      <w:r w:rsidRPr="00E33CCF">
        <w:rPr>
          <w:rStyle w:val="EndnoteReference"/>
          <w:rFonts w:ascii="Times New Roman" w:hAnsi="Times New Roman" w:cs="Times New Roman"/>
          <w:sz w:val="20"/>
          <w:szCs w:val="20"/>
        </w:rPr>
        <w:endnoteRef/>
      </w:r>
      <w:r w:rsidRPr="00E33CCF">
        <w:rPr>
          <w:rFonts w:ascii="Times New Roman" w:hAnsi="Times New Roman" w:cs="Times New Roman"/>
          <w:sz w:val="20"/>
          <w:szCs w:val="20"/>
        </w:rPr>
        <w:t xml:space="preserve"> </w:t>
      </w:r>
      <w:r>
        <w:rPr>
          <w:rFonts w:ascii="Times New Roman" w:hAnsi="Times New Roman" w:cs="Times New Roman"/>
          <w:i/>
          <w:sz w:val="20"/>
          <w:szCs w:val="20"/>
        </w:rPr>
        <w:t xml:space="preserve">Id. </w:t>
      </w:r>
      <w:r>
        <w:rPr>
          <w:rFonts w:ascii="Times New Roman" w:hAnsi="Times New Roman" w:cs="Times New Roman"/>
          <w:sz w:val="20"/>
          <w:szCs w:val="20"/>
        </w:rPr>
        <w:t>at 72.</w:t>
      </w:r>
    </w:p>
  </w:endnote>
  <w:endnote w:id="102">
    <w:p w14:paraId="7A38F063" w14:textId="5A7815F6" w:rsidR="00045D04" w:rsidRPr="00AE636B" w:rsidRDefault="00045D04" w:rsidP="00AE34BD">
      <w:pPr>
        <w:pStyle w:val="EndnoteText"/>
        <w:rPr>
          <w:rFonts w:ascii="Times New Roman" w:hAnsi="Times New Roman" w:cs="Times New Roman"/>
          <w:i/>
          <w:sz w:val="20"/>
          <w:szCs w:val="20"/>
        </w:rPr>
      </w:pPr>
      <w:r w:rsidRPr="00E33CCF">
        <w:rPr>
          <w:rStyle w:val="EndnoteReference"/>
          <w:rFonts w:ascii="Times New Roman" w:hAnsi="Times New Roman" w:cs="Times New Roman"/>
          <w:sz w:val="20"/>
          <w:szCs w:val="20"/>
        </w:rPr>
        <w:endnoteRef/>
      </w:r>
      <w:r w:rsidRPr="00E33CCF">
        <w:rPr>
          <w:rFonts w:ascii="Times New Roman" w:hAnsi="Times New Roman" w:cs="Times New Roman"/>
          <w:sz w:val="20"/>
          <w:szCs w:val="20"/>
        </w:rPr>
        <w:t xml:space="preserve"> </w:t>
      </w:r>
      <w:r>
        <w:rPr>
          <w:rFonts w:ascii="Times New Roman" w:hAnsi="Times New Roman" w:cs="Times New Roman"/>
          <w:i/>
          <w:sz w:val="20"/>
          <w:szCs w:val="20"/>
        </w:rPr>
        <w:t>Id.</w:t>
      </w:r>
    </w:p>
  </w:endnote>
  <w:endnote w:id="103">
    <w:p w14:paraId="756AF8E7" w14:textId="37E3FD41" w:rsidR="00045D04" w:rsidRPr="00AE636B" w:rsidRDefault="00045D04" w:rsidP="00AE34BD">
      <w:pPr>
        <w:pStyle w:val="EndnoteText"/>
        <w:rPr>
          <w:rFonts w:ascii="Times New Roman" w:hAnsi="Times New Roman" w:cs="Times New Roman"/>
          <w:i/>
          <w:sz w:val="20"/>
          <w:szCs w:val="20"/>
        </w:rPr>
      </w:pPr>
      <w:r w:rsidRPr="00E33CCF">
        <w:rPr>
          <w:rStyle w:val="EndnoteReference"/>
          <w:rFonts w:ascii="Times New Roman" w:hAnsi="Times New Roman" w:cs="Times New Roman"/>
          <w:sz w:val="20"/>
          <w:szCs w:val="20"/>
        </w:rPr>
        <w:endnoteRef/>
      </w:r>
      <w:r w:rsidRPr="00E33CCF">
        <w:rPr>
          <w:rFonts w:ascii="Times New Roman" w:hAnsi="Times New Roman" w:cs="Times New Roman"/>
          <w:sz w:val="20"/>
          <w:szCs w:val="20"/>
        </w:rPr>
        <w:t xml:space="preserve"> </w:t>
      </w:r>
      <w:r>
        <w:rPr>
          <w:rFonts w:ascii="Times New Roman" w:hAnsi="Times New Roman" w:cs="Times New Roman"/>
          <w:i/>
          <w:sz w:val="20"/>
          <w:szCs w:val="20"/>
        </w:rPr>
        <w:t>Id.</w:t>
      </w:r>
    </w:p>
  </w:endnote>
  <w:endnote w:id="104">
    <w:p w14:paraId="434EDCE1" w14:textId="3A4292CE" w:rsidR="00045D04" w:rsidRDefault="00045D04" w:rsidP="00AE34BD">
      <w:pPr>
        <w:pStyle w:val="EndnoteText"/>
        <w:rPr>
          <w:rFonts w:ascii="Times New Roman" w:hAnsi="Times New Roman" w:cs="Times New Roman"/>
          <w:sz w:val="20"/>
          <w:szCs w:val="20"/>
        </w:rPr>
      </w:pPr>
      <w:r w:rsidRPr="00E33CCF">
        <w:rPr>
          <w:rStyle w:val="EndnoteReference"/>
          <w:rFonts w:ascii="Times New Roman" w:hAnsi="Times New Roman" w:cs="Times New Roman"/>
          <w:sz w:val="20"/>
          <w:szCs w:val="20"/>
        </w:rPr>
        <w:endnoteRef/>
      </w:r>
      <w:r w:rsidRPr="00E33CCF">
        <w:rPr>
          <w:rFonts w:ascii="Times New Roman" w:hAnsi="Times New Roman" w:cs="Times New Roman"/>
          <w:sz w:val="20"/>
          <w:szCs w:val="20"/>
        </w:rPr>
        <w:t xml:space="preserve"> Melanie Newman, </w:t>
      </w:r>
      <w:r w:rsidRPr="00E33CCF">
        <w:rPr>
          <w:rFonts w:ascii="Times New Roman" w:hAnsi="Times New Roman" w:cs="Times New Roman"/>
          <w:i/>
          <w:sz w:val="20"/>
          <w:szCs w:val="20"/>
        </w:rPr>
        <w:t>Rape has been ‘decriminalised’ for the most vulnerable says senior Met advisor</w:t>
      </w:r>
      <w:r w:rsidRPr="00E33CCF">
        <w:rPr>
          <w:rFonts w:ascii="Times New Roman" w:hAnsi="Times New Roman" w:cs="Times New Roman"/>
          <w:sz w:val="20"/>
          <w:szCs w:val="20"/>
        </w:rPr>
        <w:t xml:space="preserve">, </w:t>
      </w:r>
      <w:r w:rsidRPr="00E33CCF">
        <w:rPr>
          <w:rFonts w:ascii="Times New Roman" w:hAnsi="Times New Roman" w:cs="Times New Roman"/>
          <w:smallCaps/>
          <w:sz w:val="20"/>
          <w:szCs w:val="20"/>
        </w:rPr>
        <w:t>The Bureau of Investigative Journalism</w:t>
      </w:r>
      <w:r w:rsidRPr="00E33CCF">
        <w:rPr>
          <w:rFonts w:ascii="Times New Roman" w:hAnsi="Times New Roman" w:cs="Times New Roman"/>
          <w:sz w:val="20"/>
          <w:szCs w:val="20"/>
        </w:rPr>
        <w:t xml:space="preserve">, Feb. 28, 2014, </w:t>
      </w:r>
      <w:r w:rsidRPr="00E33CCF">
        <w:rPr>
          <w:rFonts w:ascii="Times New Roman" w:hAnsi="Times New Roman" w:cs="Times New Roman"/>
          <w:i/>
          <w:sz w:val="20"/>
          <w:szCs w:val="20"/>
        </w:rPr>
        <w:t>available at</w:t>
      </w:r>
      <w:r w:rsidRPr="00E33CCF">
        <w:rPr>
          <w:rFonts w:ascii="Times New Roman" w:hAnsi="Times New Roman" w:cs="Times New Roman"/>
          <w:sz w:val="20"/>
          <w:szCs w:val="20"/>
        </w:rPr>
        <w:t xml:space="preserve"> </w:t>
      </w:r>
      <w:r w:rsidRPr="00140D09">
        <w:rPr>
          <w:rFonts w:ascii="Times New Roman" w:hAnsi="Times New Roman" w:cs="Times New Roman"/>
          <w:sz w:val="20"/>
          <w:szCs w:val="20"/>
        </w:rPr>
        <w:t>https://www.thebureauinvestigates.com/2014/02/28/</w:t>
      </w:r>
    </w:p>
    <w:p w14:paraId="23DBA856" w14:textId="437C727D" w:rsidR="00045D04" w:rsidRPr="00E33CCF" w:rsidRDefault="00045D04" w:rsidP="00AE34BD">
      <w:pPr>
        <w:pStyle w:val="EndnoteText"/>
        <w:rPr>
          <w:rFonts w:ascii="Times New Roman" w:hAnsi="Times New Roman" w:cs="Times New Roman"/>
          <w:sz w:val="20"/>
          <w:szCs w:val="20"/>
        </w:rPr>
      </w:pPr>
      <w:r w:rsidRPr="00E33CCF">
        <w:rPr>
          <w:rFonts w:ascii="Times New Roman" w:hAnsi="Times New Roman" w:cs="Times New Roman"/>
          <w:sz w:val="20"/>
          <w:szCs w:val="20"/>
        </w:rPr>
        <w:t>rape-has-been-decriminalised-for-the-most-vulnerable-says-senior-met-adviser/.</w:t>
      </w:r>
    </w:p>
  </w:endnote>
  <w:endnote w:id="105">
    <w:p w14:paraId="3CD5ACCE" w14:textId="4A41AEB1" w:rsidR="00045D04" w:rsidRPr="00140D09" w:rsidRDefault="00045D04" w:rsidP="00AE34BD">
      <w:pPr>
        <w:pStyle w:val="EndnoteText"/>
        <w:rPr>
          <w:rFonts w:ascii="Times New Roman" w:hAnsi="Times New Roman" w:cs="Times New Roman"/>
          <w:i/>
          <w:sz w:val="20"/>
          <w:szCs w:val="20"/>
        </w:rPr>
      </w:pPr>
      <w:r w:rsidRPr="00E33CCF">
        <w:rPr>
          <w:rStyle w:val="EndnoteReference"/>
          <w:rFonts w:ascii="Times New Roman" w:hAnsi="Times New Roman" w:cs="Times New Roman"/>
          <w:sz w:val="20"/>
          <w:szCs w:val="20"/>
        </w:rPr>
        <w:endnoteRef/>
      </w:r>
      <w:r w:rsidRPr="00E33CCF">
        <w:rPr>
          <w:rFonts w:ascii="Times New Roman" w:hAnsi="Times New Roman" w:cs="Times New Roman"/>
          <w:sz w:val="20"/>
          <w:szCs w:val="20"/>
        </w:rPr>
        <w:t xml:space="preserve"> </w:t>
      </w:r>
      <w:r>
        <w:rPr>
          <w:rFonts w:ascii="Times New Roman" w:hAnsi="Times New Roman" w:cs="Times New Roman"/>
          <w:i/>
          <w:sz w:val="20"/>
          <w:szCs w:val="20"/>
        </w:rPr>
        <w:t>Id.</w:t>
      </w:r>
    </w:p>
  </w:endnote>
  <w:endnote w:id="106">
    <w:p w14:paraId="6C533233" w14:textId="6CA50063" w:rsidR="00045D04" w:rsidRPr="00140D09" w:rsidRDefault="00045D04" w:rsidP="00AE34BD">
      <w:pPr>
        <w:pStyle w:val="EndnoteText"/>
        <w:rPr>
          <w:rFonts w:ascii="Times New Roman" w:hAnsi="Times New Roman" w:cs="Times New Roman"/>
          <w:i/>
          <w:sz w:val="20"/>
          <w:szCs w:val="20"/>
        </w:rPr>
      </w:pPr>
      <w:r w:rsidRPr="00E33CCF">
        <w:rPr>
          <w:rStyle w:val="EndnoteReference"/>
          <w:rFonts w:ascii="Times New Roman" w:hAnsi="Times New Roman" w:cs="Times New Roman"/>
          <w:sz w:val="20"/>
          <w:szCs w:val="20"/>
        </w:rPr>
        <w:endnoteRef/>
      </w:r>
      <w:r w:rsidRPr="00E33CCF">
        <w:rPr>
          <w:rFonts w:ascii="Times New Roman" w:hAnsi="Times New Roman" w:cs="Times New Roman"/>
          <w:sz w:val="20"/>
          <w:szCs w:val="20"/>
        </w:rPr>
        <w:t xml:space="preserve"> </w:t>
      </w:r>
      <w:r>
        <w:rPr>
          <w:rFonts w:ascii="Times New Roman" w:hAnsi="Times New Roman" w:cs="Times New Roman"/>
          <w:i/>
          <w:sz w:val="20"/>
          <w:szCs w:val="20"/>
        </w:rPr>
        <w:t>Id.</w:t>
      </w:r>
    </w:p>
  </w:endnote>
  <w:endnote w:id="107">
    <w:p w14:paraId="4EB9C6C9" w14:textId="32871821" w:rsidR="00045D04" w:rsidRPr="00140D09" w:rsidRDefault="00045D04" w:rsidP="00AE34BD">
      <w:pPr>
        <w:pStyle w:val="EndnoteText"/>
        <w:rPr>
          <w:rFonts w:ascii="Times New Roman" w:hAnsi="Times New Roman" w:cs="Times New Roman"/>
          <w:i/>
          <w:sz w:val="20"/>
          <w:szCs w:val="20"/>
        </w:rPr>
      </w:pPr>
      <w:r w:rsidRPr="00E30C5E">
        <w:rPr>
          <w:rStyle w:val="EndnoteReference"/>
          <w:rFonts w:ascii="Times New Roman" w:hAnsi="Times New Roman" w:cs="Times New Roman"/>
          <w:sz w:val="20"/>
          <w:szCs w:val="20"/>
        </w:rPr>
        <w:endnoteRef/>
      </w:r>
      <w:r w:rsidRPr="00E30C5E">
        <w:rPr>
          <w:rFonts w:ascii="Times New Roman" w:hAnsi="Times New Roman" w:cs="Times New Roman"/>
          <w:sz w:val="20"/>
          <w:szCs w:val="20"/>
        </w:rPr>
        <w:t xml:space="preserve"> </w:t>
      </w:r>
      <w:r>
        <w:rPr>
          <w:rFonts w:ascii="Times New Roman" w:hAnsi="Times New Roman" w:cs="Times New Roman"/>
          <w:i/>
          <w:sz w:val="20"/>
          <w:szCs w:val="20"/>
        </w:rPr>
        <w:t>Id.</w:t>
      </w:r>
    </w:p>
  </w:endnote>
  <w:endnote w:id="108">
    <w:p w14:paraId="240D5AC8" w14:textId="31C53216" w:rsidR="00045D04" w:rsidRPr="00E30C5E" w:rsidRDefault="00045D04">
      <w:pPr>
        <w:pStyle w:val="EndnoteText"/>
        <w:rPr>
          <w:rFonts w:ascii="Times New Roman" w:hAnsi="Times New Roman" w:cs="Times New Roman"/>
          <w:sz w:val="20"/>
          <w:szCs w:val="20"/>
        </w:rPr>
      </w:pPr>
      <w:r w:rsidRPr="00E30C5E">
        <w:rPr>
          <w:rStyle w:val="EndnoteReference"/>
          <w:rFonts w:ascii="Times New Roman" w:hAnsi="Times New Roman" w:cs="Times New Roman"/>
          <w:sz w:val="20"/>
          <w:szCs w:val="20"/>
        </w:rPr>
        <w:endnoteRef/>
      </w:r>
      <w:r w:rsidRPr="00E30C5E">
        <w:rPr>
          <w:rFonts w:ascii="Times New Roman" w:hAnsi="Times New Roman" w:cs="Times New Roman"/>
          <w:sz w:val="20"/>
          <w:szCs w:val="20"/>
        </w:rPr>
        <w:t xml:space="preserve"> </w:t>
      </w:r>
      <w:r>
        <w:rPr>
          <w:rFonts w:ascii="Times New Roman" w:hAnsi="Times New Roman" w:cs="Times New Roman"/>
          <w:sz w:val="20"/>
          <w:szCs w:val="20"/>
        </w:rPr>
        <w:t xml:space="preserve">SRVAW, </w:t>
      </w:r>
      <w:r>
        <w:rPr>
          <w:rFonts w:ascii="Times New Roman" w:hAnsi="Times New Roman" w:cs="Times New Roman"/>
          <w:i/>
          <w:sz w:val="20"/>
          <w:szCs w:val="20"/>
        </w:rPr>
        <w:t>UK Mission Report</w:t>
      </w:r>
      <w:r>
        <w:rPr>
          <w:rFonts w:ascii="Times New Roman" w:hAnsi="Times New Roman" w:cs="Times New Roman"/>
          <w:sz w:val="20"/>
          <w:szCs w:val="20"/>
        </w:rPr>
        <w:t xml:space="preserve">, </w:t>
      </w:r>
      <w:r>
        <w:rPr>
          <w:rFonts w:ascii="Times New Roman" w:hAnsi="Times New Roman" w:cs="Times New Roman"/>
          <w:i/>
          <w:sz w:val="20"/>
          <w:szCs w:val="20"/>
        </w:rPr>
        <w:t>supra</w:t>
      </w:r>
      <w:r>
        <w:rPr>
          <w:rFonts w:ascii="Times New Roman" w:hAnsi="Times New Roman" w:cs="Times New Roman"/>
          <w:sz w:val="20"/>
          <w:szCs w:val="20"/>
        </w:rPr>
        <w:t xml:space="preserve"> note 24,</w:t>
      </w:r>
      <w:r w:rsidRPr="00E30C5E">
        <w:rPr>
          <w:rFonts w:ascii="Times New Roman" w:hAnsi="Times New Roman" w:cs="Times New Roman"/>
          <w:sz w:val="20"/>
          <w:szCs w:val="20"/>
        </w:rPr>
        <w:t xml:space="preserve"> </w:t>
      </w:r>
      <w:r>
        <w:rPr>
          <w:rFonts w:ascii="Times New Roman" w:hAnsi="Times New Roman" w:cs="Times New Roman"/>
          <w:b/>
          <w:color w:val="000000"/>
          <w:sz w:val="20"/>
          <w:szCs w:val="20"/>
        </w:rPr>
        <w:t>¶</w:t>
      </w:r>
      <w:r w:rsidR="00DF3CE9">
        <w:rPr>
          <w:rFonts w:ascii="Times New Roman" w:hAnsi="Times New Roman" w:cs="Times New Roman"/>
          <w:b/>
          <w:color w:val="000000"/>
          <w:sz w:val="20"/>
          <w:szCs w:val="20"/>
        </w:rPr>
        <w:t>¶</w:t>
      </w:r>
      <w:r>
        <w:rPr>
          <w:rFonts w:ascii="Times" w:hAnsi="Times"/>
          <w:sz w:val="20"/>
          <w:szCs w:val="20"/>
        </w:rPr>
        <w:t xml:space="preserve"> </w:t>
      </w:r>
      <w:r>
        <w:rPr>
          <w:rFonts w:ascii="Times New Roman" w:hAnsi="Times New Roman" w:cs="Times New Roman"/>
          <w:sz w:val="20"/>
          <w:szCs w:val="20"/>
        </w:rPr>
        <w:t>66 &amp; 98</w:t>
      </w:r>
      <w:r w:rsidRPr="00E30C5E">
        <w:rPr>
          <w:rFonts w:ascii="Times New Roman" w:hAnsi="Times New Roman" w:cs="Times New Roman"/>
          <w:sz w:val="20"/>
          <w:szCs w:val="20"/>
        </w:rPr>
        <w:t>.</w:t>
      </w:r>
    </w:p>
  </w:endnote>
  <w:endnote w:id="109">
    <w:p w14:paraId="39B7D1A0" w14:textId="751F43B1" w:rsidR="00045D04" w:rsidRPr="00140D09" w:rsidRDefault="00045D04">
      <w:pPr>
        <w:pStyle w:val="EndnoteText"/>
        <w:rPr>
          <w:rFonts w:ascii="Times New Roman" w:hAnsi="Times New Roman" w:cs="Times New Roman"/>
          <w:sz w:val="20"/>
          <w:szCs w:val="20"/>
        </w:rPr>
      </w:pPr>
      <w:r w:rsidRPr="00E30C5E">
        <w:rPr>
          <w:rStyle w:val="EndnoteReference"/>
          <w:rFonts w:ascii="Times New Roman" w:hAnsi="Times New Roman" w:cs="Times New Roman"/>
          <w:sz w:val="20"/>
          <w:szCs w:val="20"/>
        </w:rPr>
        <w:endnoteRef/>
      </w:r>
      <w:r w:rsidRPr="00E30C5E">
        <w:rPr>
          <w:rFonts w:ascii="Times New Roman" w:hAnsi="Times New Roman" w:cs="Times New Roman"/>
          <w:sz w:val="20"/>
          <w:szCs w:val="20"/>
        </w:rPr>
        <w:t xml:space="preserve"> </w:t>
      </w:r>
      <w:r>
        <w:rPr>
          <w:rFonts w:ascii="Times New Roman" w:hAnsi="Times New Roman" w:cs="Times New Roman"/>
          <w:i/>
          <w:sz w:val="20"/>
          <w:szCs w:val="20"/>
        </w:rPr>
        <w:t>Id.</w:t>
      </w:r>
      <w:r>
        <w:rPr>
          <w:rFonts w:ascii="Times New Roman" w:hAnsi="Times New Roman" w:cs="Times New Roman"/>
          <w:sz w:val="20"/>
          <w:szCs w:val="20"/>
        </w:rPr>
        <w:t xml:space="preserve">, </w:t>
      </w:r>
      <w:r>
        <w:rPr>
          <w:rFonts w:ascii="Times New Roman" w:hAnsi="Times New Roman" w:cs="Times New Roman"/>
          <w:b/>
          <w:color w:val="000000"/>
          <w:sz w:val="20"/>
          <w:szCs w:val="20"/>
        </w:rPr>
        <w:t>¶</w:t>
      </w:r>
      <w:r>
        <w:rPr>
          <w:rFonts w:ascii="Times" w:hAnsi="Times"/>
          <w:sz w:val="20"/>
          <w:szCs w:val="20"/>
        </w:rPr>
        <w:t xml:space="preserve"> </w:t>
      </w:r>
      <w:r>
        <w:rPr>
          <w:rFonts w:ascii="Times New Roman" w:hAnsi="Times New Roman" w:cs="Times New Roman"/>
          <w:sz w:val="20"/>
          <w:szCs w:val="20"/>
        </w:rPr>
        <w:t>98.</w:t>
      </w:r>
    </w:p>
  </w:endnote>
  <w:endnote w:id="110">
    <w:p w14:paraId="55B07BB2" w14:textId="486C71E9" w:rsidR="00045D04" w:rsidRPr="00140D09" w:rsidRDefault="00045D04">
      <w:pPr>
        <w:pStyle w:val="EndnoteText"/>
        <w:rPr>
          <w:rFonts w:ascii="Times New Roman" w:hAnsi="Times New Roman" w:cs="Times New Roman"/>
          <w:sz w:val="20"/>
          <w:szCs w:val="20"/>
        </w:rPr>
      </w:pPr>
      <w:r w:rsidRPr="00E30C5E">
        <w:rPr>
          <w:rStyle w:val="EndnoteReference"/>
          <w:rFonts w:ascii="Times New Roman" w:hAnsi="Times New Roman" w:cs="Times New Roman"/>
          <w:sz w:val="20"/>
          <w:szCs w:val="20"/>
        </w:rPr>
        <w:endnoteRef/>
      </w:r>
      <w:r w:rsidRPr="00E30C5E">
        <w:rPr>
          <w:rFonts w:ascii="Times New Roman" w:hAnsi="Times New Roman" w:cs="Times New Roman"/>
          <w:sz w:val="20"/>
          <w:szCs w:val="20"/>
        </w:rPr>
        <w:t xml:space="preserve"> </w:t>
      </w:r>
      <w:r w:rsidRPr="00AE636B">
        <w:rPr>
          <w:rFonts w:ascii="Times New Roman" w:hAnsi="Times New Roman" w:cs="Times New Roman"/>
          <w:smallCaps/>
          <w:sz w:val="20"/>
          <w:szCs w:val="20"/>
        </w:rPr>
        <w:t>University of Leeds, et al</w:t>
      </w:r>
      <w:r w:rsidRPr="00E33CCF">
        <w:rPr>
          <w:rFonts w:ascii="Times New Roman" w:hAnsi="Times New Roman" w:cs="Times New Roman"/>
          <w:sz w:val="20"/>
          <w:szCs w:val="20"/>
        </w:rPr>
        <w:t xml:space="preserve">, </w:t>
      </w:r>
      <w:r w:rsidRPr="00E33CCF">
        <w:rPr>
          <w:rFonts w:ascii="Times New Roman" w:eastAsia="Times New Roman" w:hAnsi="Times New Roman" w:cs="Times New Roman"/>
          <w:smallCaps/>
          <w:sz w:val="20"/>
          <w:szCs w:val="20"/>
        </w:rPr>
        <w:t>Access to specialised</w:t>
      </w:r>
      <w:r>
        <w:rPr>
          <w:rFonts w:ascii="Times New Roman" w:eastAsia="Times New Roman" w:hAnsi="Times New Roman" w:cs="Times New Roman"/>
          <w:smallCaps/>
          <w:sz w:val="20"/>
          <w:szCs w:val="20"/>
        </w:rPr>
        <w:t xml:space="preserve"> Services, </w:t>
      </w:r>
      <w:r w:rsidRPr="00140D09">
        <w:rPr>
          <w:rFonts w:ascii="Times New Roman" w:eastAsia="Times New Roman" w:hAnsi="Times New Roman" w:cs="Times New Roman"/>
          <w:i/>
          <w:sz w:val="20"/>
          <w:szCs w:val="20"/>
        </w:rPr>
        <w:t xml:space="preserve">supra </w:t>
      </w:r>
      <w:r w:rsidR="00DF3CE9">
        <w:rPr>
          <w:rFonts w:ascii="Times New Roman" w:eastAsia="Times New Roman" w:hAnsi="Times New Roman" w:cs="Times New Roman"/>
          <w:sz w:val="20"/>
          <w:szCs w:val="20"/>
        </w:rPr>
        <w:t>note 97</w:t>
      </w:r>
      <w:r w:rsidRPr="00140D09">
        <w:rPr>
          <w:rFonts w:ascii="Times New Roman" w:eastAsia="Times New Roman" w:hAnsi="Times New Roman" w:cs="Times New Roman"/>
          <w:sz w:val="20"/>
          <w:szCs w:val="20"/>
        </w:rPr>
        <w:t>, at 43.</w:t>
      </w:r>
    </w:p>
  </w:endnote>
  <w:endnote w:id="111">
    <w:p w14:paraId="2C22E715" w14:textId="4B74C500" w:rsidR="00045D04" w:rsidRPr="007621F5" w:rsidRDefault="00045D04">
      <w:pPr>
        <w:pStyle w:val="EndnoteText"/>
        <w:rPr>
          <w:rFonts w:ascii="Times New Roman" w:hAnsi="Times New Roman" w:cs="Times New Roman"/>
          <w:sz w:val="20"/>
          <w:szCs w:val="20"/>
        </w:rPr>
      </w:pPr>
      <w:r w:rsidRPr="00E30C5E">
        <w:rPr>
          <w:rStyle w:val="EndnoteReference"/>
          <w:rFonts w:ascii="Times New Roman" w:hAnsi="Times New Roman" w:cs="Times New Roman"/>
          <w:sz w:val="20"/>
          <w:szCs w:val="20"/>
        </w:rPr>
        <w:endnoteRef/>
      </w:r>
      <w:r w:rsidRPr="00E30C5E">
        <w:rPr>
          <w:rFonts w:ascii="Times New Roman" w:hAnsi="Times New Roman" w:cs="Times New Roman"/>
          <w:sz w:val="20"/>
          <w:szCs w:val="20"/>
        </w:rPr>
        <w:t xml:space="preserve"> </w:t>
      </w:r>
      <w:r>
        <w:rPr>
          <w:rFonts w:ascii="Times New Roman" w:hAnsi="Times New Roman" w:cs="Times New Roman"/>
          <w:sz w:val="20"/>
          <w:szCs w:val="20"/>
        </w:rPr>
        <w:t xml:space="preserve">SRVAW, </w:t>
      </w:r>
      <w:r>
        <w:rPr>
          <w:rFonts w:ascii="Times New Roman" w:hAnsi="Times New Roman" w:cs="Times New Roman"/>
          <w:i/>
          <w:sz w:val="20"/>
          <w:szCs w:val="20"/>
        </w:rPr>
        <w:t>UK Mission Report</w:t>
      </w:r>
      <w:r>
        <w:rPr>
          <w:rFonts w:ascii="Times New Roman" w:hAnsi="Times New Roman" w:cs="Times New Roman"/>
          <w:sz w:val="20"/>
          <w:szCs w:val="20"/>
        </w:rPr>
        <w:t xml:space="preserve">, </w:t>
      </w:r>
      <w:r>
        <w:rPr>
          <w:rFonts w:ascii="Times New Roman" w:hAnsi="Times New Roman" w:cs="Times New Roman"/>
          <w:i/>
          <w:sz w:val="20"/>
          <w:szCs w:val="20"/>
        </w:rPr>
        <w:t>supra</w:t>
      </w:r>
      <w:r>
        <w:rPr>
          <w:rFonts w:ascii="Times New Roman" w:hAnsi="Times New Roman" w:cs="Times New Roman"/>
          <w:sz w:val="20"/>
          <w:szCs w:val="20"/>
        </w:rPr>
        <w:t xml:space="preserve"> note 24,</w:t>
      </w:r>
      <w:r w:rsidRPr="00E30C5E">
        <w:rPr>
          <w:rFonts w:ascii="Times New Roman" w:hAnsi="Times New Roman" w:cs="Times New Roman"/>
          <w:sz w:val="20"/>
          <w:szCs w:val="20"/>
        </w:rPr>
        <w:t xml:space="preserve"> </w:t>
      </w:r>
      <w:r>
        <w:rPr>
          <w:rFonts w:ascii="Times New Roman" w:hAnsi="Times New Roman" w:cs="Times New Roman"/>
          <w:b/>
          <w:color w:val="000000"/>
          <w:sz w:val="20"/>
          <w:szCs w:val="20"/>
        </w:rPr>
        <w:t>¶</w:t>
      </w:r>
      <w:r>
        <w:rPr>
          <w:rFonts w:ascii="Times" w:hAnsi="Times"/>
          <w:sz w:val="20"/>
          <w:szCs w:val="20"/>
        </w:rPr>
        <w:t xml:space="preserve"> </w:t>
      </w:r>
      <w:r>
        <w:rPr>
          <w:rFonts w:ascii="Times New Roman" w:hAnsi="Times New Roman" w:cs="Times New Roman"/>
          <w:sz w:val="20"/>
          <w:szCs w:val="20"/>
        </w:rPr>
        <w:t>51.</w:t>
      </w:r>
    </w:p>
  </w:endnote>
  <w:endnote w:id="112">
    <w:p w14:paraId="577E5E13" w14:textId="5108F25A" w:rsidR="00045D04" w:rsidRPr="004A566B" w:rsidRDefault="00045D04">
      <w:pPr>
        <w:pStyle w:val="EndnoteText"/>
        <w:rPr>
          <w:rFonts w:ascii="Times New Roman" w:hAnsi="Times New Roman" w:cs="Times New Roman"/>
          <w:sz w:val="20"/>
          <w:szCs w:val="20"/>
        </w:rPr>
      </w:pPr>
      <w:r w:rsidRPr="004A566B">
        <w:rPr>
          <w:rStyle w:val="EndnoteReference"/>
          <w:rFonts w:ascii="Times New Roman" w:hAnsi="Times New Roman" w:cs="Times New Roman"/>
          <w:sz w:val="20"/>
          <w:szCs w:val="20"/>
        </w:rPr>
        <w:endnoteRef/>
      </w:r>
      <w:r w:rsidRPr="004A566B">
        <w:rPr>
          <w:rFonts w:ascii="Times New Roman" w:hAnsi="Times New Roman" w:cs="Times New Roman"/>
          <w:sz w:val="20"/>
          <w:szCs w:val="20"/>
        </w:rPr>
        <w:t xml:space="preserve"> </w:t>
      </w:r>
      <w:r w:rsidRPr="00AE636B">
        <w:rPr>
          <w:rFonts w:ascii="Times New Roman" w:hAnsi="Times New Roman" w:cs="Times New Roman"/>
          <w:smallCaps/>
          <w:sz w:val="20"/>
          <w:szCs w:val="20"/>
        </w:rPr>
        <w:t>University of Leeds, et al</w:t>
      </w:r>
      <w:r w:rsidRPr="00E33CCF">
        <w:rPr>
          <w:rFonts w:ascii="Times New Roman" w:hAnsi="Times New Roman" w:cs="Times New Roman"/>
          <w:sz w:val="20"/>
          <w:szCs w:val="20"/>
        </w:rPr>
        <w:t xml:space="preserve">, </w:t>
      </w:r>
      <w:r w:rsidRPr="00E33CCF">
        <w:rPr>
          <w:rFonts w:ascii="Times New Roman" w:eastAsia="Times New Roman" w:hAnsi="Times New Roman" w:cs="Times New Roman"/>
          <w:smallCaps/>
          <w:sz w:val="20"/>
          <w:szCs w:val="20"/>
        </w:rPr>
        <w:t>Access to specialised</w:t>
      </w:r>
      <w:r>
        <w:rPr>
          <w:rFonts w:ascii="Times New Roman" w:eastAsia="Times New Roman" w:hAnsi="Times New Roman" w:cs="Times New Roman"/>
          <w:smallCaps/>
          <w:sz w:val="20"/>
          <w:szCs w:val="20"/>
        </w:rPr>
        <w:t xml:space="preserve"> Services, </w:t>
      </w:r>
      <w:r w:rsidRPr="00140D09">
        <w:rPr>
          <w:rFonts w:ascii="Times New Roman" w:eastAsia="Times New Roman" w:hAnsi="Times New Roman" w:cs="Times New Roman"/>
          <w:i/>
          <w:sz w:val="20"/>
          <w:szCs w:val="20"/>
        </w:rPr>
        <w:t xml:space="preserve">supra </w:t>
      </w:r>
      <w:r w:rsidR="00DF3CE9">
        <w:rPr>
          <w:rFonts w:ascii="Times New Roman" w:eastAsia="Times New Roman" w:hAnsi="Times New Roman" w:cs="Times New Roman"/>
          <w:sz w:val="20"/>
          <w:szCs w:val="20"/>
        </w:rPr>
        <w:t>note 97</w:t>
      </w:r>
      <w:r>
        <w:rPr>
          <w:rFonts w:ascii="Times New Roman" w:eastAsia="Times New Roman" w:hAnsi="Times New Roman" w:cs="Times New Roman"/>
          <w:sz w:val="20"/>
          <w:szCs w:val="20"/>
        </w:rPr>
        <w:t>, at 72</w:t>
      </w:r>
      <w:r w:rsidRPr="00140D09">
        <w:rPr>
          <w:rFonts w:ascii="Times New Roman" w:eastAsia="Times New Roman" w:hAnsi="Times New Roman" w:cs="Times New Roman"/>
          <w:sz w:val="20"/>
          <w:szCs w:val="20"/>
        </w:rPr>
        <w:t>.</w:t>
      </w:r>
    </w:p>
  </w:endnote>
  <w:endnote w:id="113">
    <w:p w14:paraId="59A4F122" w14:textId="669B0572" w:rsidR="00045D04" w:rsidRDefault="00045D04">
      <w:pPr>
        <w:pStyle w:val="EndnoteText"/>
        <w:rPr>
          <w:rFonts w:ascii="Times New Roman" w:hAnsi="Times New Roman" w:cs="Times New Roman"/>
          <w:sz w:val="20"/>
          <w:szCs w:val="20"/>
        </w:rPr>
      </w:pPr>
      <w:r w:rsidRPr="004A566B">
        <w:rPr>
          <w:rStyle w:val="EndnoteReference"/>
          <w:rFonts w:ascii="Times New Roman" w:hAnsi="Times New Roman" w:cs="Times New Roman"/>
          <w:sz w:val="20"/>
          <w:szCs w:val="20"/>
        </w:rPr>
        <w:endnoteRef/>
      </w:r>
      <w:r w:rsidRPr="004A566B">
        <w:rPr>
          <w:rFonts w:ascii="Times New Roman" w:hAnsi="Times New Roman" w:cs="Times New Roman"/>
          <w:sz w:val="20"/>
          <w:szCs w:val="20"/>
        </w:rPr>
        <w:t xml:space="preserve"> Her Majesty’s Government, </w:t>
      </w:r>
      <w:r w:rsidRPr="004A566B">
        <w:rPr>
          <w:rFonts w:ascii="Times New Roman" w:hAnsi="Times New Roman" w:cs="Times New Roman"/>
          <w:i/>
          <w:sz w:val="20"/>
          <w:szCs w:val="20"/>
        </w:rPr>
        <w:t>Ending Violence against Women and Girls: Strategy 2016-2020</w:t>
      </w:r>
      <w:r w:rsidRPr="004A566B">
        <w:rPr>
          <w:rFonts w:ascii="Times New Roman" w:hAnsi="Times New Roman" w:cs="Times New Roman"/>
          <w:sz w:val="20"/>
          <w:szCs w:val="20"/>
        </w:rPr>
        <w:t xml:space="preserve"> 52-58 (Mar. 2016), </w:t>
      </w:r>
      <w:r w:rsidRPr="004A566B">
        <w:rPr>
          <w:rFonts w:ascii="Times New Roman" w:hAnsi="Times New Roman" w:cs="Times New Roman"/>
          <w:i/>
          <w:sz w:val="20"/>
          <w:szCs w:val="20"/>
        </w:rPr>
        <w:t xml:space="preserve">available at </w:t>
      </w:r>
      <w:r w:rsidRPr="00140D09">
        <w:rPr>
          <w:rFonts w:ascii="Times New Roman" w:hAnsi="Times New Roman" w:cs="Times New Roman"/>
          <w:sz w:val="20"/>
          <w:szCs w:val="20"/>
        </w:rPr>
        <w:t>https://www.gov.uk/government/uploads/system/uploads/attachment_data/file/522166/VAWG_Strategy</w:t>
      </w:r>
    </w:p>
    <w:p w14:paraId="6F424DEF" w14:textId="27C38E7A" w:rsidR="00045D04" w:rsidRPr="004A566B" w:rsidRDefault="00045D04">
      <w:pPr>
        <w:pStyle w:val="EndnoteText"/>
        <w:rPr>
          <w:rFonts w:ascii="Times New Roman" w:hAnsi="Times New Roman" w:cs="Times New Roman"/>
          <w:sz w:val="20"/>
          <w:szCs w:val="20"/>
        </w:rPr>
      </w:pPr>
      <w:r w:rsidRPr="004A566B">
        <w:rPr>
          <w:rFonts w:ascii="Times New Roman" w:hAnsi="Times New Roman" w:cs="Times New Roman"/>
          <w:sz w:val="20"/>
          <w:szCs w:val="20"/>
        </w:rPr>
        <w:t>_FINAL_PUBLICATION_MASTER_vRB.PDF.</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imes">
    <w:panose1 w:val="02020603050405020304"/>
    <w:charset w:val="00"/>
    <w:family w:val="roman"/>
    <w:pitch w:val="variable"/>
    <w:sig w:usb0="E0002EFF" w:usb1="C000785B" w:usb2="00000009" w:usb3="00000000" w:csb0="000001FF" w:csb1="00000000"/>
  </w:font>
  <w:font w:name="Yu Mincho">
    <w:panose1 w:val="020204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111A0B" w14:textId="77777777" w:rsidR="00045D04" w:rsidRDefault="00045D04" w:rsidP="0009547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F5063CA" w14:textId="77777777" w:rsidR="00045D04" w:rsidRDefault="00045D0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0E2D0E" w14:textId="77777777" w:rsidR="00045D04" w:rsidRDefault="00045D04" w:rsidP="0009547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A7168">
      <w:rPr>
        <w:rStyle w:val="PageNumber"/>
        <w:noProof/>
      </w:rPr>
      <w:t>1</w:t>
    </w:r>
    <w:r>
      <w:rPr>
        <w:rStyle w:val="PageNumber"/>
      </w:rPr>
      <w:fldChar w:fldCharType="end"/>
    </w:r>
  </w:p>
  <w:p w14:paraId="24352D0E" w14:textId="77777777" w:rsidR="00045D04" w:rsidRDefault="00045D0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0659E2" w14:textId="77777777" w:rsidR="00726BBE" w:rsidRDefault="00726BB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567859" w14:textId="77777777" w:rsidR="00735A35" w:rsidRDefault="00735A35" w:rsidP="00167D33">
      <w:r>
        <w:separator/>
      </w:r>
    </w:p>
  </w:footnote>
  <w:footnote w:type="continuationSeparator" w:id="0">
    <w:p w14:paraId="589CEA6A" w14:textId="77777777" w:rsidR="00735A35" w:rsidRDefault="00735A35" w:rsidP="00167D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3FAEDA" w14:textId="77777777" w:rsidR="00726BBE" w:rsidRDefault="00726BB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3F4557" w14:textId="77777777" w:rsidR="00726BBE" w:rsidRDefault="00726BB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9F4490" w14:textId="77777777" w:rsidR="00726BBE" w:rsidRDefault="00726BB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760C4706"/>
    <w:lvl w:ilvl="0">
      <w:start w:val="1"/>
      <w:numFmt w:val="decimal"/>
      <w:pStyle w:val="ListNumber"/>
      <w:lvlText w:val="%1."/>
      <w:lvlJc w:val="left"/>
      <w:pPr>
        <w:tabs>
          <w:tab w:val="num" w:pos="360"/>
        </w:tabs>
        <w:ind w:left="360" w:hanging="360"/>
      </w:pPr>
    </w:lvl>
  </w:abstractNum>
  <w:abstractNum w:abstractNumId="1" w15:restartNumberingAfterBreak="0">
    <w:nsid w:val="06AD5126"/>
    <w:multiLevelType w:val="hybridMultilevel"/>
    <w:tmpl w:val="A7807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AA43B5"/>
    <w:multiLevelType w:val="hybridMultilevel"/>
    <w:tmpl w:val="5008A9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7136894"/>
    <w:multiLevelType w:val="hybridMultilevel"/>
    <w:tmpl w:val="EFBED07E"/>
    <w:lvl w:ilvl="0" w:tplc="0409000F">
      <w:start w:val="3"/>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717308"/>
    <w:multiLevelType w:val="hybridMultilevel"/>
    <w:tmpl w:val="BACA56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9809E3"/>
    <w:multiLevelType w:val="hybridMultilevel"/>
    <w:tmpl w:val="CFEE87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F13DC9"/>
    <w:multiLevelType w:val="hybridMultilevel"/>
    <w:tmpl w:val="7DEA06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6366D58"/>
    <w:multiLevelType w:val="hybridMultilevel"/>
    <w:tmpl w:val="5346401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start w:val="1"/>
      <w:numFmt w:val="decimal"/>
      <w:lvlText w:val="%4."/>
      <w:lvlJc w:val="left"/>
      <w:pPr>
        <w:ind w:left="72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A186753"/>
    <w:multiLevelType w:val="hybridMultilevel"/>
    <w:tmpl w:val="3FDADDD4"/>
    <w:lvl w:ilvl="0" w:tplc="661A5B0C">
      <w:start w:val="24"/>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DCC41E0"/>
    <w:multiLevelType w:val="hybridMultilevel"/>
    <w:tmpl w:val="CA06D9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58B0263F"/>
    <w:multiLevelType w:val="hybridMultilevel"/>
    <w:tmpl w:val="91B09C9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B1B5882"/>
    <w:multiLevelType w:val="hybridMultilevel"/>
    <w:tmpl w:val="368ACE0A"/>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6C72EA1"/>
    <w:multiLevelType w:val="hybridMultilevel"/>
    <w:tmpl w:val="D804C7A6"/>
    <w:lvl w:ilvl="0" w:tplc="0409000F">
      <w:start w:val="5"/>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FE45CE8"/>
    <w:multiLevelType w:val="hybridMultilevel"/>
    <w:tmpl w:val="1EBA3BA8"/>
    <w:lvl w:ilvl="0" w:tplc="1C78891A">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FEE423A"/>
    <w:multiLevelType w:val="hybridMultilevel"/>
    <w:tmpl w:val="D804C7A6"/>
    <w:lvl w:ilvl="0" w:tplc="0409000F">
      <w:start w:val="5"/>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3"/>
  </w:num>
  <w:num w:numId="3">
    <w:abstractNumId w:val="7"/>
  </w:num>
  <w:num w:numId="4">
    <w:abstractNumId w:val="8"/>
  </w:num>
  <w:num w:numId="5">
    <w:abstractNumId w:val="4"/>
  </w:num>
  <w:num w:numId="6">
    <w:abstractNumId w:val="6"/>
  </w:num>
  <w:num w:numId="7">
    <w:abstractNumId w:val="12"/>
  </w:num>
  <w:num w:numId="8">
    <w:abstractNumId w:val="10"/>
  </w:num>
  <w:num w:numId="9">
    <w:abstractNumId w:val="14"/>
  </w:num>
  <w:num w:numId="10">
    <w:abstractNumId w:val="2"/>
  </w:num>
  <w:num w:numId="11">
    <w:abstractNumId w:val="1"/>
  </w:num>
  <w:num w:numId="12">
    <w:abstractNumId w:val="5"/>
  </w:num>
  <w:num w:numId="13">
    <w:abstractNumId w:val="9"/>
  </w:num>
  <w:num w:numId="14">
    <w:abstractNumId w:val="0"/>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7D33"/>
    <w:rsid w:val="00000B57"/>
    <w:rsid w:val="0000159D"/>
    <w:rsid w:val="00015CFA"/>
    <w:rsid w:val="000172F1"/>
    <w:rsid w:val="00027E2F"/>
    <w:rsid w:val="0003213E"/>
    <w:rsid w:val="00041628"/>
    <w:rsid w:val="00044302"/>
    <w:rsid w:val="00045D04"/>
    <w:rsid w:val="000607F6"/>
    <w:rsid w:val="00066971"/>
    <w:rsid w:val="0007059F"/>
    <w:rsid w:val="0007120A"/>
    <w:rsid w:val="000723DF"/>
    <w:rsid w:val="00081ABD"/>
    <w:rsid w:val="00091069"/>
    <w:rsid w:val="0009547B"/>
    <w:rsid w:val="000A121E"/>
    <w:rsid w:val="000A4A2F"/>
    <w:rsid w:val="000B3694"/>
    <w:rsid w:val="000C6FBE"/>
    <w:rsid w:val="000F2A3B"/>
    <w:rsid w:val="000F38E3"/>
    <w:rsid w:val="000F5FE6"/>
    <w:rsid w:val="00106817"/>
    <w:rsid w:val="0011060E"/>
    <w:rsid w:val="001126CD"/>
    <w:rsid w:val="00140D09"/>
    <w:rsid w:val="00167D33"/>
    <w:rsid w:val="00191502"/>
    <w:rsid w:val="001A482C"/>
    <w:rsid w:val="001D5B71"/>
    <w:rsid w:val="001D6741"/>
    <w:rsid w:val="001E316A"/>
    <w:rsid w:val="001F2936"/>
    <w:rsid w:val="001F64CF"/>
    <w:rsid w:val="002022E9"/>
    <w:rsid w:val="00215C4E"/>
    <w:rsid w:val="00233F73"/>
    <w:rsid w:val="00251ACB"/>
    <w:rsid w:val="00256A7E"/>
    <w:rsid w:val="00276E73"/>
    <w:rsid w:val="002920D7"/>
    <w:rsid w:val="002E26DE"/>
    <w:rsid w:val="002E4053"/>
    <w:rsid w:val="002E460B"/>
    <w:rsid w:val="002E7FDF"/>
    <w:rsid w:val="0030666A"/>
    <w:rsid w:val="00313DBE"/>
    <w:rsid w:val="003157F3"/>
    <w:rsid w:val="00327DA6"/>
    <w:rsid w:val="003329CC"/>
    <w:rsid w:val="003364F7"/>
    <w:rsid w:val="0035266B"/>
    <w:rsid w:val="003535AA"/>
    <w:rsid w:val="0035770B"/>
    <w:rsid w:val="00361780"/>
    <w:rsid w:val="003658F2"/>
    <w:rsid w:val="00381E49"/>
    <w:rsid w:val="00385615"/>
    <w:rsid w:val="003935EB"/>
    <w:rsid w:val="00395692"/>
    <w:rsid w:val="003A588F"/>
    <w:rsid w:val="003B530F"/>
    <w:rsid w:val="003D25CE"/>
    <w:rsid w:val="003E4923"/>
    <w:rsid w:val="003E68B6"/>
    <w:rsid w:val="003F32E5"/>
    <w:rsid w:val="00400A88"/>
    <w:rsid w:val="00406415"/>
    <w:rsid w:val="0041023C"/>
    <w:rsid w:val="00416B13"/>
    <w:rsid w:val="00426CE2"/>
    <w:rsid w:val="00432F8F"/>
    <w:rsid w:val="004568E0"/>
    <w:rsid w:val="004572FF"/>
    <w:rsid w:val="00464B3D"/>
    <w:rsid w:val="004A0DD0"/>
    <w:rsid w:val="004A5006"/>
    <w:rsid w:val="004A566B"/>
    <w:rsid w:val="004C2E73"/>
    <w:rsid w:val="004D454E"/>
    <w:rsid w:val="004E4C6A"/>
    <w:rsid w:val="004F5065"/>
    <w:rsid w:val="005006B4"/>
    <w:rsid w:val="00500EAB"/>
    <w:rsid w:val="00511A3F"/>
    <w:rsid w:val="00515216"/>
    <w:rsid w:val="00516FAE"/>
    <w:rsid w:val="00535C82"/>
    <w:rsid w:val="00543538"/>
    <w:rsid w:val="00573C39"/>
    <w:rsid w:val="005A1DE1"/>
    <w:rsid w:val="005B69C2"/>
    <w:rsid w:val="005F24F2"/>
    <w:rsid w:val="0060241D"/>
    <w:rsid w:val="00602BC1"/>
    <w:rsid w:val="00604820"/>
    <w:rsid w:val="00604EF8"/>
    <w:rsid w:val="0062048F"/>
    <w:rsid w:val="0062239D"/>
    <w:rsid w:val="00644191"/>
    <w:rsid w:val="00682197"/>
    <w:rsid w:val="00685D1C"/>
    <w:rsid w:val="00696F8D"/>
    <w:rsid w:val="006A181F"/>
    <w:rsid w:val="006A3547"/>
    <w:rsid w:val="006A5052"/>
    <w:rsid w:val="006B61E8"/>
    <w:rsid w:val="006C66C1"/>
    <w:rsid w:val="006D0C21"/>
    <w:rsid w:val="006D3DE9"/>
    <w:rsid w:val="006D3FE8"/>
    <w:rsid w:val="006F030B"/>
    <w:rsid w:val="006F0C35"/>
    <w:rsid w:val="00705877"/>
    <w:rsid w:val="00711419"/>
    <w:rsid w:val="00726BBE"/>
    <w:rsid w:val="00735A35"/>
    <w:rsid w:val="00741F14"/>
    <w:rsid w:val="0075268F"/>
    <w:rsid w:val="00755A43"/>
    <w:rsid w:val="00755B61"/>
    <w:rsid w:val="00760854"/>
    <w:rsid w:val="007621F5"/>
    <w:rsid w:val="0077226D"/>
    <w:rsid w:val="0078224D"/>
    <w:rsid w:val="00790660"/>
    <w:rsid w:val="0079721A"/>
    <w:rsid w:val="007A6E8A"/>
    <w:rsid w:val="007B0448"/>
    <w:rsid w:val="007B3A81"/>
    <w:rsid w:val="007D34AF"/>
    <w:rsid w:val="007E4883"/>
    <w:rsid w:val="007E7BBA"/>
    <w:rsid w:val="007F6380"/>
    <w:rsid w:val="00803CA1"/>
    <w:rsid w:val="008046B4"/>
    <w:rsid w:val="00810332"/>
    <w:rsid w:val="008130E6"/>
    <w:rsid w:val="00814C00"/>
    <w:rsid w:val="00816641"/>
    <w:rsid w:val="00824D45"/>
    <w:rsid w:val="00830F6B"/>
    <w:rsid w:val="00833D44"/>
    <w:rsid w:val="00834D5B"/>
    <w:rsid w:val="0084084C"/>
    <w:rsid w:val="00842393"/>
    <w:rsid w:val="0084286F"/>
    <w:rsid w:val="008624EA"/>
    <w:rsid w:val="00867BB3"/>
    <w:rsid w:val="00897131"/>
    <w:rsid w:val="008A666C"/>
    <w:rsid w:val="008B4E8B"/>
    <w:rsid w:val="008C688B"/>
    <w:rsid w:val="008E3521"/>
    <w:rsid w:val="008E4280"/>
    <w:rsid w:val="009002DA"/>
    <w:rsid w:val="00905FD6"/>
    <w:rsid w:val="00924071"/>
    <w:rsid w:val="0095574E"/>
    <w:rsid w:val="00977783"/>
    <w:rsid w:val="009A3251"/>
    <w:rsid w:val="009A37C2"/>
    <w:rsid w:val="009C602E"/>
    <w:rsid w:val="009E1AC7"/>
    <w:rsid w:val="00A02C1C"/>
    <w:rsid w:val="00A06EB9"/>
    <w:rsid w:val="00A20AFE"/>
    <w:rsid w:val="00A34822"/>
    <w:rsid w:val="00A60799"/>
    <w:rsid w:val="00A73D77"/>
    <w:rsid w:val="00A82857"/>
    <w:rsid w:val="00A866D6"/>
    <w:rsid w:val="00A87AAE"/>
    <w:rsid w:val="00A960FC"/>
    <w:rsid w:val="00AA238B"/>
    <w:rsid w:val="00AA7931"/>
    <w:rsid w:val="00AB166E"/>
    <w:rsid w:val="00AC5BA7"/>
    <w:rsid w:val="00AC798D"/>
    <w:rsid w:val="00AE34BD"/>
    <w:rsid w:val="00AE636B"/>
    <w:rsid w:val="00AF224A"/>
    <w:rsid w:val="00B074FB"/>
    <w:rsid w:val="00B2519B"/>
    <w:rsid w:val="00B332B1"/>
    <w:rsid w:val="00B341FA"/>
    <w:rsid w:val="00B35571"/>
    <w:rsid w:val="00B35D3A"/>
    <w:rsid w:val="00B44960"/>
    <w:rsid w:val="00B60167"/>
    <w:rsid w:val="00B670F8"/>
    <w:rsid w:val="00B83F56"/>
    <w:rsid w:val="00B916FE"/>
    <w:rsid w:val="00BA044B"/>
    <w:rsid w:val="00BA1D25"/>
    <w:rsid w:val="00BB008F"/>
    <w:rsid w:val="00BB547A"/>
    <w:rsid w:val="00BB68F1"/>
    <w:rsid w:val="00BB75BD"/>
    <w:rsid w:val="00BC4E38"/>
    <w:rsid w:val="00BD51EE"/>
    <w:rsid w:val="00C1604C"/>
    <w:rsid w:val="00C270CE"/>
    <w:rsid w:val="00C2776E"/>
    <w:rsid w:val="00C37C63"/>
    <w:rsid w:val="00C4332B"/>
    <w:rsid w:val="00C470B5"/>
    <w:rsid w:val="00C543A0"/>
    <w:rsid w:val="00C55136"/>
    <w:rsid w:val="00C55423"/>
    <w:rsid w:val="00C56DF2"/>
    <w:rsid w:val="00C657C0"/>
    <w:rsid w:val="00C71929"/>
    <w:rsid w:val="00C955F8"/>
    <w:rsid w:val="00CA30F8"/>
    <w:rsid w:val="00CA62FA"/>
    <w:rsid w:val="00CB329B"/>
    <w:rsid w:val="00CB64BD"/>
    <w:rsid w:val="00CC2604"/>
    <w:rsid w:val="00CC68F3"/>
    <w:rsid w:val="00CE186A"/>
    <w:rsid w:val="00CF73BB"/>
    <w:rsid w:val="00D03386"/>
    <w:rsid w:val="00D03727"/>
    <w:rsid w:val="00D04B2E"/>
    <w:rsid w:val="00D167BA"/>
    <w:rsid w:val="00D17084"/>
    <w:rsid w:val="00D40939"/>
    <w:rsid w:val="00D5285A"/>
    <w:rsid w:val="00D641EC"/>
    <w:rsid w:val="00D80FDB"/>
    <w:rsid w:val="00D81AED"/>
    <w:rsid w:val="00D84125"/>
    <w:rsid w:val="00DB375E"/>
    <w:rsid w:val="00DC5500"/>
    <w:rsid w:val="00DD3DF2"/>
    <w:rsid w:val="00DE49A0"/>
    <w:rsid w:val="00DE588A"/>
    <w:rsid w:val="00DF28F5"/>
    <w:rsid w:val="00DF3CE9"/>
    <w:rsid w:val="00E06143"/>
    <w:rsid w:val="00E16F07"/>
    <w:rsid w:val="00E20417"/>
    <w:rsid w:val="00E3025C"/>
    <w:rsid w:val="00E30C5E"/>
    <w:rsid w:val="00E33CCF"/>
    <w:rsid w:val="00E44B1C"/>
    <w:rsid w:val="00E475FC"/>
    <w:rsid w:val="00E51CD4"/>
    <w:rsid w:val="00E6172D"/>
    <w:rsid w:val="00E623CC"/>
    <w:rsid w:val="00E66BF0"/>
    <w:rsid w:val="00E73A2C"/>
    <w:rsid w:val="00E83185"/>
    <w:rsid w:val="00E90DA8"/>
    <w:rsid w:val="00EB0DFC"/>
    <w:rsid w:val="00EC69F7"/>
    <w:rsid w:val="00EE2451"/>
    <w:rsid w:val="00EE7CF0"/>
    <w:rsid w:val="00EF1CA7"/>
    <w:rsid w:val="00F04ACA"/>
    <w:rsid w:val="00F07714"/>
    <w:rsid w:val="00F1566F"/>
    <w:rsid w:val="00F33684"/>
    <w:rsid w:val="00F4441D"/>
    <w:rsid w:val="00F63605"/>
    <w:rsid w:val="00F7007F"/>
    <w:rsid w:val="00F80070"/>
    <w:rsid w:val="00F81BC1"/>
    <w:rsid w:val="00F955FB"/>
    <w:rsid w:val="00F96AAD"/>
    <w:rsid w:val="00FA7168"/>
    <w:rsid w:val="00FB3634"/>
    <w:rsid w:val="00FB5AEF"/>
    <w:rsid w:val="00FB6290"/>
    <w:rsid w:val="00FD3672"/>
    <w:rsid w:val="00FD5EC4"/>
    <w:rsid w:val="00FF0839"/>
    <w:rsid w:val="00FF4801"/>
    <w:rsid w:val="00FF59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6B78E81"/>
  <w14:defaultImageDpi w14:val="32767"/>
  <w15:docId w15:val="{9F43F857-EB1E-4A74-AE17-874777860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FB5AEF"/>
    <w:pPr>
      <w:keepNext/>
      <w:keepLines/>
      <w:spacing w:before="480"/>
      <w:outlineLvl w:val="0"/>
    </w:pPr>
    <w:rPr>
      <w:rFonts w:asciiTheme="majorHAnsi" w:eastAsiaTheme="majorEastAsia" w:hAnsiTheme="majorHAnsi" w:cstheme="majorBidi"/>
      <w:b/>
      <w:bCs/>
      <w:color w:val="2C6EAB"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67D33"/>
    <w:pPr>
      <w:ind w:left="720"/>
      <w:contextualSpacing/>
    </w:pPr>
  </w:style>
  <w:style w:type="paragraph" w:styleId="EndnoteText">
    <w:name w:val="endnote text"/>
    <w:basedOn w:val="Normal"/>
    <w:link w:val="EndnoteTextChar"/>
    <w:uiPriority w:val="99"/>
    <w:unhideWhenUsed/>
    <w:rsid w:val="00167D33"/>
  </w:style>
  <w:style w:type="character" w:customStyle="1" w:styleId="EndnoteTextChar">
    <w:name w:val="Endnote Text Char"/>
    <w:basedOn w:val="DefaultParagraphFont"/>
    <w:link w:val="EndnoteText"/>
    <w:uiPriority w:val="99"/>
    <w:rsid w:val="00167D33"/>
  </w:style>
  <w:style w:type="character" w:styleId="EndnoteReference">
    <w:name w:val="endnote reference"/>
    <w:basedOn w:val="DefaultParagraphFont"/>
    <w:uiPriority w:val="99"/>
    <w:unhideWhenUsed/>
    <w:rsid w:val="00167D33"/>
    <w:rPr>
      <w:vertAlign w:val="superscript"/>
    </w:rPr>
  </w:style>
  <w:style w:type="character" w:styleId="Hyperlink">
    <w:name w:val="Hyperlink"/>
    <w:basedOn w:val="DefaultParagraphFont"/>
    <w:uiPriority w:val="99"/>
    <w:unhideWhenUsed/>
    <w:rsid w:val="00000B57"/>
    <w:rPr>
      <w:color w:val="0563C1" w:themeColor="hyperlink"/>
      <w:u w:val="single"/>
    </w:rPr>
  </w:style>
  <w:style w:type="character" w:styleId="FollowedHyperlink">
    <w:name w:val="FollowedHyperlink"/>
    <w:basedOn w:val="DefaultParagraphFont"/>
    <w:uiPriority w:val="99"/>
    <w:semiHidden/>
    <w:unhideWhenUsed/>
    <w:rsid w:val="00DB375E"/>
    <w:rPr>
      <w:color w:val="954F72" w:themeColor="followedHyperlink"/>
      <w:u w:val="single"/>
    </w:rPr>
  </w:style>
  <w:style w:type="paragraph" w:styleId="FootnoteText">
    <w:name w:val="footnote text"/>
    <w:aliases w:val="fn,footnotes,Footnote Text Char2 Char,Footnote Text Char Char1 Char,Footnote Text Char2 Char Char Char,Footnote Text Char1 Char Char Char Char,Footnote Text Char Char Char Char Char Char,Char Char Char Char,5_G,Footnotes,Char,Char Ch"/>
    <w:basedOn w:val="Normal"/>
    <w:link w:val="FootnoteTextChar"/>
    <w:uiPriority w:val="99"/>
    <w:unhideWhenUsed/>
    <w:rsid w:val="00DB375E"/>
  </w:style>
  <w:style w:type="character" w:customStyle="1" w:styleId="FootnoteTextChar">
    <w:name w:val="Footnote Text Char"/>
    <w:aliases w:val="fn Char,footnotes Char,Footnote Text Char2 Char Char,Footnote Text Char Char1 Char Char,Footnote Text Char2 Char Char Char Char,Footnote Text Char1 Char Char Char Char Char,Footnote Text Char Char Char Char Char Char Char,5_G Char"/>
    <w:basedOn w:val="DefaultParagraphFont"/>
    <w:link w:val="FootnoteText"/>
    <w:uiPriority w:val="99"/>
    <w:rsid w:val="00DB375E"/>
  </w:style>
  <w:style w:type="character" w:styleId="FootnoteReference">
    <w:name w:val="footnote reference"/>
    <w:aliases w:val="Footnotes refss,Footnote number,Footnote,4_G,Footnote symbol,Footnote Refernece,callout,Footnote Reference Superscript,Footnote Reference Number,BVI fnr,ftref,4_G Char Char Char Char,Footnotes refss Char Char Char Char"/>
    <w:basedOn w:val="DefaultParagraphFont"/>
    <w:unhideWhenUsed/>
    <w:qFormat/>
    <w:rsid w:val="00DB375E"/>
    <w:rPr>
      <w:vertAlign w:val="superscript"/>
    </w:rPr>
  </w:style>
  <w:style w:type="paragraph" w:styleId="BalloonText">
    <w:name w:val="Balloon Text"/>
    <w:basedOn w:val="Normal"/>
    <w:link w:val="BalloonTextChar"/>
    <w:uiPriority w:val="99"/>
    <w:semiHidden/>
    <w:unhideWhenUsed/>
    <w:rsid w:val="009E1AC7"/>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9E1AC7"/>
    <w:rPr>
      <w:rFonts w:ascii="Times New Roman" w:hAnsi="Times New Roman" w:cs="Times New Roman"/>
      <w:sz w:val="18"/>
      <w:szCs w:val="18"/>
    </w:rPr>
  </w:style>
  <w:style w:type="paragraph" w:styleId="Footer">
    <w:name w:val="footer"/>
    <w:basedOn w:val="Normal"/>
    <w:link w:val="FooterChar"/>
    <w:uiPriority w:val="99"/>
    <w:unhideWhenUsed/>
    <w:rsid w:val="0062239D"/>
    <w:pPr>
      <w:tabs>
        <w:tab w:val="center" w:pos="4320"/>
        <w:tab w:val="right" w:pos="8640"/>
      </w:tabs>
    </w:pPr>
  </w:style>
  <w:style w:type="character" w:customStyle="1" w:styleId="FooterChar">
    <w:name w:val="Footer Char"/>
    <w:basedOn w:val="DefaultParagraphFont"/>
    <w:link w:val="Footer"/>
    <w:uiPriority w:val="99"/>
    <w:rsid w:val="0062239D"/>
  </w:style>
  <w:style w:type="character" w:styleId="PageNumber">
    <w:name w:val="page number"/>
    <w:basedOn w:val="DefaultParagraphFont"/>
    <w:uiPriority w:val="99"/>
    <w:semiHidden/>
    <w:unhideWhenUsed/>
    <w:rsid w:val="0062239D"/>
  </w:style>
  <w:style w:type="character" w:styleId="CommentReference">
    <w:name w:val="annotation reference"/>
    <w:basedOn w:val="DefaultParagraphFont"/>
    <w:uiPriority w:val="99"/>
    <w:semiHidden/>
    <w:unhideWhenUsed/>
    <w:rsid w:val="003B530F"/>
    <w:rPr>
      <w:sz w:val="18"/>
      <w:szCs w:val="18"/>
    </w:rPr>
  </w:style>
  <w:style w:type="paragraph" w:styleId="CommentText">
    <w:name w:val="annotation text"/>
    <w:basedOn w:val="Normal"/>
    <w:link w:val="CommentTextChar"/>
    <w:uiPriority w:val="99"/>
    <w:unhideWhenUsed/>
    <w:rsid w:val="003B530F"/>
  </w:style>
  <w:style w:type="character" w:customStyle="1" w:styleId="CommentTextChar">
    <w:name w:val="Comment Text Char"/>
    <w:basedOn w:val="DefaultParagraphFont"/>
    <w:link w:val="CommentText"/>
    <w:uiPriority w:val="99"/>
    <w:rsid w:val="003B530F"/>
  </w:style>
  <w:style w:type="paragraph" w:styleId="CommentSubject">
    <w:name w:val="annotation subject"/>
    <w:basedOn w:val="CommentText"/>
    <w:next w:val="CommentText"/>
    <w:link w:val="CommentSubjectChar"/>
    <w:uiPriority w:val="99"/>
    <w:semiHidden/>
    <w:unhideWhenUsed/>
    <w:rsid w:val="003B530F"/>
    <w:rPr>
      <w:b/>
      <w:bCs/>
      <w:sz w:val="20"/>
      <w:szCs w:val="20"/>
    </w:rPr>
  </w:style>
  <w:style w:type="character" w:customStyle="1" w:styleId="CommentSubjectChar">
    <w:name w:val="Comment Subject Char"/>
    <w:basedOn w:val="CommentTextChar"/>
    <w:link w:val="CommentSubject"/>
    <w:uiPriority w:val="99"/>
    <w:semiHidden/>
    <w:rsid w:val="003B530F"/>
    <w:rPr>
      <w:b/>
      <w:bCs/>
      <w:sz w:val="20"/>
      <w:szCs w:val="20"/>
    </w:rPr>
  </w:style>
  <w:style w:type="paragraph" w:styleId="Header">
    <w:name w:val="header"/>
    <w:basedOn w:val="Normal"/>
    <w:link w:val="HeaderChar"/>
    <w:uiPriority w:val="99"/>
    <w:unhideWhenUsed/>
    <w:rsid w:val="00C543A0"/>
    <w:pPr>
      <w:tabs>
        <w:tab w:val="center" w:pos="4320"/>
        <w:tab w:val="right" w:pos="8640"/>
      </w:tabs>
    </w:pPr>
  </w:style>
  <w:style w:type="character" w:customStyle="1" w:styleId="HeaderChar">
    <w:name w:val="Header Char"/>
    <w:basedOn w:val="DefaultParagraphFont"/>
    <w:link w:val="Header"/>
    <w:uiPriority w:val="99"/>
    <w:rsid w:val="00C543A0"/>
  </w:style>
  <w:style w:type="character" w:customStyle="1" w:styleId="Heading1Char">
    <w:name w:val="Heading 1 Char"/>
    <w:basedOn w:val="DefaultParagraphFont"/>
    <w:link w:val="Heading1"/>
    <w:uiPriority w:val="9"/>
    <w:rsid w:val="00FB5AEF"/>
    <w:rPr>
      <w:rFonts w:asciiTheme="majorHAnsi" w:eastAsiaTheme="majorEastAsia" w:hAnsiTheme="majorHAnsi" w:cstheme="majorBidi"/>
      <w:b/>
      <w:bCs/>
      <w:color w:val="2C6EAB" w:themeColor="accent1" w:themeShade="B5"/>
      <w:sz w:val="32"/>
      <w:szCs w:val="32"/>
    </w:rPr>
  </w:style>
  <w:style w:type="paragraph" w:styleId="ListNumber">
    <w:name w:val="List Number"/>
    <w:basedOn w:val="Normal"/>
    <w:uiPriority w:val="99"/>
    <w:semiHidden/>
    <w:unhideWhenUsed/>
    <w:rsid w:val="00DE588A"/>
    <w:pPr>
      <w:numPr>
        <w:numId w:val="14"/>
      </w:numPr>
      <w:contextualSpacing/>
    </w:pPr>
  </w:style>
  <w:style w:type="paragraph" w:customStyle="1" w:styleId="Style1">
    <w:name w:val="Style1"/>
    <w:basedOn w:val="Normal"/>
    <w:qFormat/>
    <w:rsid w:val="00191502"/>
    <w:pPr>
      <w:contextualSpacing/>
    </w:pPr>
    <w:rPr>
      <w:rFonts w:ascii="Times New Roman" w:hAnsi="Times New Roman" w:cs="Times New Roman"/>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891101">
      <w:bodyDiv w:val="1"/>
      <w:marLeft w:val="0"/>
      <w:marRight w:val="0"/>
      <w:marTop w:val="0"/>
      <w:marBottom w:val="0"/>
      <w:divBdr>
        <w:top w:val="none" w:sz="0" w:space="0" w:color="auto"/>
        <w:left w:val="none" w:sz="0" w:space="0" w:color="auto"/>
        <w:bottom w:val="none" w:sz="0" w:space="0" w:color="auto"/>
        <w:right w:val="none" w:sz="0" w:space="0" w:color="auto"/>
      </w:divBdr>
    </w:div>
    <w:div w:id="72318271">
      <w:bodyDiv w:val="1"/>
      <w:marLeft w:val="0"/>
      <w:marRight w:val="0"/>
      <w:marTop w:val="0"/>
      <w:marBottom w:val="0"/>
      <w:divBdr>
        <w:top w:val="none" w:sz="0" w:space="0" w:color="auto"/>
        <w:left w:val="none" w:sz="0" w:space="0" w:color="auto"/>
        <w:bottom w:val="none" w:sz="0" w:space="0" w:color="auto"/>
        <w:right w:val="none" w:sz="0" w:space="0" w:color="auto"/>
      </w:divBdr>
    </w:div>
    <w:div w:id="79721527">
      <w:bodyDiv w:val="1"/>
      <w:marLeft w:val="0"/>
      <w:marRight w:val="0"/>
      <w:marTop w:val="0"/>
      <w:marBottom w:val="0"/>
      <w:divBdr>
        <w:top w:val="none" w:sz="0" w:space="0" w:color="auto"/>
        <w:left w:val="none" w:sz="0" w:space="0" w:color="auto"/>
        <w:bottom w:val="none" w:sz="0" w:space="0" w:color="auto"/>
        <w:right w:val="none" w:sz="0" w:space="0" w:color="auto"/>
      </w:divBdr>
    </w:div>
    <w:div w:id="383211850">
      <w:bodyDiv w:val="1"/>
      <w:marLeft w:val="0"/>
      <w:marRight w:val="0"/>
      <w:marTop w:val="0"/>
      <w:marBottom w:val="0"/>
      <w:divBdr>
        <w:top w:val="none" w:sz="0" w:space="0" w:color="auto"/>
        <w:left w:val="none" w:sz="0" w:space="0" w:color="auto"/>
        <w:bottom w:val="none" w:sz="0" w:space="0" w:color="auto"/>
        <w:right w:val="none" w:sz="0" w:space="0" w:color="auto"/>
      </w:divBdr>
    </w:div>
    <w:div w:id="410390218">
      <w:bodyDiv w:val="1"/>
      <w:marLeft w:val="0"/>
      <w:marRight w:val="0"/>
      <w:marTop w:val="0"/>
      <w:marBottom w:val="0"/>
      <w:divBdr>
        <w:top w:val="none" w:sz="0" w:space="0" w:color="auto"/>
        <w:left w:val="none" w:sz="0" w:space="0" w:color="auto"/>
        <w:bottom w:val="none" w:sz="0" w:space="0" w:color="auto"/>
        <w:right w:val="none" w:sz="0" w:space="0" w:color="auto"/>
      </w:divBdr>
    </w:div>
    <w:div w:id="416904623">
      <w:bodyDiv w:val="1"/>
      <w:marLeft w:val="0"/>
      <w:marRight w:val="0"/>
      <w:marTop w:val="0"/>
      <w:marBottom w:val="0"/>
      <w:divBdr>
        <w:top w:val="none" w:sz="0" w:space="0" w:color="auto"/>
        <w:left w:val="none" w:sz="0" w:space="0" w:color="auto"/>
        <w:bottom w:val="none" w:sz="0" w:space="0" w:color="auto"/>
        <w:right w:val="none" w:sz="0" w:space="0" w:color="auto"/>
      </w:divBdr>
    </w:div>
    <w:div w:id="564418076">
      <w:bodyDiv w:val="1"/>
      <w:marLeft w:val="0"/>
      <w:marRight w:val="0"/>
      <w:marTop w:val="0"/>
      <w:marBottom w:val="0"/>
      <w:divBdr>
        <w:top w:val="none" w:sz="0" w:space="0" w:color="auto"/>
        <w:left w:val="none" w:sz="0" w:space="0" w:color="auto"/>
        <w:bottom w:val="none" w:sz="0" w:space="0" w:color="auto"/>
        <w:right w:val="none" w:sz="0" w:space="0" w:color="auto"/>
      </w:divBdr>
    </w:div>
    <w:div w:id="616180050">
      <w:bodyDiv w:val="1"/>
      <w:marLeft w:val="0"/>
      <w:marRight w:val="0"/>
      <w:marTop w:val="0"/>
      <w:marBottom w:val="0"/>
      <w:divBdr>
        <w:top w:val="none" w:sz="0" w:space="0" w:color="auto"/>
        <w:left w:val="none" w:sz="0" w:space="0" w:color="auto"/>
        <w:bottom w:val="none" w:sz="0" w:space="0" w:color="auto"/>
        <w:right w:val="none" w:sz="0" w:space="0" w:color="auto"/>
      </w:divBdr>
    </w:div>
    <w:div w:id="654141743">
      <w:bodyDiv w:val="1"/>
      <w:marLeft w:val="0"/>
      <w:marRight w:val="0"/>
      <w:marTop w:val="0"/>
      <w:marBottom w:val="0"/>
      <w:divBdr>
        <w:top w:val="none" w:sz="0" w:space="0" w:color="auto"/>
        <w:left w:val="none" w:sz="0" w:space="0" w:color="auto"/>
        <w:bottom w:val="none" w:sz="0" w:space="0" w:color="auto"/>
        <w:right w:val="none" w:sz="0" w:space="0" w:color="auto"/>
      </w:divBdr>
    </w:div>
    <w:div w:id="696270967">
      <w:bodyDiv w:val="1"/>
      <w:marLeft w:val="0"/>
      <w:marRight w:val="0"/>
      <w:marTop w:val="0"/>
      <w:marBottom w:val="0"/>
      <w:divBdr>
        <w:top w:val="none" w:sz="0" w:space="0" w:color="auto"/>
        <w:left w:val="none" w:sz="0" w:space="0" w:color="auto"/>
        <w:bottom w:val="none" w:sz="0" w:space="0" w:color="auto"/>
        <w:right w:val="none" w:sz="0" w:space="0" w:color="auto"/>
      </w:divBdr>
    </w:div>
    <w:div w:id="916284721">
      <w:bodyDiv w:val="1"/>
      <w:marLeft w:val="0"/>
      <w:marRight w:val="0"/>
      <w:marTop w:val="0"/>
      <w:marBottom w:val="0"/>
      <w:divBdr>
        <w:top w:val="none" w:sz="0" w:space="0" w:color="auto"/>
        <w:left w:val="none" w:sz="0" w:space="0" w:color="auto"/>
        <w:bottom w:val="none" w:sz="0" w:space="0" w:color="auto"/>
        <w:right w:val="none" w:sz="0" w:space="0" w:color="auto"/>
      </w:divBdr>
    </w:div>
    <w:div w:id="929894609">
      <w:bodyDiv w:val="1"/>
      <w:marLeft w:val="0"/>
      <w:marRight w:val="0"/>
      <w:marTop w:val="0"/>
      <w:marBottom w:val="0"/>
      <w:divBdr>
        <w:top w:val="none" w:sz="0" w:space="0" w:color="auto"/>
        <w:left w:val="none" w:sz="0" w:space="0" w:color="auto"/>
        <w:bottom w:val="none" w:sz="0" w:space="0" w:color="auto"/>
        <w:right w:val="none" w:sz="0" w:space="0" w:color="auto"/>
      </w:divBdr>
    </w:div>
    <w:div w:id="1024862067">
      <w:bodyDiv w:val="1"/>
      <w:marLeft w:val="0"/>
      <w:marRight w:val="0"/>
      <w:marTop w:val="0"/>
      <w:marBottom w:val="0"/>
      <w:divBdr>
        <w:top w:val="none" w:sz="0" w:space="0" w:color="auto"/>
        <w:left w:val="none" w:sz="0" w:space="0" w:color="auto"/>
        <w:bottom w:val="none" w:sz="0" w:space="0" w:color="auto"/>
        <w:right w:val="none" w:sz="0" w:space="0" w:color="auto"/>
      </w:divBdr>
    </w:div>
    <w:div w:id="1056469019">
      <w:bodyDiv w:val="1"/>
      <w:marLeft w:val="0"/>
      <w:marRight w:val="0"/>
      <w:marTop w:val="0"/>
      <w:marBottom w:val="0"/>
      <w:divBdr>
        <w:top w:val="none" w:sz="0" w:space="0" w:color="auto"/>
        <w:left w:val="none" w:sz="0" w:space="0" w:color="auto"/>
        <w:bottom w:val="none" w:sz="0" w:space="0" w:color="auto"/>
        <w:right w:val="none" w:sz="0" w:space="0" w:color="auto"/>
      </w:divBdr>
    </w:div>
    <w:div w:id="1110508166">
      <w:bodyDiv w:val="1"/>
      <w:marLeft w:val="0"/>
      <w:marRight w:val="0"/>
      <w:marTop w:val="0"/>
      <w:marBottom w:val="0"/>
      <w:divBdr>
        <w:top w:val="none" w:sz="0" w:space="0" w:color="auto"/>
        <w:left w:val="none" w:sz="0" w:space="0" w:color="auto"/>
        <w:bottom w:val="none" w:sz="0" w:space="0" w:color="auto"/>
        <w:right w:val="none" w:sz="0" w:space="0" w:color="auto"/>
      </w:divBdr>
    </w:div>
    <w:div w:id="1196967270">
      <w:bodyDiv w:val="1"/>
      <w:marLeft w:val="0"/>
      <w:marRight w:val="0"/>
      <w:marTop w:val="0"/>
      <w:marBottom w:val="0"/>
      <w:divBdr>
        <w:top w:val="none" w:sz="0" w:space="0" w:color="auto"/>
        <w:left w:val="none" w:sz="0" w:space="0" w:color="auto"/>
        <w:bottom w:val="none" w:sz="0" w:space="0" w:color="auto"/>
        <w:right w:val="none" w:sz="0" w:space="0" w:color="auto"/>
      </w:divBdr>
    </w:div>
    <w:div w:id="1456634999">
      <w:bodyDiv w:val="1"/>
      <w:marLeft w:val="0"/>
      <w:marRight w:val="0"/>
      <w:marTop w:val="0"/>
      <w:marBottom w:val="0"/>
      <w:divBdr>
        <w:top w:val="none" w:sz="0" w:space="0" w:color="auto"/>
        <w:left w:val="none" w:sz="0" w:space="0" w:color="auto"/>
        <w:bottom w:val="none" w:sz="0" w:space="0" w:color="auto"/>
        <w:right w:val="none" w:sz="0" w:space="0" w:color="auto"/>
      </w:divBdr>
    </w:div>
    <w:div w:id="1523978882">
      <w:bodyDiv w:val="1"/>
      <w:marLeft w:val="0"/>
      <w:marRight w:val="0"/>
      <w:marTop w:val="0"/>
      <w:marBottom w:val="0"/>
      <w:divBdr>
        <w:top w:val="none" w:sz="0" w:space="0" w:color="auto"/>
        <w:left w:val="none" w:sz="0" w:space="0" w:color="auto"/>
        <w:bottom w:val="none" w:sz="0" w:space="0" w:color="auto"/>
        <w:right w:val="none" w:sz="0" w:space="0" w:color="auto"/>
      </w:divBdr>
    </w:div>
    <w:div w:id="1530482944">
      <w:bodyDiv w:val="1"/>
      <w:marLeft w:val="0"/>
      <w:marRight w:val="0"/>
      <w:marTop w:val="0"/>
      <w:marBottom w:val="0"/>
      <w:divBdr>
        <w:top w:val="none" w:sz="0" w:space="0" w:color="auto"/>
        <w:left w:val="none" w:sz="0" w:space="0" w:color="auto"/>
        <w:bottom w:val="none" w:sz="0" w:space="0" w:color="auto"/>
        <w:right w:val="none" w:sz="0" w:space="0" w:color="auto"/>
      </w:divBdr>
    </w:div>
    <w:div w:id="1567060228">
      <w:bodyDiv w:val="1"/>
      <w:marLeft w:val="0"/>
      <w:marRight w:val="0"/>
      <w:marTop w:val="0"/>
      <w:marBottom w:val="0"/>
      <w:divBdr>
        <w:top w:val="none" w:sz="0" w:space="0" w:color="auto"/>
        <w:left w:val="none" w:sz="0" w:space="0" w:color="auto"/>
        <w:bottom w:val="none" w:sz="0" w:space="0" w:color="auto"/>
        <w:right w:val="none" w:sz="0" w:space="0" w:color="auto"/>
      </w:divBdr>
    </w:div>
    <w:div w:id="1617445020">
      <w:bodyDiv w:val="1"/>
      <w:marLeft w:val="0"/>
      <w:marRight w:val="0"/>
      <w:marTop w:val="0"/>
      <w:marBottom w:val="0"/>
      <w:divBdr>
        <w:top w:val="none" w:sz="0" w:space="0" w:color="auto"/>
        <w:left w:val="none" w:sz="0" w:space="0" w:color="auto"/>
        <w:bottom w:val="none" w:sz="0" w:space="0" w:color="auto"/>
        <w:right w:val="none" w:sz="0" w:space="0" w:color="auto"/>
      </w:divBdr>
    </w:div>
    <w:div w:id="1675306686">
      <w:bodyDiv w:val="1"/>
      <w:marLeft w:val="0"/>
      <w:marRight w:val="0"/>
      <w:marTop w:val="0"/>
      <w:marBottom w:val="0"/>
      <w:divBdr>
        <w:top w:val="none" w:sz="0" w:space="0" w:color="auto"/>
        <w:left w:val="none" w:sz="0" w:space="0" w:color="auto"/>
        <w:bottom w:val="none" w:sz="0" w:space="0" w:color="auto"/>
        <w:right w:val="none" w:sz="0" w:space="0" w:color="auto"/>
      </w:divBdr>
    </w:div>
    <w:div w:id="1745908941">
      <w:bodyDiv w:val="1"/>
      <w:marLeft w:val="0"/>
      <w:marRight w:val="0"/>
      <w:marTop w:val="0"/>
      <w:marBottom w:val="0"/>
      <w:divBdr>
        <w:top w:val="none" w:sz="0" w:space="0" w:color="auto"/>
        <w:left w:val="none" w:sz="0" w:space="0" w:color="auto"/>
        <w:bottom w:val="none" w:sz="0" w:space="0" w:color="auto"/>
        <w:right w:val="none" w:sz="0" w:space="0" w:color="auto"/>
      </w:divBdr>
    </w:div>
    <w:div w:id="1915776018">
      <w:bodyDiv w:val="1"/>
      <w:marLeft w:val="0"/>
      <w:marRight w:val="0"/>
      <w:marTop w:val="0"/>
      <w:marBottom w:val="0"/>
      <w:divBdr>
        <w:top w:val="none" w:sz="0" w:space="0" w:color="auto"/>
        <w:left w:val="none" w:sz="0" w:space="0" w:color="auto"/>
        <w:bottom w:val="none" w:sz="0" w:space="0" w:color="auto"/>
        <w:right w:val="none" w:sz="0" w:space="0" w:color="auto"/>
      </w:divBdr>
    </w:div>
    <w:div w:id="1920407342">
      <w:bodyDiv w:val="1"/>
      <w:marLeft w:val="0"/>
      <w:marRight w:val="0"/>
      <w:marTop w:val="0"/>
      <w:marBottom w:val="0"/>
      <w:divBdr>
        <w:top w:val="none" w:sz="0" w:space="0" w:color="auto"/>
        <w:left w:val="none" w:sz="0" w:space="0" w:color="auto"/>
        <w:bottom w:val="none" w:sz="0" w:space="0" w:color="auto"/>
        <w:right w:val="none" w:sz="0" w:space="0" w:color="auto"/>
      </w:divBdr>
    </w:div>
    <w:div w:id="1977636567">
      <w:bodyDiv w:val="1"/>
      <w:marLeft w:val="0"/>
      <w:marRight w:val="0"/>
      <w:marTop w:val="0"/>
      <w:marBottom w:val="0"/>
      <w:divBdr>
        <w:top w:val="none" w:sz="0" w:space="0" w:color="auto"/>
        <w:left w:val="none" w:sz="0" w:space="0" w:color="auto"/>
        <w:bottom w:val="none" w:sz="0" w:space="0" w:color="auto"/>
        <w:right w:val="none" w:sz="0" w:space="0" w:color="auto"/>
      </w:divBdr>
    </w:div>
    <w:div w:id="1999572385">
      <w:bodyDiv w:val="1"/>
      <w:marLeft w:val="0"/>
      <w:marRight w:val="0"/>
      <w:marTop w:val="0"/>
      <w:marBottom w:val="0"/>
      <w:divBdr>
        <w:top w:val="none" w:sz="0" w:space="0" w:color="auto"/>
        <w:left w:val="none" w:sz="0" w:space="0" w:color="auto"/>
        <w:bottom w:val="none" w:sz="0" w:space="0" w:color="auto"/>
        <w:right w:val="none" w:sz="0" w:space="0" w:color="auto"/>
      </w:divBdr>
    </w:div>
    <w:div w:id="2002536092">
      <w:bodyDiv w:val="1"/>
      <w:marLeft w:val="0"/>
      <w:marRight w:val="0"/>
      <w:marTop w:val="0"/>
      <w:marBottom w:val="0"/>
      <w:divBdr>
        <w:top w:val="none" w:sz="0" w:space="0" w:color="auto"/>
        <w:left w:val="none" w:sz="0" w:space="0" w:color="auto"/>
        <w:bottom w:val="none" w:sz="0" w:space="0" w:color="auto"/>
        <w:right w:val="none" w:sz="0" w:space="0" w:color="auto"/>
      </w:divBdr>
    </w:div>
    <w:div w:id="2008513946">
      <w:bodyDiv w:val="1"/>
      <w:marLeft w:val="0"/>
      <w:marRight w:val="0"/>
      <w:marTop w:val="0"/>
      <w:marBottom w:val="0"/>
      <w:divBdr>
        <w:top w:val="none" w:sz="0" w:space="0" w:color="auto"/>
        <w:left w:val="none" w:sz="0" w:space="0" w:color="auto"/>
        <w:bottom w:val="none" w:sz="0" w:space="0" w:color="auto"/>
        <w:right w:val="none" w:sz="0" w:space="0" w:color="auto"/>
      </w:divBdr>
    </w:div>
    <w:div w:id="2015954721">
      <w:bodyDiv w:val="1"/>
      <w:marLeft w:val="0"/>
      <w:marRight w:val="0"/>
      <w:marTop w:val="0"/>
      <w:marBottom w:val="0"/>
      <w:divBdr>
        <w:top w:val="none" w:sz="0" w:space="0" w:color="auto"/>
        <w:left w:val="none" w:sz="0" w:space="0" w:color="auto"/>
        <w:bottom w:val="none" w:sz="0" w:space="0" w:color="auto"/>
        <w:right w:val="none" w:sz="0" w:space="0" w:color="auto"/>
      </w:divBdr>
    </w:div>
    <w:div w:id="202948312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4C152F6E-BEDF-40BF-963A-BC065E0AD0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5604</Words>
  <Characters>31944</Characters>
  <Application>Microsoft Office Word</Application>
  <DocSecurity>0</DocSecurity>
  <Lines>266</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WEI</dc:creator>
  <cp:lastModifiedBy>Eleanor Lisney</cp:lastModifiedBy>
  <cp:revision>2</cp:revision>
  <dcterms:created xsi:type="dcterms:W3CDTF">2016-10-06T21:55:00Z</dcterms:created>
  <dcterms:modified xsi:type="dcterms:W3CDTF">2016-10-06T21:55:00Z</dcterms:modified>
</cp:coreProperties>
</file>